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57E" w:rsidRPr="00345440" w:rsidRDefault="0020141B" w:rsidP="0020141B">
      <w:pPr>
        <w:pStyle w:val="NormalWeb"/>
        <w:spacing w:before="0" w:beforeAutospacing="0" w:after="0" w:afterAutospacing="0" w:line="480" w:lineRule="auto"/>
        <w:jc w:val="center"/>
        <w:rPr>
          <w:b/>
          <w:lang w:val="ro-RO"/>
        </w:rPr>
      </w:pPr>
      <w:r w:rsidRPr="00345440">
        <w:rPr>
          <w:b/>
          <w:lang w:val="ro-RO"/>
        </w:rPr>
        <w:t>Volumul „</w:t>
      </w:r>
      <w:proofErr w:type="spellStart"/>
      <w:r w:rsidRPr="00345440">
        <w:rPr>
          <w:b/>
          <w:i/>
          <w:iCs/>
          <w:lang w:val="ro-RO"/>
        </w:rPr>
        <w:t>Literature</w:t>
      </w:r>
      <w:proofErr w:type="spellEnd"/>
      <w:r w:rsidRPr="00345440">
        <w:rPr>
          <w:b/>
          <w:i/>
          <w:iCs/>
          <w:lang w:val="ro-RO"/>
        </w:rPr>
        <w:t xml:space="preserve"> </w:t>
      </w:r>
      <w:proofErr w:type="spellStart"/>
      <w:r w:rsidRPr="00345440">
        <w:rPr>
          <w:b/>
          <w:i/>
          <w:iCs/>
          <w:lang w:val="ro-RO"/>
        </w:rPr>
        <w:t>and</w:t>
      </w:r>
      <w:proofErr w:type="spellEnd"/>
      <w:r w:rsidRPr="00345440">
        <w:rPr>
          <w:b/>
          <w:i/>
          <w:iCs/>
          <w:lang w:val="ro-RO"/>
        </w:rPr>
        <w:t xml:space="preserve"> </w:t>
      </w:r>
      <w:proofErr w:type="spellStart"/>
      <w:r w:rsidRPr="00345440">
        <w:rPr>
          <w:b/>
          <w:i/>
          <w:iCs/>
          <w:lang w:val="ro-RO"/>
        </w:rPr>
        <w:t>the</w:t>
      </w:r>
      <w:proofErr w:type="spellEnd"/>
      <w:r w:rsidRPr="00345440">
        <w:rPr>
          <w:b/>
          <w:i/>
          <w:iCs/>
          <w:lang w:val="ro-RO"/>
        </w:rPr>
        <w:t xml:space="preserve"> City</w:t>
      </w:r>
      <w:r w:rsidRPr="00345440">
        <w:rPr>
          <w:b/>
          <w:iCs/>
          <w:lang w:val="ro-RO"/>
        </w:rPr>
        <w:t>”, coordonat de</w:t>
      </w:r>
      <w:r w:rsidR="00111960">
        <w:rPr>
          <w:b/>
          <w:iCs/>
          <w:lang w:val="ro-RO"/>
        </w:rPr>
        <w:t xml:space="preserve"> Dragoș</w:t>
      </w:r>
      <w:r w:rsidR="00345440" w:rsidRPr="00345440">
        <w:rPr>
          <w:b/>
          <w:iCs/>
          <w:lang w:val="ro-RO"/>
        </w:rPr>
        <w:t xml:space="preserve"> </w:t>
      </w:r>
      <w:proofErr w:type="spellStart"/>
      <w:r w:rsidR="00345440" w:rsidRPr="00345440">
        <w:rPr>
          <w:b/>
          <w:iCs/>
          <w:lang w:val="ro-RO"/>
        </w:rPr>
        <w:t>Ivana</w:t>
      </w:r>
      <w:proofErr w:type="spellEnd"/>
      <w:r w:rsidR="00345440" w:rsidRPr="00345440">
        <w:rPr>
          <w:b/>
          <w:iCs/>
          <w:lang w:val="ro-RO"/>
        </w:rPr>
        <w:t>,</w:t>
      </w:r>
      <w:r w:rsidRPr="00345440">
        <w:rPr>
          <w:b/>
          <w:iCs/>
          <w:lang w:val="ro-RO"/>
        </w:rPr>
        <w:t xml:space="preserve"> </w:t>
      </w:r>
      <w:r w:rsidR="00345440" w:rsidRPr="00345440">
        <w:rPr>
          <w:b/>
          <w:iCs/>
          <w:lang w:val="ro-RO"/>
        </w:rPr>
        <w:t>cadru didactic la</w:t>
      </w:r>
      <w:r w:rsidRPr="00345440">
        <w:rPr>
          <w:b/>
          <w:iCs/>
          <w:lang w:val="ro-RO"/>
        </w:rPr>
        <w:t xml:space="preserve"> FLLS,</w:t>
      </w:r>
      <w:r w:rsidRPr="00345440">
        <w:rPr>
          <w:b/>
          <w:i/>
          <w:iCs/>
          <w:lang w:val="ro-RO"/>
        </w:rPr>
        <w:t xml:space="preserve"> </w:t>
      </w:r>
      <w:r w:rsidRPr="00345440">
        <w:rPr>
          <w:b/>
          <w:iCs/>
          <w:lang w:val="ro-RO"/>
        </w:rPr>
        <w:t>disponibil online</w:t>
      </w:r>
      <w:bookmarkStart w:id="0" w:name="_GoBack"/>
      <w:bookmarkEnd w:id="0"/>
    </w:p>
    <w:p w:rsidR="005D457E" w:rsidRPr="00345440" w:rsidRDefault="005D457E" w:rsidP="0020141B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45440" w:rsidRDefault="008017A1" w:rsidP="0020141B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345440">
        <w:rPr>
          <w:lang w:val="ro-RO"/>
        </w:rPr>
        <w:t xml:space="preserve">În luna iunie 2020, numărul special al jurnalului </w:t>
      </w:r>
      <w:r w:rsidRPr="00345440">
        <w:rPr>
          <w:i/>
          <w:iCs/>
          <w:lang w:val="ro-RO"/>
        </w:rPr>
        <w:t xml:space="preserve">American, British </w:t>
      </w:r>
      <w:proofErr w:type="spellStart"/>
      <w:r w:rsidRPr="00345440">
        <w:rPr>
          <w:i/>
          <w:iCs/>
          <w:lang w:val="ro-RO"/>
        </w:rPr>
        <w:t>and</w:t>
      </w:r>
      <w:proofErr w:type="spellEnd"/>
      <w:r w:rsidRPr="00345440">
        <w:rPr>
          <w:i/>
          <w:iCs/>
          <w:lang w:val="ro-RO"/>
        </w:rPr>
        <w:t xml:space="preserve"> Canadian Studies</w:t>
      </w:r>
      <w:r w:rsidRPr="00345440">
        <w:rPr>
          <w:lang w:val="ro-RO"/>
        </w:rPr>
        <w:t xml:space="preserve"> a a</w:t>
      </w:r>
      <w:r w:rsidR="005D457E" w:rsidRPr="00345440">
        <w:rPr>
          <w:lang w:val="ro-RO"/>
        </w:rPr>
        <w:t>părut la editura Universit</w:t>
      </w:r>
      <w:r w:rsidR="00345440">
        <w:rPr>
          <w:lang w:val="ro-RO"/>
        </w:rPr>
        <w:t>ăț</w:t>
      </w:r>
      <w:r w:rsidR="005D457E" w:rsidRPr="00345440">
        <w:rPr>
          <w:lang w:val="ro-RO"/>
        </w:rPr>
        <w:t>ii Lucian Blaga din Sibiu</w:t>
      </w:r>
      <w:r w:rsidRPr="00345440">
        <w:rPr>
          <w:lang w:val="ro-RO"/>
        </w:rPr>
        <w:t>.</w:t>
      </w:r>
      <w:r w:rsidR="005D457E" w:rsidRPr="00345440">
        <w:rPr>
          <w:lang w:val="ro-RO"/>
        </w:rPr>
        <w:t xml:space="preserve"> Ajuns la numărul 34, volumul </w:t>
      </w:r>
      <w:proofErr w:type="spellStart"/>
      <w:r w:rsidR="005D457E" w:rsidRPr="00345440">
        <w:rPr>
          <w:i/>
          <w:iCs/>
          <w:lang w:val="ro-RO"/>
        </w:rPr>
        <w:t>Literature</w:t>
      </w:r>
      <w:proofErr w:type="spellEnd"/>
      <w:r w:rsidR="005D457E" w:rsidRPr="00345440">
        <w:rPr>
          <w:i/>
          <w:iCs/>
          <w:lang w:val="ro-RO"/>
        </w:rPr>
        <w:t xml:space="preserve"> </w:t>
      </w:r>
      <w:proofErr w:type="spellStart"/>
      <w:r w:rsidR="005D457E" w:rsidRPr="00345440">
        <w:rPr>
          <w:i/>
          <w:iCs/>
          <w:lang w:val="ro-RO"/>
        </w:rPr>
        <w:t>and</w:t>
      </w:r>
      <w:proofErr w:type="spellEnd"/>
      <w:r w:rsidR="005D457E" w:rsidRPr="00345440">
        <w:rPr>
          <w:i/>
          <w:iCs/>
          <w:lang w:val="ro-RO"/>
        </w:rPr>
        <w:t xml:space="preserve"> </w:t>
      </w:r>
      <w:proofErr w:type="spellStart"/>
      <w:r w:rsidR="005D457E" w:rsidRPr="00345440">
        <w:rPr>
          <w:i/>
          <w:iCs/>
          <w:lang w:val="ro-RO"/>
        </w:rPr>
        <w:t>the</w:t>
      </w:r>
      <w:proofErr w:type="spellEnd"/>
      <w:r w:rsidR="005D457E" w:rsidRPr="00345440">
        <w:rPr>
          <w:i/>
          <w:iCs/>
          <w:lang w:val="ro-RO"/>
        </w:rPr>
        <w:t xml:space="preserve"> City</w:t>
      </w:r>
      <w:r w:rsidR="0020141B" w:rsidRPr="00345440">
        <w:rPr>
          <w:lang w:val="ro-RO"/>
        </w:rPr>
        <w:t>, care reune</w:t>
      </w:r>
      <w:r w:rsidR="00345440">
        <w:rPr>
          <w:lang w:val="ro-RO"/>
        </w:rPr>
        <w:t>ș</w:t>
      </w:r>
      <w:r w:rsidR="0020141B" w:rsidRPr="00345440">
        <w:rPr>
          <w:lang w:val="ro-RO"/>
        </w:rPr>
        <w:t>te o colec</w:t>
      </w:r>
      <w:r w:rsidR="00345440">
        <w:rPr>
          <w:lang w:val="ro-RO"/>
        </w:rPr>
        <w:t>ț</w:t>
      </w:r>
      <w:r w:rsidR="0020141B" w:rsidRPr="00345440">
        <w:rPr>
          <w:lang w:val="ro-RO"/>
        </w:rPr>
        <w:t xml:space="preserve">ie de eseuri incitante </w:t>
      </w:r>
      <w:r w:rsidR="00345440">
        <w:rPr>
          <w:lang w:val="ro-RO"/>
        </w:rPr>
        <w:t>ș</w:t>
      </w:r>
      <w:r w:rsidR="0020141B" w:rsidRPr="00345440">
        <w:rPr>
          <w:lang w:val="ro-RO"/>
        </w:rPr>
        <w:t>i, totodată, captivante prin relevan</w:t>
      </w:r>
      <w:r w:rsidR="00345440">
        <w:rPr>
          <w:lang w:val="ro-RO"/>
        </w:rPr>
        <w:t>ț</w:t>
      </w:r>
      <w:r w:rsidR="0020141B" w:rsidRPr="00345440">
        <w:rPr>
          <w:lang w:val="ro-RO"/>
        </w:rPr>
        <w:t xml:space="preserve">a temei pentru societatea contemporană, </w:t>
      </w:r>
      <w:r w:rsidRPr="00345440">
        <w:rPr>
          <w:lang w:val="ro-RO"/>
        </w:rPr>
        <w:t>a fost coordonat de conf. univ. dr. Drago</w:t>
      </w:r>
      <w:r w:rsidR="00345440">
        <w:rPr>
          <w:lang w:val="ro-RO"/>
        </w:rPr>
        <w:t>ș</w:t>
      </w:r>
      <w:r w:rsidRPr="00345440">
        <w:rPr>
          <w:lang w:val="ro-RO"/>
        </w:rPr>
        <w:t xml:space="preserve"> </w:t>
      </w:r>
      <w:proofErr w:type="spellStart"/>
      <w:r w:rsidRPr="00345440">
        <w:rPr>
          <w:lang w:val="ro-RO"/>
        </w:rPr>
        <w:t>Ivana</w:t>
      </w:r>
      <w:proofErr w:type="spellEnd"/>
      <w:r w:rsidRPr="00345440">
        <w:rPr>
          <w:lang w:val="ro-RO"/>
        </w:rPr>
        <w:t xml:space="preserve">, cadru didactic </w:t>
      </w:r>
      <w:r w:rsidR="00345440">
        <w:rPr>
          <w:lang w:val="ro-RO"/>
        </w:rPr>
        <w:t>la</w:t>
      </w:r>
      <w:r w:rsidRPr="00345440">
        <w:rPr>
          <w:lang w:val="ro-RO"/>
        </w:rPr>
        <w:t xml:space="preserve"> Facult</w:t>
      </w:r>
      <w:r w:rsidR="00345440">
        <w:rPr>
          <w:lang w:val="ro-RO"/>
        </w:rPr>
        <w:t xml:space="preserve">atea </w:t>
      </w:r>
      <w:r w:rsidRPr="00345440">
        <w:rPr>
          <w:lang w:val="ro-RO"/>
        </w:rPr>
        <w:t xml:space="preserve">de Limbi </w:t>
      </w:r>
      <w:r w:rsidR="00345440">
        <w:rPr>
          <w:lang w:val="ro-RO"/>
        </w:rPr>
        <w:t>ș</w:t>
      </w:r>
      <w:r w:rsidRPr="00345440">
        <w:rPr>
          <w:lang w:val="ro-RO"/>
        </w:rPr>
        <w:t>i Literaturi Străine din cadrul Universită</w:t>
      </w:r>
      <w:r w:rsidR="00345440">
        <w:rPr>
          <w:lang w:val="ro-RO"/>
        </w:rPr>
        <w:t>ț</w:t>
      </w:r>
      <w:r w:rsidRPr="00345440">
        <w:rPr>
          <w:lang w:val="ro-RO"/>
        </w:rPr>
        <w:t>ii din Bucure</w:t>
      </w:r>
      <w:r w:rsidR="00345440">
        <w:rPr>
          <w:lang w:val="ro-RO"/>
        </w:rPr>
        <w:t>ș</w:t>
      </w:r>
      <w:r w:rsidRPr="00345440">
        <w:rPr>
          <w:lang w:val="ro-RO"/>
        </w:rPr>
        <w:t xml:space="preserve">ti. </w:t>
      </w:r>
    </w:p>
    <w:p w:rsidR="00345440" w:rsidRDefault="008017A1" w:rsidP="0020141B">
      <w:pPr>
        <w:pStyle w:val="NormalWeb"/>
        <w:spacing w:before="0" w:beforeAutospacing="0" w:after="0" w:afterAutospacing="0"/>
        <w:jc w:val="both"/>
        <w:rPr>
          <w:color w:val="000000"/>
          <w:lang w:val="ro-RO"/>
        </w:rPr>
      </w:pPr>
      <w:r w:rsidRPr="00345440">
        <w:rPr>
          <w:lang w:val="ro-RO"/>
        </w:rPr>
        <w:t>Persoanele interesate pot accesa publica</w:t>
      </w:r>
      <w:r w:rsidR="00345440">
        <w:rPr>
          <w:lang w:val="ro-RO"/>
        </w:rPr>
        <w:t>ț</w:t>
      </w:r>
      <w:r w:rsidRPr="00345440">
        <w:rPr>
          <w:lang w:val="ro-RO"/>
        </w:rPr>
        <w:t>ia online</w:t>
      </w:r>
      <w:r w:rsidR="00345440">
        <w:rPr>
          <w:lang w:val="ro-RO"/>
        </w:rPr>
        <w:t>,</w:t>
      </w:r>
      <w:r w:rsidRPr="00345440">
        <w:rPr>
          <w:lang w:val="ro-RO"/>
        </w:rPr>
        <w:t xml:space="preserve"> </w:t>
      </w:r>
      <w:r w:rsidRPr="00345440">
        <w:rPr>
          <w:color w:val="000000"/>
          <w:lang w:val="ro-RO"/>
        </w:rPr>
        <w:t xml:space="preserve">începând </w:t>
      </w:r>
      <w:r w:rsidR="00345440">
        <w:rPr>
          <w:color w:val="000000"/>
          <w:lang w:val="ro-RO"/>
        </w:rPr>
        <w:t>cu</w:t>
      </w:r>
      <w:r w:rsidRPr="00345440">
        <w:rPr>
          <w:color w:val="000000"/>
          <w:lang w:val="ro-RO"/>
        </w:rPr>
        <w:t xml:space="preserve"> data de 17 iulie 2020, pe SCIENDO, varianta online de</w:t>
      </w:r>
      <w:r w:rsidR="00345440">
        <w:rPr>
          <w:color w:val="000000"/>
          <w:lang w:val="ro-RO"/>
        </w:rPr>
        <w:t>ț</w:t>
      </w:r>
      <w:r w:rsidRPr="00345440">
        <w:rPr>
          <w:color w:val="000000"/>
          <w:lang w:val="ro-RO"/>
        </w:rPr>
        <w:t xml:space="preserve">inută de </w:t>
      </w:r>
      <w:r w:rsidR="00345440">
        <w:rPr>
          <w:color w:val="000000"/>
          <w:lang w:val="ro-RO"/>
        </w:rPr>
        <w:t>renumita</w:t>
      </w:r>
      <w:r w:rsidRPr="00345440">
        <w:rPr>
          <w:color w:val="000000"/>
          <w:lang w:val="ro-RO"/>
        </w:rPr>
        <w:t xml:space="preserve"> editură De </w:t>
      </w:r>
      <w:proofErr w:type="spellStart"/>
      <w:r w:rsidRPr="00345440">
        <w:rPr>
          <w:color w:val="000000"/>
          <w:lang w:val="ro-RO"/>
        </w:rPr>
        <w:t>Gruyter</w:t>
      </w:r>
      <w:proofErr w:type="spellEnd"/>
      <w:r w:rsidRPr="00345440">
        <w:rPr>
          <w:color w:val="000000"/>
          <w:lang w:val="ro-RO"/>
        </w:rPr>
        <w:t xml:space="preserve">, </w:t>
      </w:r>
      <w:hyperlink r:id="rId4" w:history="1">
        <w:r w:rsidRPr="00345440">
          <w:rPr>
            <w:rStyle w:val="Hyperlink"/>
            <w:lang w:val="ro-RO"/>
          </w:rPr>
          <w:t>aici</w:t>
        </w:r>
      </w:hyperlink>
      <w:r w:rsidRPr="00345440">
        <w:rPr>
          <w:color w:val="000000"/>
          <w:lang w:val="ro-RO"/>
        </w:rPr>
        <w:t xml:space="preserve">. </w:t>
      </w:r>
    </w:p>
    <w:p w:rsidR="005D457E" w:rsidRPr="00345440" w:rsidRDefault="005D457E" w:rsidP="0020141B">
      <w:pPr>
        <w:pStyle w:val="NormalWeb"/>
        <w:spacing w:before="0" w:beforeAutospacing="0" w:after="0" w:afterAutospacing="0"/>
        <w:jc w:val="both"/>
        <w:rPr>
          <w:lang w:val="ro-RO"/>
        </w:rPr>
      </w:pPr>
      <w:r w:rsidRPr="00345440">
        <w:rPr>
          <w:lang w:val="ro-RO"/>
        </w:rPr>
        <w:t xml:space="preserve">Semnatarii articolelor, cercetători </w:t>
      </w:r>
      <w:r w:rsidR="00345440">
        <w:rPr>
          <w:lang w:val="ro-RO"/>
        </w:rPr>
        <w:t>ș</w:t>
      </w:r>
      <w:r w:rsidRPr="00345440">
        <w:rPr>
          <w:lang w:val="ro-RO"/>
        </w:rPr>
        <w:t xml:space="preserve">i universitari atât din </w:t>
      </w:r>
      <w:r w:rsidR="00345440">
        <w:rPr>
          <w:lang w:val="ro-RO"/>
        </w:rPr>
        <w:t>ț</w:t>
      </w:r>
      <w:r w:rsidRPr="00345440">
        <w:rPr>
          <w:lang w:val="ro-RO"/>
        </w:rPr>
        <w:t xml:space="preserve">ară, cât </w:t>
      </w:r>
      <w:r w:rsidR="00345440">
        <w:rPr>
          <w:lang w:val="ro-RO"/>
        </w:rPr>
        <w:t>și</w:t>
      </w:r>
      <w:r w:rsidRPr="00345440">
        <w:rPr>
          <w:lang w:val="ro-RO"/>
        </w:rPr>
        <w:t xml:space="preserve"> din străinătate, oferă o gamă variată de răspunsuri la întrebări ce au ca obiect rela</w:t>
      </w:r>
      <w:r w:rsidR="00345440">
        <w:rPr>
          <w:lang w:val="ro-RO"/>
        </w:rPr>
        <w:t>ț</w:t>
      </w:r>
      <w:r w:rsidRPr="00345440">
        <w:rPr>
          <w:lang w:val="ro-RO"/>
        </w:rPr>
        <w:t xml:space="preserve">ia dintre literatură </w:t>
      </w:r>
      <w:r w:rsidR="00345440">
        <w:rPr>
          <w:lang w:val="ro-RO"/>
        </w:rPr>
        <w:t>ș</w:t>
      </w:r>
      <w:r w:rsidRPr="00345440">
        <w:rPr>
          <w:lang w:val="ro-RO"/>
        </w:rPr>
        <w:t>i ora</w:t>
      </w:r>
      <w:r w:rsidR="00345440">
        <w:rPr>
          <w:lang w:val="ro-RO"/>
        </w:rPr>
        <w:t>ș</w:t>
      </w:r>
      <w:r w:rsidRPr="00345440">
        <w:rPr>
          <w:lang w:val="ro-RO"/>
        </w:rPr>
        <w:t>, tipurile de ora</w:t>
      </w:r>
      <w:r w:rsidR="00345440">
        <w:rPr>
          <w:lang w:val="ro-RO"/>
        </w:rPr>
        <w:t>ș</w:t>
      </w:r>
      <w:r w:rsidRPr="00345440">
        <w:rPr>
          <w:lang w:val="ro-RO"/>
        </w:rPr>
        <w:t xml:space="preserve"> (re)prezentate de literatură </w:t>
      </w:r>
      <w:r w:rsidR="00345440">
        <w:rPr>
          <w:lang w:val="ro-RO"/>
        </w:rPr>
        <w:t>ș</w:t>
      </w:r>
      <w:r w:rsidRPr="00345440">
        <w:rPr>
          <w:lang w:val="ro-RO"/>
        </w:rPr>
        <w:t>i, nu în ultimul rând, modul în care literatura generează o epistemologie a urbanului. </w:t>
      </w:r>
    </w:p>
    <w:p w:rsidR="0020141B" w:rsidRPr="00345440" w:rsidRDefault="0020141B" w:rsidP="0020141B">
      <w:pPr>
        <w:pStyle w:val="NormalWeb"/>
        <w:spacing w:before="0" w:beforeAutospacing="0" w:after="0" w:afterAutospacing="0"/>
        <w:jc w:val="both"/>
        <w:rPr>
          <w:lang w:val="ro-RO"/>
        </w:rPr>
      </w:pPr>
    </w:p>
    <w:p w:rsidR="008017A1" w:rsidRPr="00345440" w:rsidRDefault="008017A1" w:rsidP="0020141B">
      <w:pPr>
        <w:pStyle w:val="NormalWeb"/>
        <w:spacing w:before="0" w:beforeAutospacing="0" w:after="0" w:afterAutospacing="0"/>
        <w:jc w:val="both"/>
        <w:rPr>
          <w:color w:val="000000"/>
          <w:lang w:val="ro-RO"/>
        </w:rPr>
      </w:pPr>
    </w:p>
    <w:p w:rsidR="0020141B" w:rsidRPr="00345440" w:rsidRDefault="0020141B" w:rsidP="0020141B">
      <w:pPr>
        <w:pStyle w:val="Heading1"/>
        <w:shd w:val="clear" w:color="auto" w:fill="FFFFFF"/>
        <w:spacing w:before="0" w:beforeAutospacing="0" w:after="150" w:afterAutospacing="0" w:line="288" w:lineRule="atLeast"/>
        <w:jc w:val="both"/>
        <w:rPr>
          <w:rFonts w:eastAsia="Arial Unicode MS"/>
          <w:b w:val="0"/>
          <w:color w:val="000000"/>
          <w:sz w:val="24"/>
          <w:szCs w:val="24"/>
          <w:lang w:val="ro-RO"/>
        </w:rPr>
      </w:pPr>
      <w:r w:rsidRPr="00345440">
        <w:rPr>
          <w:b w:val="0"/>
          <w:sz w:val="24"/>
          <w:szCs w:val="24"/>
          <w:lang w:val="ro-RO"/>
        </w:rPr>
        <w:t>Conf. univ. dr. Drago</w:t>
      </w:r>
      <w:r w:rsidR="00345440">
        <w:rPr>
          <w:b w:val="0"/>
          <w:sz w:val="24"/>
          <w:szCs w:val="24"/>
          <w:lang w:val="ro-RO"/>
        </w:rPr>
        <w:t>ș</w:t>
      </w:r>
      <w:r w:rsidRPr="00345440">
        <w:rPr>
          <w:b w:val="0"/>
          <w:sz w:val="24"/>
          <w:szCs w:val="24"/>
          <w:lang w:val="ro-RO"/>
        </w:rPr>
        <w:t xml:space="preserve"> </w:t>
      </w:r>
      <w:proofErr w:type="spellStart"/>
      <w:r w:rsidRPr="00345440">
        <w:rPr>
          <w:b w:val="0"/>
          <w:sz w:val="24"/>
          <w:szCs w:val="24"/>
          <w:lang w:val="ro-RO"/>
        </w:rPr>
        <w:t>Ivana</w:t>
      </w:r>
      <w:proofErr w:type="spellEnd"/>
      <w:r w:rsidRPr="00345440">
        <w:rPr>
          <w:b w:val="0"/>
          <w:sz w:val="24"/>
          <w:szCs w:val="24"/>
          <w:lang w:val="ro-RO"/>
        </w:rPr>
        <w:t xml:space="preserve"> are o activitate publicistică remarcabilă, dintre care semnalăm cartea</w:t>
      </w:r>
      <w:r w:rsidR="00345440">
        <w:rPr>
          <w:b w:val="0"/>
          <w:i/>
          <w:iCs/>
          <w:color w:val="000000"/>
          <w:sz w:val="24"/>
          <w:szCs w:val="24"/>
          <w:bdr w:val="none" w:sz="0" w:space="0" w:color="auto" w:frame="1"/>
          <w:lang w:val="ro-RO"/>
        </w:rPr>
        <w:t xml:space="preserve"> </w:t>
      </w:r>
      <w:proofErr w:type="spellStart"/>
      <w:r w:rsidRPr="00345440">
        <w:rPr>
          <w:b w:val="0"/>
          <w:i/>
          <w:iCs/>
          <w:color w:val="000000"/>
          <w:sz w:val="24"/>
          <w:szCs w:val="24"/>
          <w:bdr w:val="none" w:sz="0" w:space="0" w:color="auto" w:frame="1"/>
          <w:lang w:val="ro-RO"/>
        </w:rPr>
        <w:t>Embattled</w:t>
      </w:r>
      <w:proofErr w:type="spellEnd"/>
      <w:r w:rsidRPr="00345440">
        <w:rPr>
          <w:b w:val="0"/>
          <w:i/>
          <w:iCs/>
          <w:color w:val="000000"/>
          <w:sz w:val="24"/>
          <w:szCs w:val="24"/>
          <w:bdr w:val="none" w:sz="0" w:space="0" w:color="auto" w:frame="1"/>
          <w:lang w:val="ro-RO"/>
        </w:rPr>
        <w:t xml:space="preserve"> </w:t>
      </w:r>
      <w:proofErr w:type="spellStart"/>
      <w:r w:rsidRPr="00345440">
        <w:rPr>
          <w:b w:val="0"/>
          <w:i/>
          <w:iCs/>
          <w:color w:val="000000"/>
          <w:sz w:val="24"/>
          <w:szCs w:val="24"/>
          <w:bdr w:val="none" w:sz="0" w:space="0" w:color="auto" w:frame="1"/>
          <w:lang w:val="ro-RO"/>
        </w:rPr>
        <w:t>Reason</w:t>
      </w:r>
      <w:proofErr w:type="spellEnd"/>
      <w:r w:rsidRPr="00345440">
        <w:rPr>
          <w:b w:val="0"/>
          <w:i/>
          <w:iCs/>
          <w:color w:val="000000"/>
          <w:sz w:val="24"/>
          <w:szCs w:val="24"/>
          <w:bdr w:val="none" w:sz="0" w:space="0" w:color="auto" w:frame="1"/>
          <w:lang w:val="ro-RO"/>
        </w:rPr>
        <w:t xml:space="preserve">, </w:t>
      </w:r>
      <w:proofErr w:type="spellStart"/>
      <w:r w:rsidRPr="00345440">
        <w:rPr>
          <w:b w:val="0"/>
          <w:i/>
          <w:iCs/>
          <w:color w:val="000000"/>
          <w:sz w:val="24"/>
          <w:szCs w:val="24"/>
          <w:bdr w:val="none" w:sz="0" w:space="0" w:color="auto" w:frame="1"/>
          <w:lang w:val="ro-RO"/>
        </w:rPr>
        <w:t>Principled</w:t>
      </w:r>
      <w:proofErr w:type="spellEnd"/>
      <w:r w:rsidRPr="00345440">
        <w:rPr>
          <w:b w:val="0"/>
          <w:i/>
          <w:iCs/>
          <w:color w:val="000000"/>
          <w:sz w:val="24"/>
          <w:szCs w:val="24"/>
          <w:bdr w:val="none" w:sz="0" w:space="0" w:color="auto" w:frame="1"/>
          <w:lang w:val="ro-RO"/>
        </w:rPr>
        <w:t xml:space="preserve"> Sentiment </w:t>
      </w:r>
      <w:proofErr w:type="spellStart"/>
      <w:r w:rsidRPr="00345440">
        <w:rPr>
          <w:b w:val="0"/>
          <w:i/>
          <w:iCs/>
          <w:color w:val="000000"/>
          <w:sz w:val="24"/>
          <w:szCs w:val="24"/>
          <w:bdr w:val="none" w:sz="0" w:space="0" w:color="auto" w:frame="1"/>
          <w:lang w:val="ro-RO"/>
        </w:rPr>
        <w:t>and</w:t>
      </w:r>
      <w:proofErr w:type="spellEnd"/>
      <w:r w:rsidRPr="00345440">
        <w:rPr>
          <w:b w:val="0"/>
          <w:i/>
          <w:iCs/>
          <w:color w:val="000000"/>
          <w:sz w:val="24"/>
          <w:szCs w:val="24"/>
          <w:bdr w:val="none" w:sz="0" w:space="0" w:color="auto" w:frame="1"/>
          <w:lang w:val="ro-RO"/>
        </w:rPr>
        <w:t xml:space="preserve"> Pol</w:t>
      </w:r>
      <w:r w:rsidR="00345440">
        <w:rPr>
          <w:b w:val="0"/>
          <w:i/>
          <w:iCs/>
          <w:color w:val="000000"/>
          <w:sz w:val="24"/>
          <w:szCs w:val="24"/>
          <w:bdr w:val="none" w:sz="0" w:space="0" w:color="auto" w:frame="1"/>
          <w:lang w:val="ro-RO"/>
        </w:rPr>
        <w:t xml:space="preserve">itical Radicalism: </w:t>
      </w:r>
      <w:proofErr w:type="spellStart"/>
      <w:r w:rsidR="00345440">
        <w:rPr>
          <w:b w:val="0"/>
          <w:i/>
          <w:iCs/>
          <w:color w:val="000000"/>
          <w:sz w:val="24"/>
          <w:szCs w:val="24"/>
          <w:bdr w:val="none" w:sz="0" w:space="0" w:color="auto" w:frame="1"/>
          <w:lang w:val="ro-RO"/>
        </w:rPr>
        <w:t>Quixotism</w:t>
      </w:r>
      <w:proofErr w:type="spellEnd"/>
      <w:r w:rsidR="00345440">
        <w:rPr>
          <w:b w:val="0"/>
          <w:i/>
          <w:iCs/>
          <w:color w:val="000000"/>
          <w:sz w:val="24"/>
          <w:szCs w:val="24"/>
          <w:bdr w:val="none" w:sz="0" w:space="0" w:color="auto" w:frame="1"/>
          <w:lang w:val="ro-RO"/>
        </w:rPr>
        <w:t xml:space="preserve"> in </w:t>
      </w:r>
      <w:r w:rsidRPr="00345440">
        <w:rPr>
          <w:b w:val="0"/>
          <w:i/>
          <w:iCs/>
          <w:color w:val="000000"/>
          <w:sz w:val="24"/>
          <w:szCs w:val="24"/>
          <w:bdr w:val="none" w:sz="0" w:space="0" w:color="auto" w:frame="1"/>
          <w:lang w:val="ro-RO"/>
        </w:rPr>
        <w:t xml:space="preserve">English </w:t>
      </w:r>
      <w:proofErr w:type="spellStart"/>
      <w:r w:rsidRPr="00345440">
        <w:rPr>
          <w:b w:val="0"/>
          <w:i/>
          <w:iCs/>
          <w:color w:val="000000"/>
          <w:sz w:val="24"/>
          <w:szCs w:val="24"/>
          <w:bdr w:val="none" w:sz="0" w:space="0" w:color="auto" w:frame="1"/>
          <w:lang w:val="ro-RO"/>
        </w:rPr>
        <w:t>Novels</w:t>
      </w:r>
      <w:proofErr w:type="spellEnd"/>
      <w:r w:rsidRPr="00345440">
        <w:rPr>
          <w:b w:val="0"/>
          <w:i/>
          <w:iCs/>
          <w:color w:val="000000"/>
          <w:sz w:val="24"/>
          <w:szCs w:val="24"/>
          <w:bdr w:val="none" w:sz="0" w:space="0" w:color="auto" w:frame="1"/>
          <w:lang w:val="ro-RO"/>
        </w:rPr>
        <w:t xml:space="preserve">, </w:t>
      </w:r>
      <w:r w:rsidRPr="00345440">
        <w:rPr>
          <w:rFonts w:eastAsia="Arial Unicode MS"/>
          <w:b w:val="0"/>
          <w:color w:val="000000"/>
          <w:sz w:val="24"/>
          <w:szCs w:val="24"/>
          <w:lang w:val="ro-RO"/>
        </w:rPr>
        <w:t xml:space="preserve">1742-1801, publicată la Editura </w:t>
      </w:r>
      <w:proofErr w:type="spellStart"/>
      <w:r w:rsidRPr="00345440">
        <w:rPr>
          <w:rFonts w:eastAsia="Arial Unicode MS"/>
          <w:b w:val="0"/>
          <w:color w:val="000000"/>
          <w:sz w:val="24"/>
          <w:szCs w:val="24"/>
          <w:lang w:val="ro-RO"/>
        </w:rPr>
        <w:t>Brill</w:t>
      </w:r>
      <w:proofErr w:type="spellEnd"/>
      <w:r w:rsidRPr="00345440">
        <w:rPr>
          <w:rFonts w:eastAsia="Arial Unicode MS"/>
          <w:b w:val="0"/>
          <w:color w:val="000000"/>
          <w:sz w:val="24"/>
          <w:szCs w:val="24"/>
          <w:lang w:val="ro-RO"/>
        </w:rPr>
        <w:t xml:space="preserve"> în anul 2014.</w:t>
      </w:r>
    </w:p>
    <w:p w:rsidR="0020141B" w:rsidRPr="00345440" w:rsidRDefault="0020141B" w:rsidP="0020141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</w:p>
    <w:p w:rsidR="005D457E" w:rsidRPr="00345440" w:rsidRDefault="005D457E">
      <w:pPr>
        <w:rPr>
          <w:sz w:val="24"/>
          <w:szCs w:val="24"/>
          <w:lang w:val="ro-RO"/>
        </w:rPr>
      </w:pPr>
    </w:p>
    <w:sectPr w:rsidR="005D457E" w:rsidRPr="00345440" w:rsidSect="009628E2">
      <w:pgSz w:w="11907" w:h="16840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080"/>
    <w:rsid w:val="00111960"/>
    <w:rsid w:val="0020141B"/>
    <w:rsid w:val="00345440"/>
    <w:rsid w:val="00581C36"/>
    <w:rsid w:val="005D457E"/>
    <w:rsid w:val="008017A1"/>
    <w:rsid w:val="009628E2"/>
    <w:rsid w:val="00B213B4"/>
    <w:rsid w:val="00BB2DF1"/>
    <w:rsid w:val="00D80308"/>
    <w:rsid w:val="00DC5080"/>
    <w:rsid w:val="00DE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36D44"/>
  <w15:docId w15:val="{E3CEB55D-8863-43F8-803A-AD678785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308"/>
  </w:style>
  <w:style w:type="paragraph" w:styleId="Heading1">
    <w:name w:val="heading 1"/>
    <w:basedOn w:val="Normal"/>
    <w:link w:val="Heading1Char"/>
    <w:uiPriority w:val="9"/>
    <w:qFormat/>
    <w:rsid w:val="002014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28E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D4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57E"/>
    <w:rPr>
      <w:rFonts w:ascii="Tahoma" w:hAnsi="Tahoma" w:cs="Tahoma"/>
      <w:sz w:val="16"/>
      <w:szCs w:val="16"/>
    </w:rPr>
  </w:style>
  <w:style w:type="character" w:customStyle="1" w:styleId="a">
    <w:name w:val="a"/>
    <w:basedOn w:val="DefaultParagraphFont"/>
    <w:rsid w:val="0020141B"/>
  </w:style>
  <w:style w:type="character" w:customStyle="1" w:styleId="l6">
    <w:name w:val="l6"/>
    <w:basedOn w:val="DefaultParagraphFont"/>
    <w:rsid w:val="0020141B"/>
  </w:style>
  <w:style w:type="character" w:customStyle="1" w:styleId="Heading1Char">
    <w:name w:val="Heading 1 Char"/>
    <w:basedOn w:val="DefaultParagraphFont"/>
    <w:link w:val="Heading1"/>
    <w:uiPriority w:val="9"/>
    <w:rsid w:val="0020141B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5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ntent.sciendo.com/view/journals/abcsj/abcsj-overview.xml?tab_body=latestIssueToc-78033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Aura Stan</dc:creator>
  <cp:lastModifiedBy>Windows User</cp:lastModifiedBy>
  <cp:revision>4</cp:revision>
  <cp:lastPrinted>2020-07-28T07:40:00Z</cp:lastPrinted>
  <dcterms:created xsi:type="dcterms:W3CDTF">2020-07-28T07:59:00Z</dcterms:created>
  <dcterms:modified xsi:type="dcterms:W3CDTF">2020-07-28T08:21:00Z</dcterms:modified>
</cp:coreProperties>
</file>