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869" w:rsidRPr="00FD39E6" w:rsidRDefault="00E17869" w:rsidP="00E17869">
      <w:pPr>
        <w:jc w:val="both"/>
        <w:rPr>
          <w:rFonts w:ascii="Times New Roman" w:hAnsi="Times New Roman" w:cs="Times New Roman"/>
          <w:b/>
          <w:color w:val="222222"/>
          <w:sz w:val="24"/>
          <w:szCs w:val="24"/>
          <w:shd w:val="clear" w:color="auto" w:fill="FFFFFF"/>
          <w:lang w:val="ro-RO"/>
        </w:rPr>
      </w:pPr>
      <w:r w:rsidRPr="00FD39E6">
        <w:rPr>
          <w:rFonts w:ascii="Times New Roman" w:hAnsi="Times New Roman" w:cs="Times New Roman"/>
          <w:b/>
          <w:color w:val="222222"/>
          <w:sz w:val="24"/>
          <w:szCs w:val="24"/>
          <w:shd w:val="clear" w:color="auto" w:fill="FFFFFF"/>
          <w:lang w:val="ro-RO"/>
        </w:rPr>
        <w:t>Despre statistică, gândire critică și rolul erorilor în cunoașterea științifică cu Andrei Ion, cadru didactic la Facultatea de Psihologie și Științele Educației a UB</w:t>
      </w:r>
    </w:p>
    <w:p w:rsidR="00E17869" w:rsidRPr="00FD39E6" w:rsidRDefault="00E17869" w:rsidP="00E17869">
      <w:pPr>
        <w:jc w:val="both"/>
        <w:rPr>
          <w:rFonts w:ascii="Times New Roman" w:hAnsi="Times New Roman" w:cs="Times New Roman"/>
          <w:color w:val="222222"/>
          <w:sz w:val="24"/>
          <w:szCs w:val="24"/>
          <w:shd w:val="clear" w:color="auto" w:fill="FFFFFF"/>
          <w:lang w:val="ro-RO"/>
        </w:rPr>
      </w:pPr>
      <w:r w:rsidRPr="00FD39E6">
        <w:rPr>
          <w:rFonts w:ascii="Times New Roman" w:hAnsi="Times New Roman" w:cs="Times New Roman"/>
          <w:color w:val="222222"/>
          <w:sz w:val="24"/>
          <w:szCs w:val="24"/>
          <w:shd w:val="clear" w:color="auto" w:fill="FFFFFF"/>
          <w:lang w:val="ro-RO"/>
        </w:rPr>
        <w:t xml:space="preserve">Seria conferințelor „Știința pe înțelesul tuturor” în format online continuă cu o nouă conferință, susținută de </w:t>
      </w:r>
      <w:r w:rsidRPr="00FD39E6">
        <w:rPr>
          <w:rFonts w:ascii="Times New Roman" w:hAnsi="Times New Roman" w:cs="Times New Roman"/>
          <w:b/>
          <w:bCs/>
          <w:color w:val="222222"/>
          <w:sz w:val="24"/>
          <w:szCs w:val="24"/>
          <w:shd w:val="clear" w:color="auto" w:fill="FFFFFF"/>
          <w:lang w:val="ro-RO"/>
        </w:rPr>
        <w:t>Andrei Ion</w:t>
      </w:r>
      <w:r w:rsidRPr="00FD39E6">
        <w:rPr>
          <w:rFonts w:ascii="Times New Roman" w:hAnsi="Times New Roman" w:cs="Times New Roman"/>
          <w:color w:val="222222"/>
          <w:sz w:val="24"/>
          <w:szCs w:val="24"/>
          <w:shd w:val="clear" w:color="auto" w:fill="FFFFFF"/>
          <w:lang w:val="ro-RO"/>
        </w:rPr>
        <w:t>, cadru didactic la Facultatea de Psihologie și Științele Educației a Universității din București, care ne-a vorbit despre statistică, gândire critică și rolul erorilor în cunoașterea științifică.</w:t>
      </w:r>
    </w:p>
    <w:p w:rsidR="00E17869" w:rsidRPr="00FD39E6" w:rsidRDefault="00E17869" w:rsidP="00E17869">
      <w:pPr>
        <w:jc w:val="both"/>
        <w:rPr>
          <w:rFonts w:ascii="Times New Roman" w:hAnsi="Times New Roman" w:cs="Times New Roman"/>
          <w:color w:val="222222"/>
          <w:sz w:val="24"/>
          <w:szCs w:val="24"/>
          <w:shd w:val="clear" w:color="auto" w:fill="FFFFFF"/>
          <w:lang w:val="ro-RO"/>
        </w:rPr>
      </w:pPr>
      <w:r w:rsidRPr="00FD39E6">
        <w:rPr>
          <w:rFonts w:ascii="Times New Roman" w:hAnsi="Times New Roman" w:cs="Times New Roman"/>
          <w:color w:val="222222"/>
          <w:sz w:val="24"/>
          <w:szCs w:val="24"/>
          <w:shd w:val="clear" w:color="auto" w:fill="FFFFFF"/>
          <w:lang w:val="ro-RO"/>
        </w:rPr>
        <w:t>Adresată publicului larg și pasionaților de științe, conferința „Statistică și gândire critică. Rolul erorilor în cunoașterea științifică” ne invită să aflăm mai multe despre mijloacele și instrumentele esențiale prin care putem ajunge la o cunoaștere a lumii naturale.</w:t>
      </w:r>
    </w:p>
    <w:p w:rsidR="00270E7A" w:rsidRDefault="00E17869" w:rsidP="00E17869">
      <w:pPr>
        <w:jc w:val="both"/>
        <w:rPr>
          <w:rFonts w:ascii="Times New Roman" w:hAnsi="Times New Roman" w:cs="Times New Roman"/>
          <w:color w:val="222222"/>
          <w:sz w:val="24"/>
          <w:szCs w:val="24"/>
          <w:shd w:val="clear" w:color="auto" w:fill="FFFFFF"/>
          <w:lang w:val="ro-RO"/>
        </w:rPr>
      </w:pPr>
      <w:r w:rsidRPr="00FD39E6">
        <w:rPr>
          <w:rFonts w:ascii="Times New Roman" w:hAnsi="Times New Roman" w:cs="Times New Roman"/>
          <w:color w:val="222222"/>
          <w:sz w:val="24"/>
          <w:szCs w:val="24"/>
          <w:shd w:val="clear" w:color="auto" w:fill="FFFFFF"/>
          <w:lang w:val="ro-RO"/>
        </w:rPr>
        <w:t>Prezentarea conf. univ. dr. Andrei Ion</w:t>
      </w:r>
      <w:r w:rsidR="00270E7A" w:rsidRPr="00FD39E6">
        <w:rPr>
          <w:rFonts w:ascii="Times New Roman" w:hAnsi="Times New Roman" w:cs="Times New Roman"/>
          <w:color w:val="222222"/>
          <w:sz w:val="24"/>
          <w:szCs w:val="24"/>
          <w:shd w:val="clear" w:color="auto" w:fill="FFFFFF"/>
          <w:lang w:val="ro-RO"/>
        </w:rPr>
        <w:t xml:space="preserve"> vizează familiarizarea publicului cu rolul erorilor în construirea cunoașterii științifice. În cadrul </w:t>
      </w:r>
      <w:r w:rsidRPr="00FD39E6">
        <w:rPr>
          <w:rFonts w:ascii="Times New Roman" w:hAnsi="Times New Roman" w:cs="Times New Roman"/>
          <w:color w:val="222222"/>
          <w:sz w:val="24"/>
          <w:szCs w:val="24"/>
          <w:shd w:val="clear" w:color="auto" w:fill="FFFFFF"/>
          <w:lang w:val="ro-RO"/>
        </w:rPr>
        <w:t xml:space="preserve">acesteia </w:t>
      </w:r>
      <w:r w:rsidR="00270E7A" w:rsidRPr="00FD39E6">
        <w:rPr>
          <w:rFonts w:ascii="Times New Roman" w:hAnsi="Times New Roman" w:cs="Times New Roman"/>
          <w:color w:val="222222"/>
          <w:sz w:val="24"/>
          <w:szCs w:val="24"/>
          <w:shd w:val="clear" w:color="auto" w:fill="FFFFFF"/>
          <w:lang w:val="ro-RO"/>
        </w:rPr>
        <w:t xml:space="preserve">sunt discutate aspecte legate de modalitățile fundamentale de cunoaștere a lumii naturale, de metoda științifică și </w:t>
      </w:r>
      <w:r w:rsidRPr="00FD39E6">
        <w:rPr>
          <w:rFonts w:ascii="Times New Roman" w:hAnsi="Times New Roman" w:cs="Times New Roman"/>
          <w:color w:val="222222"/>
          <w:sz w:val="24"/>
          <w:szCs w:val="24"/>
          <w:shd w:val="clear" w:color="auto" w:fill="FFFFFF"/>
          <w:lang w:val="ro-RO"/>
        </w:rPr>
        <w:t xml:space="preserve">de </w:t>
      </w:r>
      <w:r w:rsidR="00270E7A" w:rsidRPr="00FD39E6">
        <w:rPr>
          <w:rFonts w:ascii="Times New Roman" w:hAnsi="Times New Roman" w:cs="Times New Roman"/>
          <w:color w:val="222222"/>
          <w:sz w:val="24"/>
          <w:szCs w:val="24"/>
          <w:shd w:val="clear" w:color="auto" w:fill="FFFFFF"/>
          <w:lang w:val="ro-RO"/>
        </w:rPr>
        <w:t xml:space="preserve">falsificabilitatea ipotezelor. </w:t>
      </w:r>
      <w:r w:rsidRPr="00FD39E6">
        <w:rPr>
          <w:rFonts w:ascii="Times New Roman" w:hAnsi="Times New Roman" w:cs="Times New Roman"/>
          <w:color w:val="222222"/>
          <w:sz w:val="24"/>
          <w:szCs w:val="24"/>
          <w:shd w:val="clear" w:color="auto" w:fill="FFFFFF"/>
          <w:lang w:val="ro-RO"/>
        </w:rPr>
        <w:t>În încheiere, sunt discutate</w:t>
      </w:r>
      <w:r w:rsidR="00270E7A" w:rsidRPr="00FD39E6">
        <w:rPr>
          <w:rFonts w:ascii="Times New Roman" w:hAnsi="Times New Roman" w:cs="Times New Roman"/>
          <w:color w:val="222222"/>
          <w:sz w:val="24"/>
          <w:szCs w:val="24"/>
          <w:shd w:val="clear" w:color="auto" w:fill="FFFFFF"/>
          <w:lang w:val="ro-RO"/>
        </w:rPr>
        <w:t xml:space="preserve"> trei exemple în care analiza erorilor a condus la o cunoaștere superioară.</w:t>
      </w:r>
    </w:p>
    <w:p w:rsidR="00693F03" w:rsidRPr="00693F03" w:rsidRDefault="00693F03" w:rsidP="00693F03">
      <w:pPr>
        <w:jc w:val="both"/>
        <w:rPr>
          <w:rFonts w:ascii="Times New Roman" w:hAnsi="Times New Roman" w:cs="Times New Roman"/>
          <w:color w:val="222222"/>
          <w:sz w:val="24"/>
          <w:szCs w:val="24"/>
          <w:shd w:val="clear" w:color="auto" w:fill="FFFFFF"/>
          <w:lang w:val="ro-RO"/>
        </w:rPr>
      </w:pPr>
      <w:r w:rsidRPr="00693F03">
        <w:rPr>
          <w:rFonts w:ascii="Times New Roman" w:hAnsi="Times New Roman" w:cs="Times New Roman"/>
          <w:color w:val="222222"/>
          <w:sz w:val="24"/>
          <w:szCs w:val="24"/>
          <w:shd w:val="clear" w:color="auto" w:fill="FFFFFF"/>
          <w:lang w:val="ro-RO"/>
        </w:rPr>
        <w:t xml:space="preserve">Înregistrarea integrală a conferinței poate fi accesată </w:t>
      </w:r>
      <w:r w:rsidR="008330DC">
        <w:rPr>
          <w:rFonts w:ascii="Times New Roman" w:hAnsi="Times New Roman" w:cs="Times New Roman"/>
          <w:b/>
          <w:color w:val="222222"/>
          <w:sz w:val="24"/>
          <w:szCs w:val="24"/>
          <w:u w:val="single"/>
          <w:shd w:val="clear" w:color="auto" w:fill="FFFFFF"/>
          <w:lang w:val="ro-RO"/>
        </w:rPr>
        <w:fldChar w:fldCharType="begin"/>
      </w:r>
      <w:r w:rsidR="008330DC">
        <w:rPr>
          <w:rFonts w:ascii="Times New Roman" w:hAnsi="Times New Roman" w:cs="Times New Roman"/>
          <w:b/>
          <w:color w:val="222222"/>
          <w:sz w:val="24"/>
          <w:szCs w:val="24"/>
          <w:u w:val="single"/>
          <w:shd w:val="clear" w:color="auto" w:fill="FFFFFF"/>
          <w:lang w:val="ro-RO"/>
        </w:rPr>
        <w:instrText xml:space="preserve"> HYPERLINK "https://youtu.be/omDG9hZwU4Q" </w:instrText>
      </w:r>
      <w:r w:rsidR="008330DC">
        <w:rPr>
          <w:rFonts w:ascii="Times New Roman" w:hAnsi="Times New Roman" w:cs="Times New Roman"/>
          <w:b/>
          <w:color w:val="222222"/>
          <w:sz w:val="24"/>
          <w:szCs w:val="24"/>
          <w:u w:val="single"/>
          <w:shd w:val="clear" w:color="auto" w:fill="FFFFFF"/>
          <w:lang w:val="ro-RO"/>
        </w:rPr>
      </w:r>
      <w:r w:rsidR="008330DC">
        <w:rPr>
          <w:rFonts w:ascii="Times New Roman" w:hAnsi="Times New Roman" w:cs="Times New Roman"/>
          <w:b/>
          <w:color w:val="222222"/>
          <w:sz w:val="24"/>
          <w:szCs w:val="24"/>
          <w:u w:val="single"/>
          <w:shd w:val="clear" w:color="auto" w:fill="FFFFFF"/>
          <w:lang w:val="ro-RO"/>
        </w:rPr>
        <w:fldChar w:fldCharType="separate"/>
      </w:r>
      <w:r w:rsidRPr="008330DC">
        <w:rPr>
          <w:rStyle w:val="Hyperlink"/>
          <w:rFonts w:ascii="Times New Roman" w:hAnsi="Times New Roman" w:cs="Times New Roman"/>
          <w:b/>
          <w:sz w:val="24"/>
          <w:szCs w:val="24"/>
          <w:shd w:val="clear" w:color="auto" w:fill="FFFFFF"/>
          <w:lang w:val="ro-RO"/>
        </w:rPr>
        <w:t>aici</w:t>
      </w:r>
      <w:r w:rsidR="008330DC">
        <w:rPr>
          <w:rFonts w:ascii="Times New Roman" w:hAnsi="Times New Roman" w:cs="Times New Roman"/>
          <w:b/>
          <w:color w:val="222222"/>
          <w:sz w:val="24"/>
          <w:szCs w:val="24"/>
          <w:u w:val="single"/>
          <w:shd w:val="clear" w:color="auto" w:fill="FFFFFF"/>
          <w:lang w:val="ro-RO"/>
        </w:rPr>
        <w:fldChar w:fldCharType="end"/>
      </w:r>
      <w:bookmarkStart w:id="0" w:name="_GoBack"/>
      <w:bookmarkEnd w:id="0"/>
      <w:r w:rsidRPr="00693F03">
        <w:rPr>
          <w:rFonts w:ascii="Times New Roman" w:hAnsi="Times New Roman" w:cs="Times New Roman"/>
          <w:color w:val="222222"/>
          <w:sz w:val="24"/>
          <w:szCs w:val="24"/>
          <w:shd w:val="clear" w:color="auto" w:fill="FFFFFF"/>
          <w:lang w:val="ro-RO"/>
        </w:rPr>
        <w:t>.</w:t>
      </w:r>
    </w:p>
    <w:p w:rsidR="000046F0" w:rsidRDefault="00E17869" w:rsidP="00E17869">
      <w:pPr>
        <w:jc w:val="both"/>
        <w:rPr>
          <w:rFonts w:ascii="Times New Roman" w:hAnsi="Times New Roman" w:cs="Times New Roman"/>
          <w:color w:val="222222"/>
          <w:sz w:val="24"/>
          <w:szCs w:val="24"/>
          <w:shd w:val="clear" w:color="auto" w:fill="FFFFFF"/>
          <w:lang w:val="ro-RO"/>
        </w:rPr>
      </w:pPr>
      <w:r w:rsidRPr="00FD39E6">
        <w:rPr>
          <w:rFonts w:ascii="Times New Roman" w:hAnsi="Times New Roman" w:cs="Times New Roman"/>
          <w:color w:val="222222"/>
          <w:sz w:val="24"/>
          <w:szCs w:val="24"/>
          <w:shd w:val="clear" w:color="auto" w:fill="FFFFFF"/>
          <w:lang w:val="ro-RO"/>
        </w:rPr>
        <w:t xml:space="preserve">Conf. univ. dr. </w:t>
      </w:r>
      <w:r w:rsidR="00270E7A" w:rsidRPr="00FD39E6">
        <w:rPr>
          <w:rFonts w:ascii="Times New Roman" w:hAnsi="Times New Roman" w:cs="Times New Roman"/>
          <w:b/>
          <w:color w:val="222222"/>
          <w:sz w:val="24"/>
          <w:szCs w:val="24"/>
          <w:shd w:val="clear" w:color="auto" w:fill="FFFFFF"/>
          <w:lang w:val="ro-RO"/>
        </w:rPr>
        <w:t>Andrei Ion</w:t>
      </w:r>
      <w:r w:rsidR="00270E7A" w:rsidRPr="00FD39E6">
        <w:rPr>
          <w:rFonts w:ascii="Times New Roman" w:hAnsi="Times New Roman" w:cs="Times New Roman"/>
          <w:color w:val="222222"/>
          <w:sz w:val="24"/>
          <w:szCs w:val="24"/>
          <w:shd w:val="clear" w:color="auto" w:fill="FFFFFF"/>
          <w:lang w:val="ro-RO"/>
        </w:rPr>
        <w:t xml:space="preserve"> a absolvit Facultatea de Psihologi</w:t>
      </w:r>
      <w:r w:rsidRPr="00FD39E6">
        <w:rPr>
          <w:rFonts w:ascii="Times New Roman" w:hAnsi="Times New Roman" w:cs="Times New Roman"/>
          <w:color w:val="222222"/>
          <w:sz w:val="24"/>
          <w:szCs w:val="24"/>
          <w:shd w:val="clear" w:color="auto" w:fill="FFFFFF"/>
          <w:lang w:val="ro-RO"/>
        </w:rPr>
        <w:t>e</w:t>
      </w:r>
      <w:r w:rsidR="000046F0">
        <w:rPr>
          <w:rFonts w:ascii="Times New Roman" w:hAnsi="Times New Roman" w:cs="Times New Roman"/>
          <w:color w:val="222222"/>
          <w:sz w:val="24"/>
          <w:szCs w:val="24"/>
          <w:shd w:val="clear" w:color="auto" w:fill="FFFFFF"/>
          <w:lang w:val="ro-RO"/>
        </w:rPr>
        <w:t xml:space="preserve"> și Științele Educației</w:t>
      </w:r>
      <w:r w:rsidRPr="00FD39E6">
        <w:rPr>
          <w:rFonts w:ascii="Times New Roman" w:hAnsi="Times New Roman" w:cs="Times New Roman"/>
          <w:color w:val="222222"/>
          <w:sz w:val="24"/>
          <w:szCs w:val="24"/>
          <w:shd w:val="clear" w:color="auto" w:fill="FFFFFF"/>
          <w:lang w:val="ro-RO"/>
        </w:rPr>
        <w:t xml:space="preserve"> a Universității din București, iar</w:t>
      </w:r>
      <w:r w:rsidR="00270E7A" w:rsidRPr="00FD39E6">
        <w:rPr>
          <w:rFonts w:ascii="Times New Roman" w:hAnsi="Times New Roman" w:cs="Times New Roman"/>
          <w:color w:val="222222"/>
          <w:sz w:val="24"/>
          <w:szCs w:val="24"/>
          <w:shd w:val="clear" w:color="auto" w:fill="FFFFFF"/>
          <w:lang w:val="ro-RO"/>
        </w:rPr>
        <w:t xml:space="preserve"> </w:t>
      </w:r>
      <w:r w:rsidRPr="00FD39E6">
        <w:rPr>
          <w:rFonts w:ascii="Times New Roman" w:hAnsi="Times New Roman" w:cs="Times New Roman"/>
          <w:color w:val="222222"/>
          <w:sz w:val="24"/>
          <w:szCs w:val="24"/>
          <w:shd w:val="clear" w:color="auto" w:fill="FFFFFF"/>
          <w:lang w:val="ro-RO"/>
        </w:rPr>
        <w:t>d</w:t>
      </w:r>
      <w:r w:rsidR="00270E7A" w:rsidRPr="00FD39E6">
        <w:rPr>
          <w:rFonts w:ascii="Times New Roman" w:hAnsi="Times New Roman" w:cs="Times New Roman"/>
          <w:color w:val="222222"/>
          <w:sz w:val="24"/>
          <w:szCs w:val="24"/>
          <w:shd w:val="clear" w:color="auto" w:fill="FFFFFF"/>
          <w:lang w:val="ro-RO"/>
        </w:rPr>
        <w:t>in 2012 este doctor în</w:t>
      </w:r>
      <w:r w:rsidRPr="00FD39E6">
        <w:rPr>
          <w:rFonts w:ascii="Times New Roman" w:hAnsi="Times New Roman" w:cs="Times New Roman"/>
          <w:color w:val="222222"/>
          <w:sz w:val="24"/>
          <w:szCs w:val="24"/>
          <w:shd w:val="clear" w:color="auto" w:fill="FFFFFF"/>
          <w:lang w:val="ro-RO"/>
        </w:rPr>
        <w:t xml:space="preserve"> Psihologie. În prezent este conferențiar u</w:t>
      </w:r>
      <w:r w:rsidR="00270E7A" w:rsidRPr="00FD39E6">
        <w:rPr>
          <w:rFonts w:ascii="Times New Roman" w:hAnsi="Times New Roman" w:cs="Times New Roman"/>
          <w:color w:val="222222"/>
          <w:sz w:val="24"/>
          <w:szCs w:val="24"/>
          <w:shd w:val="clear" w:color="auto" w:fill="FFFFFF"/>
          <w:lang w:val="ro-RO"/>
        </w:rPr>
        <w:t>niversitar</w:t>
      </w:r>
      <w:r w:rsidRPr="00FD39E6">
        <w:rPr>
          <w:rFonts w:ascii="Times New Roman" w:hAnsi="Times New Roman" w:cs="Times New Roman"/>
          <w:color w:val="222222"/>
          <w:sz w:val="24"/>
          <w:szCs w:val="24"/>
          <w:shd w:val="clear" w:color="auto" w:fill="FFFFFF"/>
          <w:lang w:val="ro-RO"/>
        </w:rPr>
        <w:t xml:space="preserve"> în cadrul aceleiași instituții</w:t>
      </w:r>
      <w:r w:rsidR="00270E7A" w:rsidRPr="00FD39E6">
        <w:rPr>
          <w:rFonts w:ascii="Times New Roman" w:hAnsi="Times New Roman" w:cs="Times New Roman"/>
          <w:color w:val="222222"/>
          <w:sz w:val="24"/>
          <w:szCs w:val="24"/>
          <w:shd w:val="clear" w:color="auto" w:fill="FFFFFF"/>
          <w:lang w:val="ro-RO"/>
        </w:rPr>
        <w:t xml:space="preserve"> </w:t>
      </w:r>
      <w:r w:rsidRPr="00FD39E6">
        <w:rPr>
          <w:rFonts w:ascii="Times New Roman" w:hAnsi="Times New Roman" w:cs="Times New Roman"/>
          <w:color w:val="222222"/>
          <w:sz w:val="24"/>
          <w:szCs w:val="24"/>
          <w:shd w:val="clear" w:color="auto" w:fill="FFFFFF"/>
          <w:lang w:val="ro-RO"/>
        </w:rPr>
        <w:t xml:space="preserve">și </w:t>
      </w:r>
      <w:r w:rsidR="00270E7A" w:rsidRPr="00FD39E6">
        <w:rPr>
          <w:rFonts w:ascii="Times New Roman" w:hAnsi="Times New Roman" w:cs="Times New Roman"/>
          <w:color w:val="222222"/>
          <w:sz w:val="24"/>
          <w:szCs w:val="24"/>
          <w:shd w:val="clear" w:color="auto" w:fill="FFFFFF"/>
          <w:lang w:val="ro-RO"/>
        </w:rPr>
        <w:t>titular</w:t>
      </w:r>
      <w:r w:rsidR="000046F0">
        <w:rPr>
          <w:rFonts w:ascii="Times New Roman" w:hAnsi="Times New Roman" w:cs="Times New Roman"/>
          <w:color w:val="222222"/>
          <w:sz w:val="24"/>
          <w:szCs w:val="24"/>
          <w:shd w:val="clear" w:color="auto" w:fill="FFFFFF"/>
          <w:lang w:val="ro-RO"/>
        </w:rPr>
        <w:t xml:space="preserve"> a</w:t>
      </w:r>
      <w:r w:rsidR="00270E7A" w:rsidRPr="00FD39E6">
        <w:rPr>
          <w:rFonts w:ascii="Times New Roman" w:hAnsi="Times New Roman" w:cs="Times New Roman"/>
          <w:color w:val="222222"/>
          <w:sz w:val="24"/>
          <w:szCs w:val="24"/>
          <w:shd w:val="clear" w:color="auto" w:fill="FFFFFF"/>
          <w:lang w:val="ro-RO"/>
        </w:rPr>
        <w:t>l cursurilor</w:t>
      </w:r>
      <w:r w:rsidRPr="00FD39E6">
        <w:rPr>
          <w:rFonts w:ascii="Times New Roman" w:hAnsi="Times New Roman" w:cs="Times New Roman"/>
          <w:color w:val="222222"/>
          <w:sz w:val="24"/>
          <w:szCs w:val="24"/>
          <w:shd w:val="clear" w:color="auto" w:fill="FFFFFF"/>
          <w:lang w:val="ro-RO"/>
        </w:rPr>
        <w:t xml:space="preserve"> de</w:t>
      </w:r>
      <w:r w:rsidR="00270E7A" w:rsidRPr="00FD39E6">
        <w:rPr>
          <w:rFonts w:ascii="Times New Roman" w:hAnsi="Times New Roman" w:cs="Times New Roman"/>
          <w:color w:val="222222"/>
          <w:sz w:val="24"/>
          <w:szCs w:val="24"/>
          <w:shd w:val="clear" w:color="auto" w:fill="FFFFFF"/>
          <w:lang w:val="ro-RO"/>
        </w:rPr>
        <w:t xml:space="preserve"> Metodologia Cercetării în Psihologie și Psihologie Organizațională. </w:t>
      </w:r>
    </w:p>
    <w:p w:rsidR="00EB1B47" w:rsidRPr="00FD39E6" w:rsidRDefault="00270E7A" w:rsidP="00E17869">
      <w:pPr>
        <w:jc w:val="both"/>
        <w:rPr>
          <w:rFonts w:ascii="Times New Roman" w:hAnsi="Times New Roman" w:cs="Times New Roman"/>
          <w:sz w:val="24"/>
          <w:szCs w:val="24"/>
          <w:lang w:val="ro-RO"/>
        </w:rPr>
      </w:pPr>
      <w:r w:rsidRPr="00FD39E6">
        <w:rPr>
          <w:rFonts w:ascii="Times New Roman" w:hAnsi="Times New Roman" w:cs="Times New Roman"/>
          <w:color w:val="222222"/>
          <w:sz w:val="24"/>
          <w:szCs w:val="24"/>
          <w:shd w:val="clear" w:color="auto" w:fill="FFFFFF"/>
          <w:lang w:val="ro-RO"/>
        </w:rPr>
        <w:t>Din anul 2017</w:t>
      </w:r>
      <w:r w:rsidR="00E17869" w:rsidRPr="00FD39E6">
        <w:rPr>
          <w:rFonts w:ascii="Times New Roman" w:hAnsi="Times New Roman" w:cs="Times New Roman"/>
          <w:color w:val="222222"/>
          <w:sz w:val="24"/>
          <w:szCs w:val="24"/>
          <w:shd w:val="clear" w:color="auto" w:fill="FFFFFF"/>
          <w:lang w:val="ro-RO"/>
        </w:rPr>
        <w:t>,</w:t>
      </w:r>
      <w:r w:rsidRPr="00FD39E6">
        <w:rPr>
          <w:rFonts w:ascii="Times New Roman" w:hAnsi="Times New Roman" w:cs="Times New Roman"/>
          <w:color w:val="222222"/>
          <w:sz w:val="24"/>
          <w:szCs w:val="24"/>
          <w:shd w:val="clear" w:color="auto" w:fill="FFFFFF"/>
          <w:lang w:val="ro-RO"/>
        </w:rPr>
        <w:t xml:space="preserve"> Andrei</w:t>
      </w:r>
      <w:r w:rsidR="00E17869" w:rsidRPr="00FD39E6">
        <w:rPr>
          <w:rFonts w:ascii="Times New Roman" w:hAnsi="Times New Roman" w:cs="Times New Roman"/>
          <w:color w:val="222222"/>
          <w:sz w:val="24"/>
          <w:szCs w:val="24"/>
          <w:shd w:val="clear" w:color="auto" w:fill="FFFFFF"/>
          <w:lang w:val="ro-RO"/>
        </w:rPr>
        <w:t xml:space="preserve"> Ion</w:t>
      </w:r>
      <w:r w:rsidRPr="00FD39E6">
        <w:rPr>
          <w:rFonts w:ascii="Times New Roman" w:hAnsi="Times New Roman" w:cs="Times New Roman"/>
          <w:color w:val="222222"/>
          <w:sz w:val="24"/>
          <w:szCs w:val="24"/>
          <w:shd w:val="clear" w:color="auto" w:fill="FFFFFF"/>
          <w:lang w:val="ro-RO"/>
        </w:rPr>
        <w:t xml:space="preserve"> este coordonatorul Comitetului Afaceri Internaționale din cadrul </w:t>
      </w:r>
      <w:r w:rsidRPr="00FD39E6">
        <w:rPr>
          <w:rFonts w:ascii="Times New Roman" w:hAnsi="Times New Roman" w:cs="Times New Roman"/>
          <w:i/>
          <w:color w:val="222222"/>
          <w:sz w:val="24"/>
          <w:szCs w:val="24"/>
          <w:shd w:val="clear" w:color="auto" w:fill="FFFFFF"/>
          <w:lang w:val="ro-RO"/>
        </w:rPr>
        <w:t>Society for Industrial-</w:t>
      </w:r>
      <w:proofErr w:type="spellStart"/>
      <w:r w:rsidRPr="00FD39E6">
        <w:rPr>
          <w:rFonts w:ascii="Times New Roman" w:hAnsi="Times New Roman" w:cs="Times New Roman"/>
          <w:i/>
          <w:color w:val="222222"/>
          <w:sz w:val="24"/>
          <w:szCs w:val="24"/>
          <w:shd w:val="clear" w:color="auto" w:fill="FFFFFF"/>
          <w:lang w:val="ro-RO"/>
        </w:rPr>
        <w:t>Organizational</w:t>
      </w:r>
      <w:proofErr w:type="spellEnd"/>
      <w:r w:rsidRPr="00FD39E6">
        <w:rPr>
          <w:rFonts w:ascii="Times New Roman" w:hAnsi="Times New Roman" w:cs="Times New Roman"/>
          <w:i/>
          <w:color w:val="222222"/>
          <w:sz w:val="24"/>
          <w:szCs w:val="24"/>
          <w:shd w:val="clear" w:color="auto" w:fill="FFFFFF"/>
          <w:lang w:val="ro-RO"/>
        </w:rPr>
        <w:t xml:space="preserve"> </w:t>
      </w:r>
      <w:proofErr w:type="spellStart"/>
      <w:r w:rsidRPr="00FD39E6">
        <w:rPr>
          <w:rFonts w:ascii="Times New Roman" w:hAnsi="Times New Roman" w:cs="Times New Roman"/>
          <w:i/>
          <w:color w:val="222222"/>
          <w:sz w:val="24"/>
          <w:szCs w:val="24"/>
          <w:shd w:val="clear" w:color="auto" w:fill="FFFFFF"/>
          <w:lang w:val="ro-RO"/>
        </w:rPr>
        <w:t>Psychology</w:t>
      </w:r>
      <w:proofErr w:type="spellEnd"/>
      <w:r w:rsidR="00E17869" w:rsidRPr="00FD39E6">
        <w:rPr>
          <w:rFonts w:ascii="Times New Roman" w:hAnsi="Times New Roman" w:cs="Times New Roman"/>
          <w:color w:val="222222"/>
          <w:sz w:val="24"/>
          <w:szCs w:val="24"/>
          <w:shd w:val="clear" w:color="auto" w:fill="FFFFFF"/>
          <w:lang w:val="ro-RO"/>
        </w:rPr>
        <w:t xml:space="preserve"> din SUA</w:t>
      </w:r>
      <w:r w:rsidRPr="00FD39E6">
        <w:rPr>
          <w:rFonts w:ascii="Times New Roman" w:hAnsi="Times New Roman" w:cs="Times New Roman"/>
          <w:color w:val="222222"/>
          <w:sz w:val="24"/>
          <w:szCs w:val="24"/>
          <w:shd w:val="clear" w:color="auto" w:fill="FFFFFF"/>
          <w:lang w:val="ro-RO"/>
        </w:rPr>
        <w:t>. Interesele sale de cercetare sunt centrate pe rolul diferențelor individuale la locul de muncă. Pe lângă activitatea academică, Andrei Ion coordonează activități de consultanță în cadrul organizației de management al talentelor SHL. An</w:t>
      </w:r>
      <w:r w:rsidR="00E17869" w:rsidRPr="00FD39E6">
        <w:rPr>
          <w:rFonts w:ascii="Times New Roman" w:hAnsi="Times New Roman" w:cs="Times New Roman"/>
          <w:color w:val="222222"/>
          <w:sz w:val="24"/>
          <w:szCs w:val="24"/>
          <w:shd w:val="clear" w:color="auto" w:fill="FFFFFF"/>
          <w:lang w:val="ro-RO"/>
        </w:rPr>
        <w:t>drei a coordonat multiple grant</w:t>
      </w:r>
      <w:r w:rsidRPr="00FD39E6">
        <w:rPr>
          <w:rFonts w:ascii="Times New Roman" w:hAnsi="Times New Roman" w:cs="Times New Roman"/>
          <w:color w:val="222222"/>
          <w:sz w:val="24"/>
          <w:szCs w:val="24"/>
          <w:shd w:val="clear" w:color="auto" w:fill="FFFFFF"/>
          <w:lang w:val="ro-RO"/>
        </w:rPr>
        <w:t>uri de cercetare</w:t>
      </w:r>
      <w:r w:rsidR="00E17869" w:rsidRPr="00FD39E6">
        <w:rPr>
          <w:rFonts w:ascii="Times New Roman" w:hAnsi="Times New Roman" w:cs="Times New Roman"/>
          <w:color w:val="222222"/>
          <w:sz w:val="24"/>
          <w:szCs w:val="24"/>
          <w:shd w:val="clear" w:color="auto" w:fill="FFFFFF"/>
          <w:lang w:val="ro-RO"/>
        </w:rPr>
        <w:t>,</w:t>
      </w:r>
      <w:r w:rsidRPr="00FD39E6">
        <w:rPr>
          <w:rFonts w:ascii="Times New Roman" w:hAnsi="Times New Roman" w:cs="Times New Roman"/>
          <w:color w:val="222222"/>
          <w:sz w:val="24"/>
          <w:szCs w:val="24"/>
          <w:shd w:val="clear" w:color="auto" w:fill="FFFFFF"/>
          <w:lang w:val="ro-RO"/>
        </w:rPr>
        <w:t xml:space="preserve"> finalizate cu publicarea unor articole în cadrul unor reviste științif</w:t>
      </w:r>
      <w:r w:rsidR="00E17869" w:rsidRPr="00FD39E6">
        <w:rPr>
          <w:rFonts w:ascii="Times New Roman" w:hAnsi="Times New Roman" w:cs="Times New Roman"/>
          <w:color w:val="222222"/>
          <w:sz w:val="24"/>
          <w:szCs w:val="24"/>
          <w:shd w:val="clear" w:color="auto" w:fill="FFFFFF"/>
          <w:lang w:val="ro-RO"/>
        </w:rPr>
        <w:t>ice relevante pentru domeniul să</w:t>
      </w:r>
      <w:r w:rsidRPr="00FD39E6">
        <w:rPr>
          <w:rFonts w:ascii="Times New Roman" w:hAnsi="Times New Roman" w:cs="Times New Roman"/>
          <w:color w:val="222222"/>
          <w:sz w:val="24"/>
          <w:szCs w:val="24"/>
          <w:shd w:val="clear" w:color="auto" w:fill="FFFFFF"/>
          <w:lang w:val="ro-RO"/>
        </w:rPr>
        <w:t>u de specializare.</w:t>
      </w:r>
    </w:p>
    <w:sectPr w:rsidR="00EB1B47" w:rsidRPr="00FD39E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E7A"/>
    <w:rsid w:val="000046F0"/>
    <w:rsid w:val="00270E7A"/>
    <w:rsid w:val="003C1756"/>
    <w:rsid w:val="00554812"/>
    <w:rsid w:val="00693F03"/>
    <w:rsid w:val="008330DC"/>
    <w:rsid w:val="00E17869"/>
    <w:rsid w:val="00EB1B47"/>
    <w:rsid w:val="00FD3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4E771C-210D-4C32-9A08-193B04B05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78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925659">
      <w:bodyDiv w:val="1"/>
      <w:marLeft w:val="0"/>
      <w:marRight w:val="0"/>
      <w:marTop w:val="0"/>
      <w:marBottom w:val="0"/>
      <w:divBdr>
        <w:top w:val="none" w:sz="0" w:space="0" w:color="auto"/>
        <w:left w:val="none" w:sz="0" w:space="0" w:color="auto"/>
        <w:bottom w:val="none" w:sz="0" w:space="0" w:color="auto"/>
        <w:right w:val="none" w:sz="0" w:space="0" w:color="auto"/>
      </w:divBdr>
    </w:div>
    <w:div w:id="29290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320</Words>
  <Characters>1827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Ioan Dorel Miclea</cp:lastModifiedBy>
  <cp:revision>4</cp:revision>
  <dcterms:created xsi:type="dcterms:W3CDTF">2020-08-03T09:13:00Z</dcterms:created>
  <dcterms:modified xsi:type="dcterms:W3CDTF">2020-08-04T06:46:00Z</dcterms:modified>
</cp:coreProperties>
</file>