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6583" w:rsidRPr="00C169D7" w:rsidRDefault="004C6583" w:rsidP="004C6583">
      <w:pPr>
        <w:spacing w:line="276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C169D7">
        <w:rPr>
          <w:rFonts w:ascii="Times New Roman" w:hAnsi="Times New Roman" w:cs="Times New Roman"/>
          <w:b/>
          <w:sz w:val="24"/>
          <w:szCs w:val="24"/>
          <w:lang w:val="ro-RO"/>
        </w:rPr>
        <w:t xml:space="preserve">Congresul Internațional Online </w:t>
      </w:r>
      <w:r w:rsidR="00C169D7">
        <w:rPr>
          <w:rFonts w:ascii="Times New Roman" w:hAnsi="Times New Roman" w:cs="Times New Roman"/>
          <w:b/>
          <w:sz w:val="24"/>
          <w:szCs w:val="24"/>
        </w:rPr>
        <w:t>“</w:t>
      </w:r>
      <w:r w:rsidRPr="00C169D7">
        <w:rPr>
          <w:rFonts w:ascii="Times New Roman" w:hAnsi="Times New Roman" w:cs="Times New Roman"/>
          <w:b/>
          <w:sz w:val="24"/>
          <w:szCs w:val="24"/>
          <w:lang w:val="ro-RO"/>
        </w:rPr>
        <w:t>Poetized Wars and Polemic Writings in the Modern Age</w:t>
      </w:r>
      <w:r w:rsidR="009A772C">
        <w:rPr>
          <w:rFonts w:ascii="Times New Roman" w:hAnsi="Times New Roman" w:cs="Times New Roman"/>
          <w:b/>
          <w:sz w:val="24"/>
          <w:szCs w:val="24"/>
          <w:lang w:val="ro-RO"/>
        </w:rPr>
        <w:t>”</w:t>
      </w:r>
      <w:r w:rsidRPr="00C169D7">
        <w:rPr>
          <w:rFonts w:ascii="Times New Roman" w:hAnsi="Times New Roman" w:cs="Times New Roman"/>
          <w:b/>
          <w:sz w:val="24"/>
          <w:szCs w:val="24"/>
          <w:lang w:val="ro-RO"/>
        </w:rPr>
        <w:t xml:space="preserve"> la Universitatea din București</w:t>
      </w:r>
    </w:p>
    <w:p w:rsidR="004C6583" w:rsidRDefault="004C6583" w:rsidP="004C6583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C169D7" w:rsidRDefault="00C169D7" w:rsidP="004C6583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C169D7" w:rsidRDefault="00C169D7" w:rsidP="00C169D7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În perioada 10-12 septembrie 2020, </w:t>
      </w:r>
      <w:r w:rsidRPr="00730ACA">
        <w:rPr>
          <w:rFonts w:ascii="Times New Roman" w:hAnsi="Times New Roman" w:cs="Times New Roman"/>
          <w:sz w:val="24"/>
          <w:szCs w:val="24"/>
          <w:lang w:val="ro-RO"/>
        </w:rPr>
        <w:t xml:space="preserve">Departamentul de Limbi și Literaturi Romanice, </w:t>
      </w:r>
      <w:r>
        <w:rPr>
          <w:rFonts w:ascii="Times New Roman" w:hAnsi="Times New Roman" w:cs="Times New Roman"/>
          <w:sz w:val="24"/>
          <w:szCs w:val="24"/>
          <w:lang w:val="ro-RO"/>
        </w:rPr>
        <w:t>Clasice și Neogreacă a</w:t>
      </w:r>
      <w:r w:rsidR="009A772C">
        <w:rPr>
          <w:rFonts w:ascii="Times New Roman" w:hAnsi="Times New Roman" w:cs="Times New Roman"/>
          <w:sz w:val="24"/>
          <w:szCs w:val="24"/>
          <w:lang w:val="ro-RO"/>
        </w:rPr>
        <w:t>l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Facultății de Limbi și Literaturi Străine din cadrul UB, sub egida ICUB </w:t>
      </w:r>
      <w:r w:rsidRPr="00730ACA">
        <w:rPr>
          <w:rFonts w:ascii="Times New Roman" w:hAnsi="Times New Roman" w:cs="Times New Roman"/>
          <w:sz w:val="24"/>
          <w:szCs w:val="24"/>
          <w:lang w:val="ro-RO"/>
        </w:rPr>
        <w:t>și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sub</w:t>
      </w:r>
      <w:r w:rsidRPr="00730ACA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înaltul </w:t>
      </w:r>
      <w:r w:rsidRPr="00730ACA">
        <w:rPr>
          <w:rFonts w:ascii="Times New Roman" w:hAnsi="Times New Roman" w:cs="Times New Roman"/>
          <w:sz w:val="24"/>
          <w:szCs w:val="24"/>
          <w:lang w:val="ro-RO"/>
        </w:rPr>
        <w:t>patronat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al</w:t>
      </w:r>
      <w:r w:rsidRPr="00730ACA">
        <w:rPr>
          <w:rFonts w:ascii="Times New Roman" w:hAnsi="Times New Roman" w:cs="Times New Roman"/>
          <w:sz w:val="24"/>
          <w:szCs w:val="24"/>
          <w:lang w:val="ro-RO"/>
        </w:rPr>
        <w:t xml:space="preserve"> Ambasadei Spaniei la București și al Institutului Cervantes din București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organizează </w:t>
      </w:r>
      <w:r w:rsidRPr="00730ACA">
        <w:rPr>
          <w:rFonts w:ascii="Times New Roman" w:hAnsi="Times New Roman" w:cs="Times New Roman"/>
          <w:sz w:val="24"/>
          <w:szCs w:val="24"/>
          <w:lang w:val="ro-RO"/>
        </w:rPr>
        <w:t xml:space="preserve">Congresul Internațional </w:t>
      </w:r>
      <w:r w:rsidRPr="004C6583">
        <w:rPr>
          <w:rFonts w:ascii="Times New Roman" w:hAnsi="Times New Roman" w:cs="Times New Roman"/>
          <w:i/>
          <w:sz w:val="24"/>
          <w:szCs w:val="24"/>
          <w:lang w:val="ro-RO"/>
        </w:rPr>
        <w:t>Poetized Wars and Polemic Writings in the Modern Ag</w:t>
      </w:r>
      <w:r>
        <w:rPr>
          <w:rFonts w:ascii="Times New Roman" w:hAnsi="Times New Roman" w:cs="Times New Roman"/>
          <w:i/>
          <w:sz w:val="24"/>
          <w:szCs w:val="24"/>
          <w:lang w:val="ro-RO"/>
        </w:rPr>
        <w:t>e</w:t>
      </w:r>
      <w:r>
        <w:rPr>
          <w:rFonts w:ascii="Times New Roman" w:hAnsi="Times New Roman" w:cs="Times New Roman"/>
          <w:sz w:val="24"/>
          <w:szCs w:val="24"/>
          <w:lang w:val="ro-RO"/>
        </w:rPr>
        <w:t>.</w:t>
      </w:r>
    </w:p>
    <w:p w:rsidR="00C169D7" w:rsidRPr="00C169D7" w:rsidRDefault="00C169D7" w:rsidP="00C169D7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Evenimentul </w:t>
      </w:r>
      <w:r w:rsidRPr="00730ACA">
        <w:rPr>
          <w:rFonts w:ascii="Times New Roman" w:hAnsi="Times New Roman" w:cs="Times New Roman"/>
          <w:sz w:val="24"/>
          <w:szCs w:val="24"/>
          <w:shd w:val="clear" w:color="auto" w:fill="FFFFFF"/>
          <w:lang w:val="ro-RO"/>
        </w:rPr>
        <w:t xml:space="preserve">face parte dintr-o serie 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val="ro-RO"/>
        </w:rPr>
        <w:t xml:space="preserve">bianuală </w:t>
      </w:r>
      <w:r w:rsidRPr="00730ACA">
        <w:rPr>
          <w:rFonts w:ascii="Times New Roman" w:hAnsi="Times New Roman" w:cs="Times New Roman"/>
          <w:sz w:val="24"/>
          <w:szCs w:val="24"/>
          <w:shd w:val="clear" w:color="auto" w:fill="FFFFFF"/>
          <w:lang w:val="ro-RO"/>
        </w:rPr>
        <w:t>de manifestări științifice interna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val="ro-RO"/>
        </w:rPr>
        <w:t>ți</w:t>
      </w:r>
      <w:r w:rsidRPr="00730ACA">
        <w:rPr>
          <w:rFonts w:ascii="Times New Roman" w:hAnsi="Times New Roman" w:cs="Times New Roman"/>
          <w:sz w:val="24"/>
          <w:szCs w:val="24"/>
          <w:shd w:val="clear" w:color="auto" w:fill="FFFFFF"/>
          <w:lang w:val="ro-RO"/>
        </w:rPr>
        <w:t>onale dedicate M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val="ro-RO"/>
        </w:rPr>
        <w:t xml:space="preserve">odernității Timpurii Spaniole, </w:t>
      </w:r>
      <w:r w:rsidRPr="00730ACA">
        <w:rPr>
          <w:rFonts w:ascii="Times New Roman" w:hAnsi="Times New Roman" w:cs="Times New Roman"/>
          <w:sz w:val="24"/>
          <w:szCs w:val="24"/>
          <w:shd w:val="clear" w:color="auto" w:fill="FFFFFF"/>
          <w:lang w:val="ro-RO"/>
        </w:rPr>
        <w:t>iniț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val="ro-RO"/>
        </w:rPr>
        <w:t>iată</w:t>
      </w:r>
      <w:r w:rsidRPr="00730ACA">
        <w:rPr>
          <w:rFonts w:ascii="Times New Roman" w:hAnsi="Times New Roman" w:cs="Times New Roman"/>
          <w:sz w:val="24"/>
          <w:szCs w:val="24"/>
          <w:shd w:val="clear" w:color="auto" w:fill="FFFFFF"/>
          <w:lang w:val="ro-RO"/>
        </w:rPr>
        <w:t xml:space="preserve"> în 2018 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val="ro-RO"/>
        </w:rPr>
        <w:t xml:space="preserve">prin Congresul Internațional </w:t>
      </w:r>
      <w:r w:rsidRPr="00730ACA">
        <w:rPr>
          <w:rFonts w:ascii="Times New Roman" w:hAnsi="Times New Roman" w:cs="Times New Roman"/>
          <w:i/>
          <w:sz w:val="24"/>
          <w:szCs w:val="24"/>
          <w:shd w:val="clear" w:color="auto" w:fill="FFFFFF"/>
          <w:lang w:val="ro-RO"/>
        </w:rPr>
        <w:t>Curiozitate și Cenzură în Epoca Modernă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val="ro-RO"/>
        </w:rPr>
        <w:t>.</w:t>
      </w:r>
    </w:p>
    <w:p w:rsidR="005E0B8C" w:rsidRDefault="004C6583" w:rsidP="00C169D7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Congresul</w:t>
      </w:r>
      <w:r w:rsidR="005E0B8C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7E2D4B" w:rsidRPr="00730ACA">
        <w:rPr>
          <w:rFonts w:ascii="Times New Roman" w:hAnsi="Times New Roman" w:cs="Times New Roman"/>
          <w:sz w:val="24"/>
          <w:szCs w:val="24"/>
          <w:lang w:val="ro-RO"/>
        </w:rPr>
        <w:t xml:space="preserve">se bucură de conferințe plenare din partea unor personalități de seamă ale hispanisticii, </w:t>
      </w:r>
      <w:r>
        <w:rPr>
          <w:rFonts w:ascii="Times New Roman" w:hAnsi="Times New Roman" w:cs="Times New Roman"/>
          <w:sz w:val="24"/>
          <w:szCs w:val="24"/>
          <w:lang w:val="ro-RO"/>
        </w:rPr>
        <w:t>precum</w:t>
      </w:r>
      <w:r w:rsidR="007E2D4B" w:rsidRPr="00730ACA">
        <w:rPr>
          <w:rFonts w:ascii="Times New Roman" w:hAnsi="Times New Roman" w:cs="Times New Roman"/>
          <w:sz w:val="24"/>
          <w:szCs w:val="24"/>
          <w:lang w:val="ro-RO"/>
        </w:rPr>
        <w:t xml:space="preserve"> Felipe Blas Pedraza Jiménez și </w:t>
      </w:r>
      <w:r w:rsidR="007E2D4B" w:rsidRPr="00730AC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o-RO"/>
        </w:rPr>
        <w:t>Milagros Rodríguez Cáceres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o-RO"/>
        </w:rPr>
        <w:t>,</w:t>
      </w:r>
      <w:r w:rsidR="007E2D4B" w:rsidRPr="00730ACA">
        <w:rPr>
          <w:rFonts w:ascii="Times New Roman" w:hAnsi="Times New Roman" w:cs="Times New Roman"/>
          <w:sz w:val="24"/>
          <w:szCs w:val="24"/>
          <w:lang w:val="ro-RO"/>
        </w:rPr>
        <w:t xml:space="preserve"> de la  Universitatea din Castilla la Mancha, </w:t>
      </w:r>
      <w:r w:rsidR="007E2D4B" w:rsidRPr="00730ACA">
        <w:rPr>
          <w:rFonts w:ascii="Times New Roman" w:hAnsi="Times New Roman" w:cs="Times New Roman"/>
          <w:sz w:val="24"/>
          <w:szCs w:val="24"/>
          <w:shd w:val="clear" w:color="auto" w:fill="FFFFFF"/>
          <w:lang w:val="ro-RO"/>
        </w:rPr>
        <w:t xml:space="preserve">Ruth Fine, de la </w:t>
      </w:r>
      <w:r w:rsidR="00C6021D" w:rsidRPr="00730ACA">
        <w:rPr>
          <w:rFonts w:ascii="Times New Roman" w:hAnsi="Times New Roman" w:cs="Times New Roman"/>
          <w:sz w:val="24"/>
          <w:szCs w:val="24"/>
          <w:shd w:val="clear" w:color="auto" w:fill="FFFFFF"/>
          <w:lang w:val="ro-RO"/>
        </w:rPr>
        <w:t>Univ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val="ro-RO"/>
        </w:rPr>
        <w:t>ersitatea Ebraică din Ierusalim,</w:t>
      </w:r>
      <w:r w:rsidR="007E2D4B" w:rsidRPr="00730ACA">
        <w:rPr>
          <w:rFonts w:ascii="Times New Roman" w:hAnsi="Times New Roman" w:cs="Times New Roman"/>
          <w:sz w:val="24"/>
          <w:szCs w:val="24"/>
          <w:shd w:val="clear" w:color="auto" w:fill="FFFFFF"/>
          <w:lang w:val="ro-RO"/>
        </w:rPr>
        <w:t xml:space="preserve"> Președinte al Asociației Internaționale de Hispanistică, și </w:t>
      </w:r>
      <w:r w:rsidR="007E2D4B" w:rsidRPr="00730ACA">
        <w:rPr>
          <w:rFonts w:ascii="Times New Roman" w:hAnsi="Times New Roman" w:cs="Times New Roman"/>
          <w:sz w:val="24"/>
          <w:szCs w:val="24"/>
          <w:lang w:val="ro-RO"/>
        </w:rPr>
        <w:t>Oleksandr Pronkevich de la Universitatea Națională a Mării Negre “Petro Mohyla” din Ucraina</w:t>
      </w:r>
      <w:r w:rsidR="00546FD3">
        <w:rPr>
          <w:rFonts w:ascii="Times New Roman" w:hAnsi="Times New Roman" w:cs="Times New Roman"/>
          <w:sz w:val="24"/>
          <w:szCs w:val="24"/>
          <w:lang w:val="ro-RO"/>
        </w:rPr>
        <w:t>.</w:t>
      </w:r>
      <w:bookmarkStart w:id="0" w:name="_GoBack"/>
      <w:bookmarkEnd w:id="0"/>
    </w:p>
    <w:p w:rsidR="007E2D4B" w:rsidRPr="00730ACA" w:rsidRDefault="005E0B8C" w:rsidP="00C169D7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De asemenea</w:t>
      </w:r>
      <w:r w:rsidR="007E2D4B" w:rsidRPr="00730ACA">
        <w:rPr>
          <w:rFonts w:ascii="Times New Roman" w:hAnsi="Times New Roman" w:cs="Times New Roman"/>
          <w:sz w:val="24"/>
          <w:szCs w:val="24"/>
          <w:lang w:val="ro-RO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o-RO"/>
        </w:rPr>
        <w:t>vor interveni cu</w:t>
      </w:r>
      <w:r w:rsidR="007E2D4B" w:rsidRPr="00730ACA">
        <w:rPr>
          <w:rFonts w:ascii="Times New Roman" w:hAnsi="Times New Roman" w:cs="Times New Roman"/>
          <w:sz w:val="24"/>
          <w:szCs w:val="24"/>
          <w:lang w:val="ro-RO"/>
        </w:rPr>
        <w:t xml:space="preserve"> prezentări de specialitate </w:t>
      </w:r>
      <w:r>
        <w:rPr>
          <w:rFonts w:ascii="Times New Roman" w:hAnsi="Times New Roman" w:cs="Times New Roman"/>
          <w:sz w:val="24"/>
          <w:szCs w:val="24"/>
          <w:lang w:val="ro-RO"/>
        </w:rPr>
        <w:t>prestigioși hispaniști de la</w:t>
      </w:r>
      <w:r w:rsidR="007E2D4B" w:rsidRPr="00730ACA">
        <w:rPr>
          <w:rFonts w:ascii="Times New Roman" w:hAnsi="Times New Roman" w:cs="Times New Roman"/>
          <w:sz w:val="24"/>
          <w:szCs w:val="24"/>
          <w:lang w:val="ro-RO"/>
        </w:rPr>
        <w:t xml:space="preserve"> universități </w:t>
      </w:r>
      <w:r w:rsidR="00C6021D" w:rsidRPr="00730ACA">
        <w:rPr>
          <w:rFonts w:ascii="Times New Roman" w:hAnsi="Times New Roman" w:cs="Times New Roman"/>
          <w:sz w:val="24"/>
          <w:szCs w:val="24"/>
          <w:lang w:val="ro-RO"/>
        </w:rPr>
        <w:t xml:space="preserve">și intituții academice </w:t>
      </w:r>
      <w:r w:rsidR="007E2D4B" w:rsidRPr="00730ACA">
        <w:rPr>
          <w:rFonts w:ascii="Times New Roman" w:hAnsi="Times New Roman" w:cs="Times New Roman"/>
          <w:sz w:val="24"/>
          <w:szCs w:val="24"/>
          <w:lang w:val="ro-RO"/>
        </w:rPr>
        <w:t xml:space="preserve">europene și americane, cum sunt </w:t>
      </w:r>
      <w:r w:rsidR="00C6021D" w:rsidRPr="00730ACA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val="ro-RO"/>
        </w:rPr>
        <w:t xml:space="preserve">Universitatea din Sevilia, Universitatea din Navarra, Universitatea din Granada, </w:t>
      </w:r>
      <w:r w:rsidR="00C6021D" w:rsidRPr="00730ACA">
        <w:rPr>
          <w:rFonts w:ascii="Times New Roman" w:hAnsi="Times New Roman" w:cs="Times New Roman"/>
          <w:sz w:val="24"/>
          <w:szCs w:val="24"/>
          <w:lang w:val="ro-RO"/>
        </w:rPr>
        <w:t xml:space="preserve">Universitatea din Insulele Baleare, </w:t>
      </w:r>
      <w:r w:rsidR="007E2D4B" w:rsidRPr="00730ACA">
        <w:rPr>
          <w:rFonts w:ascii="Times New Roman" w:hAnsi="Times New Roman" w:cs="Times New Roman"/>
          <w:sz w:val="24"/>
          <w:szCs w:val="24"/>
          <w:lang w:val="ro-RO"/>
        </w:rPr>
        <w:t xml:space="preserve">Universitatea din Cassino și Lazio Meridionale, </w:t>
      </w:r>
      <w:r w:rsidR="00C6021D" w:rsidRPr="00730ACA">
        <w:rPr>
          <w:rFonts w:ascii="Times New Roman" w:hAnsi="Times New Roman" w:cs="Times New Roman"/>
          <w:sz w:val="24"/>
          <w:szCs w:val="24"/>
          <w:lang w:val="ro-RO"/>
        </w:rPr>
        <w:t xml:space="preserve">Universitatea “G. d’Annunzio” din Chieti-Pescara, </w:t>
      </w:r>
      <w:r w:rsidR="00C6021D" w:rsidRPr="00730ACA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val="ro-RO"/>
        </w:rPr>
        <w:t xml:space="preserve">Universitatea din Paris, Universitatea din Paris 3 Sorbonne-Nouvelle, </w:t>
      </w:r>
      <w:r w:rsidR="007E2D4B" w:rsidRPr="00730ACA">
        <w:rPr>
          <w:rFonts w:ascii="Times New Roman" w:hAnsi="Times New Roman" w:cs="Times New Roman"/>
          <w:sz w:val="24"/>
          <w:szCs w:val="24"/>
          <w:lang w:val="ro-RO"/>
        </w:rPr>
        <w:t xml:space="preserve">Universitatea Rennes 2, </w:t>
      </w:r>
      <w:r w:rsidR="00C6021D" w:rsidRPr="00730ACA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val="ro-RO"/>
        </w:rPr>
        <w:t xml:space="preserve">Academia Națională de Științe din Ucraina, Universitatea din Vilnius, </w:t>
      </w:r>
      <w:r w:rsidR="007E2D4B" w:rsidRPr="00730ACA">
        <w:rPr>
          <w:rFonts w:ascii="Times New Roman" w:hAnsi="Times New Roman" w:cs="Times New Roman"/>
          <w:sz w:val="24"/>
          <w:szCs w:val="24"/>
          <w:lang w:val="ro-RO"/>
        </w:rPr>
        <w:t xml:space="preserve">Universitatea Pontificală Catolică din Chile, </w:t>
      </w:r>
      <w:r w:rsidR="00C6021D" w:rsidRPr="00730ACA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val="ro-RO"/>
        </w:rPr>
        <w:t xml:space="preserve">Universitatea Pontificală Catolică din Valparaiso, </w:t>
      </w:r>
      <w:r w:rsidR="007E2D4B" w:rsidRPr="00730ACA">
        <w:rPr>
          <w:rFonts w:ascii="Times New Roman" w:hAnsi="Times New Roman" w:cs="Times New Roman"/>
          <w:sz w:val="24"/>
          <w:szCs w:val="24"/>
          <w:lang w:val="ro-RO"/>
        </w:rPr>
        <w:t xml:space="preserve">Universitatea Iberoamericană din Ciudad de México, </w:t>
      </w:r>
      <w:r w:rsidR="007E2D4B" w:rsidRPr="00730ACA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val="ro-RO"/>
        </w:rPr>
        <w:t xml:space="preserve">Universitatea Pontificală Javeriană din Columbia, </w:t>
      </w:r>
      <w:r w:rsidR="00C6021D" w:rsidRPr="00730ACA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val="ro-RO"/>
        </w:rPr>
        <w:t>și nu în ultimul rând de la Universitatea din București.</w:t>
      </w:r>
    </w:p>
    <w:p w:rsidR="007E2D4B" w:rsidRPr="00730ACA" w:rsidRDefault="009A772C" w:rsidP="00C169D7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În</w:t>
      </w:r>
      <w:r w:rsidR="00C6021D" w:rsidRPr="00730ACA">
        <w:rPr>
          <w:rFonts w:ascii="Times New Roman" w:hAnsi="Times New Roman" w:cs="Times New Roman"/>
          <w:sz w:val="24"/>
          <w:szCs w:val="24"/>
          <w:lang w:val="ro-RO"/>
        </w:rPr>
        <w:t xml:space="preserve"> deschiderea lucrărilor 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vor lua cuvântul </w:t>
      </w:r>
      <w:r w:rsidR="00C169D7">
        <w:rPr>
          <w:rFonts w:ascii="Times New Roman" w:hAnsi="Times New Roman" w:cs="Times New Roman"/>
          <w:sz w:val="24"/>
          <w:szCs w:val="24"/>
          <w:lang w:val="ro-RO"/>
        </w:rPr>
        <w:t>prof. univ. d</w:t>
      </w:r>
      <w:r w:rsidR="00C6021D" w:rsidRPr="00730ACA">
        <w:rPr>
          <w:rFonts w:ascii="Times New Roman" w:hAnsi="Times New Roman" w:cs="Times New Roman"/>
          <w:sz w:val="24"/>
          <w:szCs w:val="24"/>
          <w:lang w:val="ro-RO"/>
        </w:rPr>
        <w:t>r. Carmen Chifiriuc, Prorector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730ACA">
        <w:rPr>
          <w:rFonts w:ascii="Times New Roman" w:hAnsi="Times New Roman" w:cs="Times New Roman"/>
          <w:sz w:val="24"/>
          <w:szCs w:val="24"/>
          <w:lang w:val="ro-RO"/>
        </w:rPr>
        <w:t>al Universității din București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730ACA">
        <w:rPr>
          <w:rFonts w:ascii="Times New Roman" w:hAnsi="Times New Roman" w:cs="Times New Roman"/>
          <w:sz w:val="24"/>
          <w:szCs w:val="24"/>
          <w:lang w:val="ro-RO"/>
        </w:rPr>
        <w:t>responsabil cu Cercetarea</w:t>
      </w:r>
      <w:r w:rsidR="00C6021D" w:rsidRPr="00730ACA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5E0B8C">
        <w:rPr>
          <w:rFonts w:ascii="Times New Roman" w:hAnsi="Times New Roman" w:cs="Times New Roman"/>
          <w:sz w:val="24"/>
          <w:szCs w:val="24"/>
          <w:lang w:val="ro-RO"/>
        </w:rPr>
        <w:t>și Director al Institutului de Cercetare al Universității din București (ICUB</w:t>
      </w:r>
      <w:r w:rsidR="00C169D7">
        <w:rPr>
          <w:rFonts w:ascii="Times New Roman" w:hAnsi="Times New Roman" w:cs="Times New Roman"/>
          <w:sz w:val="24"/>
          <w:szCs w:val="24"/>
          <w:lang w:val="ro-RO"/>
        </w:rPr>
        <w:t>), prof. univ. d</w:t>
      </w:r>
      <w:r w:rsidR="00C6021D" w:rsidRPr="00730ACA">
        <w:rPr>
          <w:rFonts w:ascii="Times New Roman" w:hAnsi="Times New Roman" w:cs="Times New Roman"/>
          <w:sz w:val="24"/>
          <w:szCs w:val="24"/>
          <w:lang w:val="ro-RO"/>
        </w:rPr>
        <w:t>r. Alina Tigău</w:t>
      </w:r>
      <w:r w:rsidR="00C169D7">
        <w:rPr>
          <w:rFonts w:ascii="Times New Roman" w:hAnsi="Times New Roman" w:cs="Times New Roman"/>
          <w:sz w:val="24"/>
          <w:szCs w:val="24"/>
          <w:lang w:val="ro-RO"/>
        </w:rPr>
        <w:t>, p</w:t>
      </w:r>
      <w:r w:rsidR="00730ACA" w:rsidRPr="00730ACA">
        <w:rPr>
          <w:rFonts w:ascii="Times New Roman" w:hAnsi="Times New Roman" w:cs="Times New Roman"/>
          <w:sz w:val="24"/>
          <w:szCs w:val="24"/>
          <w:lang w:val="ro-RO"/>
        </w:rPr>
        <w:t>rodecan al Facultății de Limbi și Literaturi Străine</w:t>
      </w:r>
      <w:r w:rsidR="00C169D7">
        <w:rPr>
          <w:rFonts w:ascii="Times New Roman" w:hAnsi="Times New Roman" w:cs="Times New Roman"/>
          <w:sz w:val="24"/>
          <w:szCs w:val="24"/>
          <w:lang w:val="ro-RO"/>
        </w:rPr>
        <w:t xml:space="preserve"> a UB</w:t>
      </w:r>
      <w:r w:rsidR="00730ACA" w:rsidRPr="00730ACA">
        <w:rPr>
          <w:rFonts w:ascii="Times New Roman" w:hAnsi="Times New Roman" w:cs="Times New Roman"/>
          <w:sz w:val="24"/>
          <w:szCs w:val="24"/>
          <w:lang w:val="ro-RO"/>
        </w:rPr>
        <w:t>, responsabil cu Cercetarea; domnul Consilier Santiago</w:t>
      </w:r>
      <w:r w:rsidR="00730ACA" w:rsidRPr="00730ACA">
        <w:rPr>
          <w:rFonts w:ascii="Times New Roman" w:hAnsi="Times New Roman" w:cs="Times New Roman"/>
          <w:sz w:val="24"/>
          <w:szCs w:val="24"/>
          <w:shd w:val="clear" w:color="auto" w:fill="FFFFFF"/>
          <w:lang w:val="ro-RO"/>
        </w:rPr>
        <w:t xml:space="preserve"> Pellón Olmedo, Adjunctul Șefului Misiunii de l</w:t>
      </w:r>
      <w:r w:rsidR="00C169D7">
        <w:rPr>
          <w:rFonts w:ascii="Times New Roman" w:hAnsi="Times New Roman" w:cs="Times New Roman"/>
          <w:sz w:val="24"/>
          <w:szCs w:val="24"/>
          <w:shd w:val="clear" w:color="auto" w:fill="FFFFFF"/>
          <w:lang w:val="ro-RO"/>
        </w:rPr>
        <w:t>a Ambasada Spaniei la București,</w:t>
      </w:r>
      <w:r w:rsidR="00730ACA" w:rsidRPr="00730ACA">
        <w:rPr>
          <w:rFonts w:ascii="Times New Roman" w:hAnsi="Times New Roman" w:cs="Times New Roman"/>
          <w:sz w:val="24"/>
          <w:szCs w:val="24"/>
          <w:shd w:val="clear" w:color="auto" w:fill="FFFFFF"/>
          <w:lang w:val="ro-RO"/>
        </w:rPr>
        <w:t xml:space="preserve"> </w:t>
      </w:r>
      <w:r w:rsidR="00C169D7">
        <w:rPr>
          <w:rFonts w:ascii="Times New Roman" w:hAnsi="Times New Roman" w:cs="Times New Roman"/>
          <w:sz w:val="24"/>
          <w:szCs w:val="24"/>
          <w:shd w:val="clear" w:color="auto" w:fill="FFFFFF"/>
          <w:lang w:val="ro-RO"/>
        </w:rPr>
        <w:t>prof. univ. d</w:t>
      </w:r>
      <w:r w:rsidR="00730ACA" w:rsidRPr="00730ACA">
        <w:rPr>
          <w:rFonts w:ascii="Times New Roman" w:hAnsi="Times New Roman" w:cs="Times New Roman"/>
          <w:sz w:val="24"/>
          <w:szCs w:val="24"/>
          <w:shd w:val="clear" w:color="auto" w:fill="FFFFFF"/>
          <w:lang w:val="ro-RO"/>
        </w:rPr>
        <w:t>r. Anca</w:t>
      </w:r>
      <w:r w:rsidR="00CC5C78">
        <w:rPr>
          <w:rFonts w:ascii="Times New Roman" w:hAnsi="Times New Roman" w:cs="Times New Roman"/>
          <w:sz w:val="24"/>
          <w:szCs w:val="24"/>
          <w:shd w:val="clear" w:color="auto" w:fill="FFFFFF"/>
          <w:lang w:val="ro-RO"/>
        </w:rPr>
        <w:t xml:space="preserve"> Elena</w:t>
      </w:r>
      <w:r w:rsidR="00730ACA" w:rsidRPr="00730ACA">
        <w:rPr>
          <w:rFonts w:ascii="Times New Roman" w:hAnsi="Times New Roman" w:cs="Times New Roman"/>
          <w:sz w:val="24"/>
          <w:szCs w:val="24"/>
          <w:shd w:val="clear" w:color="auto" w:fill="FFFFFF"/>
          <w:lang w:val="ro-RO"/>
        </w:rPr>
        <w:t xml:space="preserve"> Crivăț, membru în Consiliul Departamentului de Limbi și Literaturi Romanice, Clasice și N</w:t>
      </w:r>
      <w:r w:rsidR="00C169D7">
        <w:rPr>
          <w:rFonts w:ascii="Times New Roman" w:hAnsi="Times New Roman" w:cs="Times New Roman"/>
          <w:sz w:val="24"/>
          <w:szCs w:val="24"/>
          <w:shd w:val="clear" w:color="auto" w:fill="FFFFFF"/>
          <w:lang w:val="ro-RO"/>
        </w:rPr>
        <w:t>eogreacă</w:t>
      </w:r>
      <w:r w:rsidR="00730ACA" w:rsidRPr="00730ACA">
        <w:rPr>
          <w:rFonts w:ascii="Times New Roman" w:hAnsi="Times New Roman" w:cs="Times New Roman"/>
          <w:sz w:val="24"/>
          <w:szCs w:val="24"/>
          <w:shd w:val="clear" w:color="auto" w:fill="FFFFFF"/>
          <w:lang w:val="ro-RO"/>
        </w:rPr>
        <w:t xml:space="preserve"> și </w:t>
      </w:r>
      <w:r w:rsidR="00C169D7">
        <w:rPr>
          <w:rFonts w:ascii="Times New Roman" w:hAnsi="Times New Roman" w:cs="Times New Roman"/>
          <w:sz w:val="24"/>
          <w:szCs w:val="24"/>
          <w:shd w:val="clear" w:color="auto" w:fill="FFFFFF"/>
          <w:lang w:val="ro-RO"/>
        </w:rPr>
        <w:t>lect. univ. d</w:t>
      </w:r>
      <w:r w:rsidR="00730ACA" w:rsidRPr="00730ACA">
        <w:rPr>
          <w:rFonts w:ascii="Times New Roman" w:hAnsi="Times New Roman" w:cs="Times New Roman"/>
          <w:sz w:val="24"/>
          <w:szCs w:val="24"/>
          <w:shd w:val="clear" w:color="auto" w:fill="FFFFFF"/>
          <w:lang w:val="ro-RO"/>
        </w:rPr>
        <w:t>r. Silvia-Alexandra Ștefan, directorul comitetului de organizare al congresului.</w:t>
      </w:r>
    </w:p>
    <w:p w:rsidR="00DE4421" w:rsidRPr="00C169D7" w:rsidRDefault="005E0B8C" w:rsidP="00C169D7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  <w:lang w:val="ro-RO"/>
        </w:rPr>
        <w:t xml:space="preserve">Mai multe informații despre </w:t>
      </w:r>
      <w:r w:rsidRPr="00730ACA">
        <w:rPr>
          <w:rFonts w:ascii="Times New Roman" w:hAnsi="Times New Roman" w:cs="Times New Roman"/>
          <w:sz w:val="24"/>
          <w:szCs w:val="24"/>
          <w:lang w:val="ro-RO"/>
        </w:rPr>
        <w:t xml:space="preserve">Congresul Internațional </w:t>
      </w:r>
      <w:r w:rsidR="004C6583" w:rsidRPr="004C6583">
        <w:rPr>
          <w:rFonts w:ascii="Times New Roman" w:hAnsi="Times New Roman" w:cs="Times New Roman"/>
          <w:i/>
          <w:sz w:val="24"/>
          <w:szCs w:val="24"/>
          <w:lang w:val="ro-RO"/>
        </w:rPr>
        <w:t>Poetized Wars and Polemic Writings in the Modern Age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sunt disponibile </w:t>
      </w:r>
      <w:hyperlink r:id="rId4" w:history="1">
        <w:r w:rsidR="004C6583" w:rsidRPr="00C169D7">
          <w:rPr>
            <w:rStyle w:val="Hyperlink"/>
            <w:rFonts w:ascii="Times New Roman" w:hAnsi="Times New Roman" w:cs="Times New Roman"/>
            <w:b/>
            <w:sz w:val="24"/>
            <w:szCs w:val="24"/>
            <w:lang w:val="ro-RO"/>
          </w:rPr>
          <w:t>aici</w:t>
        </w:r>
      </w:hyperlink>
      <w:r w:rsidR="00C169D7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 w:rsidR="00C169D7">
        <w:rPr>
          <w:rFonts w:ascii="Times New Roman" w:hAnsi="Times New Roman" w:cs="Times New Roman"/>
          <w:sz w:val="24"/>
          <w:szCs w:val="24"/>
          <w:lang w:val="ro-RO"/>
        </w:rPr>
        <w:t xml:space="preserve">și </w:t>
      </w:r>
      <w:hyperlink r:id="rId5" w:history="1">
        <w:r w:rsidR="00C169D7" w:rsidRPr="00C169D7">
          <w:rPr>
            <w:rStyle w:val="Hyperlink"/>
            <w:rFonts w:ascii="Times New Roman" w:hAnsi="Times New Roman" w:cs="Times New Roman"/>
            <w:b/>
            <w:sz w:val="24"/>
            <w:szCs w:val="24"/>
            <w:lang w:val="ro-RO"/>
          </w:rPr>
          <w:t>aici</w:t>
        </w:r>
      </w:hyperlink>
      <w:r w:rsidR="00C169D7">
        <w:rPr>
          <w:rFonts w:ascii="Times New Roman" w:hAnsi="Times New Roman" w:cs="Times New Roman"/>
          <w:sz w:val="24"/>
          <w:szCs w:val="24"/>
          <w:lang w:val="ro-RO"/>
        </w:rPr>
        <w:t>.</w:t>
      </w:r>
    </w:p>
    <w:p w:rsidR="004C6583" w:rsidRPr="00730ACA" w:rsidRDefault="004C6583" w:rsidP="00C169D7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sectPr w:rsidR="004C6583" w:rsidRPr="00730AC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2060"/>
    <w:rsid w:val="000072CF"/>
    <w:rsid w:val="00343292"/>
    <w:rsid w:val="004C6583"/>
    <w:rsid w:val="00546FD3"/>
    <w:rsid w:val="005E0B8C"/>
    <w:rsid w:val="00730ACA"/>
    <w:rsid w:val="007E2D4B"/>
    <w:rsid w:val="009A772C"/>
    <w:rsid w:val="00C169D7"/>
    <w:rsid w:val="00C6021D"/>
    <w:rsid w:val="00CA231C"/>
    <w:rsid w:val="00CC5C78"/>
    <w:rsid w:val="00EB20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CD54ED"/>
  <w15:docId w15:val="{2DDD1D29-8BAA-4E47-8D21-802B51A9BD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2060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E2D4B"/>
    <w:pPr>
      <w:spacing w:after="200" w:line="276" w:lineRule="auto"/>
      <w:ind w:left="720"/>
      <w:contextualSpacing/>
    </w:pPr>
    <w:rPr>
      <w:lang w:val="es-ES_tradnl"/>
    </w:rPr>
  </w:style>
  <w:style w:type="character" w:styleId="Strong">
    <w:name w:val="Strong"/>
    <w:basedOn w:val="DefaultParagraphFont"/>
    <w:uiPriority w:val="22"/>
    <w:qFormat/>
    <w:rsid w:val="007E2D4B"/>
    <w:rPr>
      <w:b/>
      <w:bCs/>
    </w:rPr>
  </w:style>
  <w:style w:type="table" w:styleId="TableGrid">
    <w:name w:val="Table Grid"/>
    <w:basedOn w:val="TableNormal"/>
    <w:uiPriority w:val="59"/>
    <w:rsid w:val="007E2D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C658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semscom.wordpress.com/eventos/" TargetMode="External"/><Relationship Id="rId4" Type="http://schemas.openxmlformats.org/officeDocument/2006/relationships/hyperlink" Target="https://icub.unibuc.ro/stec_event/poetized-wars-and-polemic-writings-in-the-modern-ag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428</Words>
  <Characters>2444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 Stefan</dc:creator>
  <cp:lastModifiedBy>User</cp:lastModifiedBy>
  <cp:revision>6</cp:revision>
  <dcterms:created xsi:type="dcterms:W3CDTF">2020-09-07T08:14:00Z</dcterms:created>
  <dcterms:modified xsi:type="dcterms:W3CDTF">2020-09-08T07:17:00Z</dcterms:modified>
</cp:coreProperties>
</file>