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CCCF" w14:textId="69A7E696" w:rsidR="00317D41" w:rsidRPr="00FE1F76" w:rsidRDefault="00317D41" w:rsidP="00317D41">
      <w:pPr>
        <w:shd w:val="clear" w:color="auto" w:fill="FFFFFF"/>
        <w:rPr>
          <w:rFonts w:eastAsia="Arial"/>
          <w:sz w:val="40"/>
          <w:szCs w:val="40"/>
          <w:lang w:val="ro-RO"/>
        </w:rPr>
      </w:pPr>
      <w:r w:rsidRPr="00FE1F76">
        <w:rPr>
          <w:noProof/>
        </w:rPr>
        <w:drawing>
          <wp:inline distT="0" distB="0" distL="0" distR="0" wp14:anchorId="0453E928" wp14:editId="63F1756D">
            <wp:extent cx="2266950" cy="6477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656F49C1" wp14:editId="796D6C71">
            <wp:extent cx="1826895" cy="896563"/>
            <wp:effectExtent l="0" t="0" r="1905" b="0"/>
            <wp:docPr id="6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8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0B229E6B" wp14:editId="4A24323B">
            <wp:extent cx="2176873" cy="678815"/>
            <wp:effectExtent l="0" t="0" r="0" b="6985"/>
            <wp:docPr id="7" name="Picture 6" descr="eu_flag_co_funded_pos_[rgb]_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eu_flag_co_funded_pos_[rgb]_righ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6" cy="6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E0CF" w14:textId="36CC87A6" w:rsidR="00317D41" w:rsidRDefault="00317D41" w:rsidP="0022162C">
      <w:pPr>
        <w:shd w:val="clear" w:color="auto" w:fill="FFFFFF"/>
        <w:jc w:val="center"/>
        <w:rPr>
          <w:rFonts w:eastAsia="Arial"/>
          <w:sz w:val="40"/>
          <w:szCs w:val="40"/>
          <w:lang w:val="ro-RO"/>
        </w:rPr>
      </w:pPr>
    </w:p>
    <w:p w14:paraId="70A3BEF4" w14:textId="77777777" w:rsidR="0025621A" w:rsidRDefault="0025621A" w:rsidP="0022162C">
      <w:pPr>
        <w:shd w:val="clear" w:color="auto" w:fill="FFFFFF"/>
        <w:jc w:val="center"/>
        <w:rPr>
          <w:rFonts w:eastAsia="Arial"/>
          <w:sz w:val="40"/>
          <w:szCs w:val="40"/>
          <w:lang w:val="ro-RO"/>
        </w:rPr>
      </w:pPr>
    </w:p>
    <w:p w14:paraId="7924F72C" w14:textId="347E698B" w:rsidR="000A2BDE" w:rsidRPr="00FA431F" w:rsidRDefault="00C005F4" w:rsidP="0022162C">
      <w:pPr>
        <w:shd w:val="clear" w:color="auto" w:fill="FFFFFF"/>
        <w:jc w:val="center"/>
        <w:rPr>
          <w:rFonts w:eastAsia="Arial"/>
          <w:sz w:val="28"/>
          <w:szCs w:val="28"/>
          <w:lang w:val="ro-RO"/>
        </w:rPr>
      </w:pPr>
      <w:r w:rsidRPr="00FA431F">
        <w:rPr>
          <w:rFonts w:eastAsia="Arial"/>
          <w:sz w:val="28"/>
          <w:szCs w:val="28"/>
          <w:lang w:val="ro-RO"/>
        </w:rPr>
        <w:t>CIVIS – A European Civic University Alliance</w:t>
      </w:r>
    </w:p>
    <w:p w14:paraId="1A2B4421" w14:textId="6A83C845" w:rsidR="00246BDE" w:rsidRPr="00FA431F" w:rsidRDefault="00C005F4" w:rsidP="00246BDE">
      <w:pPr>
        <w:shd w:val="clear" w:color="auto" w:fill="FFFFFF"/>
        <w:jc w:val="center"/>
        <w:rPr>
          <w:rFonts w:eastAsia="Arial"/>
          <w:sz w:val="28"/>
          <w:szCs w:val="28"/>
          <w:lang w:val="ro-RO"/>
        </w:rPr>
      </w:pPr>
      <w:r w:rsidRPr="00FA431F">
        <w:rPr>
          <w:rFonts w:eastAsia="Arial"/>
          <w:sz w:val="28"/>
          <w:szCs w:val="28"/>
          <w:lang w:val="ro-RO"/>
        </w:rPr>
        <w:t>Erasmus+ Programme Call European Universities 2019 EAC-A03-2018</w:t>
      </w:r>
    </w:p>
    <w:p w14:paraId="08E16442" w14:textId="3DE52FBB" w:rsidR="00246BDE" w:rsidRPr="00FA431F" w:rsidRDefault="0022162C" w:rsidP="00246BDE">
      <w:pPr>
        <w:jc w:val="center"/>
        <w:rPr>
          <w:rFonts w:eastAsia="Arial"/>
          <w:b/>
          <w:smallCaps/>
          <w:sz w:val="28"/>
          <w:szCs w:val="28"/>
          <w:lang w:val="ro-RO"/>
        </w:rPr>
      </w:pPr>
      <w:r w:rsidRPr="00FA431F">
        <w:rPr>
          <w:rFonts w:eastAsia="Arial"/>
          <w:b/>
          <w:smallCaps/>
          <w:sz w:val="28"/>
          <w:szCs w:val="28"/>
          <w:lang w:val="ro-RO"/>
        </w:rPr>
        <w:t>CIVIS OPEN LAB</w:t>
      </w:r>
      <w:r w:rsidR="009B1812" w:rsidRPr="00FA431F">
        <w:rPr>
          <w:rFonts w:eastAsia="Arial"/>
          <w:b/>
          <w:smallCaps/>
          <w:sz w:val="28"/>
          <w:szCs w:val="28"/>
          <w:lang w:val="ro-RO"/>
        </w:rPr>
        <w:t xml:space="preserve"> - </w:t>
      </w:r>
      <w:r w:rsidR="003C0C26" w:rsidRPr="00FA431F">
        <w:rPr>
          <w:rFonts w:eastAsia="Arial"/>
          <w:b/>
          <w:smallCaps/>
          <w:sz w:val="28"/>
          <w:szCs w:val="28"/>
          <w:lang w:val="ro-RO"/>
        </w:rPr>
        <w:t>UB</w:t>
      </w:r>
    </w:p>
    <w:p w14:paraId="49CFE947" w14:textId="77777777" w:rsidR="000A2BDE" w:rsidRPr="00FA431F" w:rsidRDefault="0022162C" w:rsidP="00246BDE">
      <w:pPr>
        <w:jc w:val="center"/>
        <w:rPr>
          <w:rFonts w:eastAsia="Arial"/>
          <w:b/>
          <w:smallCaps/>
          <w:sz w:val="28"/>
          <w:szCs w:val="28"/>
          <w:lang w:val="ro-RO"/>
        </w:rPr>
      </w:pPr>
      <w:r w:rsidRPr="00FA431F">
        <w:rPr>
          <w:rFonts w:eastAsia="Arial"/>
          <w:b/>
          <w:smallCaps/>
          <w:sz w:val="28"/>
          <w:szCs w:val="28"/>
          <w:lang w:val="ro-RO"/>
        </w:rPr>
        <w:t>Primul Apel de Proiecte</w:t>
      </w:r>
      <w:r w:rsidR="00246BDE" w:rsidRPr="00FA431F">
        <w:rPr>
          <w:rFonts w:eastAsia="Arial"/>
          <w:b/>
          <w:smallCaps/>
          <w:sz w:val="28"/>
          <w:szCs w:val="28"/>
          <w:lang w:val="ro-RO"/>
        </w:rPr>
        <w:t xml:space="preserve">. </w:t>
      </w:r>
      <w:r w:rsidRPr="00FA431F">
        <w:rPr>
          <w:rFonts w:eastAsia="Arial"/>
          <w:b/>
          <w:smallCaps/>
          <w:sz w:val="28"/>
          <w:szCs w:val="28"/>
          <w:lang w:val="ro-RO"/>
        </w:rPr>
        <w:t>Noiembrie 2020</w:t>
      </w:r>
    </w:p>
    <w:p w14:paraId="48353690" w14:textId="77777777" w:rsidR="00EA0623" w:rsidRPr="00FA431F" w:rsidRDefault="00EA0623" w:rsidP="00246BDE">
      <w:pPr>
        <w:shd w:val="clear" w:color="auto" w:fill="FFFFFF"/>
        <w:rPr>
          <w:rFonts w:ascii="Arial" w:eastAsia="Arial" w:hAnsi="Arial" w:cs="Arial"/>
          <w:smallCaps/>
          <w:sz w:val="28"/>
          <w:szCs w:val="28"/>
          <w:lang w:val="ro-RO"/>
        </w:rPr>
      </w:pPr>
    </w:p>
    <w:p w14:paraId="4588B46E" w14:textId="5FBE575E" w:rsidR="00FA431F" w:rsidRDefault="00FA431F" w:rsidP="00FA431F">
      <w:pPr>
        <w:jc w:val="center"/>
        <w:rPr>
          <w:sz w:val="24"/>
          <w:szCs w:val="24"/>
          <w:lang w:val="ro-RO"/>
        </w:rPr>
      </w:pPr>
      <w:r w:rsidRPr="00FA431F">
        <w:rPr>
          <w:sz w:val="24"/>
          <w:szCs w:val="24"/>
          <w:lang w:val="ro-RO"/>
        </w:rPr>
        <w:t>Proiectele selectate în urma evaluării aplicațiilor depuse în cadrul primului PRIMUL APEL DE PROIECTE. NOIEMBRIE 2020 sunt:</w:t>
      </w:r>
    </w:p>
    <w:p w14:paraId="242A9E2C" w14:textId="1202BC7A" w:rsidR="00FA431F" w:rsidRDefault="00FA431F" w:rsidP="00FA431F">
      <w:pPr>
        <w:jc w:val="both"/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3320"/>
      </w:tblGrid>
      <w:tr w:rsidR="00FA431F" w14:paraId="7A96F2BB" w14:textId="77777777" w:rsidTr="00552ECD">
        <w:tc>
          <w:tcPr>
            <w:tcW w:w="2263" w:type="dxa"/>
          </w:tcPr>
          <w:p w14:paraId="7BA8D284" w14:textId="65DAA60A" w:rsidR="00FA431F" w:rsidRPr="00FA431F" w:rsidRDefault="00FA431F" w:rsidP="00FA431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A431F">
              <w:rPr>
                <w:b/>
                <w:bCs/>
                <w:sz w:val="28"/>
                <w:szCs w:val="28"/>
                <w:lang w:val="ro-RO"/>
              </w:rPr>
              <w:t>Domeniul</w:t>
            </w:r>
          </w:p>
        </w:tc>
        <w:tc>
          <w:tcPr>
            <w:tcW w:w="4678" w:type="dxa"/>
          </w:tcPr>
          <w:p w14:paraId="16A0FBD4" w14:textId="5B2572AF" w:rsidR="00FA431F" w:rsidRPr="00FA431F" w:rsidRDefault="00FA431F" w:rsidP="00FA431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A431F">
              <w:rPr>
                <w:b/>
                <w:bCs/>
                <w:sz w:val="28"/>
                <w:szCs w:val="28"/>
                <w:lang w:val="ro-RO"/>
              </w:rPr>
              <w:t>Proiectul</w:t>
            </w:r>
          </w:p>
        </w:tc>
        <w:tc>
          <w:tcPr>
            <w:tcW w:w="3320" w:type="dxa"/>
          </w:tcPr>
          <w:p w14:paraId="38E9C0D1" w14:textId="56FE0016" w:rsidR="00FA431F" w:rsidRPr="00FA431F" w:rsidRDefault="00FA431F" w:rsidP="00FA431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A431F">
              <w:rPr>
                <w:b/>
                <w:bCs/>
                <w:sz w:val="28"/>
                <w:szCs w:val="28"/>
                <w:lang w:val="ro-RO"/>
              </w:rPr>
              <w:t>Aplicantul</w:t>
            </w:r>
          </w:p>
        </w:tc>
      </w:tr>
      <w:tr w:rsidR="00FA431F" w14:paraId="002275E7" w14:textId="77777777" w:rsidTr="00552ECD">
        <w:tc>
          <w:tcPr>
            <w:tcW w:w="2263" w:type="dxa"/>
          </w:tcPr>
          <w:p w14:paraId="39D4425F" w14:textId="77777777" w:rsidR="00552ECD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Domeniul 1. </w:t>
            </w:r>
          </w:p>
          <w:p w14:paraId="7BE52E64" w14:textId="321063DF" w:rsidR="00FA431F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Sustenabilitate 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ș</w:t>
            </w: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>i rezilien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ț</w:t>
            </w: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>ă urbană</w:t>
            </w:r>
          </w:p>
        </w:tc>
        <w:tc>
          <w:tcPr>
            <w:tcW w:w="4678" w:type="dxa"/>
          </w:tcPr>
          <w:p w14:paraId="2231AF89" w14:textId="5A8B7857" w:rsidR="00FA431F" w:rsidRPr="00552ECD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552ECD">
              <w:rPr>
                <w:rFonts w:eastAsia="Montserrat"/>
                <w:sz w:val="24"/>
                <w:szCs w:val="24"/>
              </w:rPr>
              <w:t>Oameni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și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arbori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.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Soluții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de management al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Pădurii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Băneasa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pentru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dezvoltare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urbană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durabilă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și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reziliență</w:t>
            </w:r>
            <w:proofErr w:type="spellEnd"/>
          </w:p>
        </w:tc>
        <w:tc>
          <w:tcPr>
            <w:tcW w:w="3320" w:type="dxa"/>
          </w:tcPr>
          <w:p w14:paraId="6727E253" w14:textId="06B7ADD2" w:rsidR="00FA431F" w:rsidRPr="00552ECD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552ECD">
              <w:rPr>
                <w:rFonts w:eastAsia="Montserrat"/>
                <w:sz w:val="24"/>
                <w:szCs w:val="24"/>
              </w:rPr>
              <w:t>Asociația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Parcul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Natural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Văcărești</w:t>
            </w:r>
            <w:proofErr w:type="spellEnd"/>
          </w:p>
        </w:tc>
      </w:tr>
      <w:tr w:rsidR="00FA431F" w14:paraId="13B41B6D" w14:textId="77777777" w:rsidTr="00552ECD">
        <w:tc>
          <w:tcPr>
            <w:tcW w:w="2263" w:type="dxa"/>
          </w:tcPr>
          <w:p w14:paraId="513B7986" w14:textId="77777777" w:rsidR="00552ECD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Domeniul 2. </w:t>
            </w:r>
          </w:p>
          <w:p w14:paraId="4511DA09" w14:textId="1F03009E" w:rsidR="00FA431F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>Educa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ț</w:t>
            </w: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ie 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ș</w:t>
            </w: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>i cultură</w:t>
            </w:r>
          </w:p>
        </w:tc>
        <w:tc>
          <w:tcPr>
            <w:tcW w:w="4678" w:type="dxa"/>
          </w:tcPr>
          <w:p w14:paraId="58E6712C" w14:textId="7E6400B1" w:rsidR="00FA431F" w:rsidRPr="00552ECD" w:rsidRDefault="00552ECD" w:rsidP="00FA431F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552ECD">
              <w:rPr>
                <w:rFonts w:eastAsia="Montserrat"/>
                <w:sz w:val="24"/>
                <w:szCs w:val="24"/>
              </w:rPr>
              <w:t>Servicii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de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accesibilizare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a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conținutului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învățării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și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suport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pentru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copii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>/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tineri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din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grupuri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vulnerabile</w:t>
            </w:r>
            <w:proofErr w:type="spellEnd"/>
          </w:p>
        </w:tc>
        <w:tc>
          <w:tcPr>
            <w:tcW w:w="3320" w:type="dxa"/>
          </w:tcPr>
          <w:p w14:paraId="1B908E69" w14:textId="4F351554" w:rsidR="00FA431F" w:rsidRPr="00552ECD" w:rsidRDefault="00552ECD" w:rsidP="00FA431F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552ECD">
              <w:rPr>
                <w:rFonts w:eastAsia="Montserrat"/>
                <w:sz w:val="24"/>
                <w:szCs w:val="24"/>
              </w:rPr>
              <w:t>Facultatea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de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Psihologie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și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Științele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Educației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,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Universitatea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din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București</w:t>
            </w:r>
            <w:proofErr w:type="spellEnd"/>
          </w:p>
        </w:tc>
      </w:tr>
      <w:tr w:rsidR="00FA431F" w14:paraId="18C4AEE3" w14:textId="77777777" w:rsidTr="00552ECD">
        <w:tc>
          <w:tcPr>
            <w:tcW w:w="2263" w:type="dxa"/>
          </w:tcPr>
          <w:p w14:paraId="539712C7" w14:textId="77777777" w:rsidR="00552ECD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Domeniul 3. </w:t>
            </w:r>
          </w:p>
          <w:p w14:paraId="7F8CF0CC" w14:textId="71B1F87F" w:rsidR="00FA431F" w:rsidRDefault="00FA431F" w:rsidP="00FA431F">
            <w:pPr>
              <w:jc w:val="both"/>
              <w:rPr>
                <w:sz w:val="24"/>
                <w:szCs w:val="24"/>
                <w:lang w:val="ro-RO"/>
              </w:rPr>
            </w:pP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Cercetare 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ș</w:t>
            </w:r>
            <w:r w:rsidRPr="00FE1F76">
              <w:rPr>
                <w:b/>
                <w:color w:val="000000" w:themeColor="text1"/>
                <w:sz w:val="24"/>
                <w:szCs w:val="24"/>
                <w:lang w:val="ro-RO"/>
              </w:rPr>
              <w:t>i transformare digitală</w:t>
            </w:r>
          </w:p>
        </w:tc>
        <w:tc>
          <w:tcPr>
            <w:tcW w:w="4678" w:type="dxa"/>
          </w:tcPr>
          <w:p w14:paraId="5CFEB7E5" w14:textId="14B9AA4D" w:rsidR="00FA431F" w:rsidRPr="00552ECD" w:rsidRDefault="00552ECD" w:rsidP="00FA431F">
            <w:pPr>
              <w:jc w:val="both"/>
              <w:rPr>
                <w:sz w:val="24"/>
                <w:szCs w:val="24"/>
                <w:lang w:val="ro-RO"/>
              </w:rPr>
            </w:pPr>
            <w:r w:rsidRPr="00552ECD">
              <w:rPr>
                <w:rFonts w:eastAsia="Montserrat"/>
                <w:sz w:val="24"/>
                <w:szCs w:val="24"/>
              </w:rPr>
              <w:t xml:space="preserve">Science for resilience.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Cercetare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pentru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dezvoltare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durabilă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3320" w:type="dxa"/>
          </w:tcPr>
          <w:p w14:paraId="32E1BAB6" w14:textId="46354E31" w:rsidR="00FA431F" w:rsidRPr="00552ECD" w:rsidRDefault="00552ECD" w:rsidP="00FA431F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552ECD">
              <w:rPr>
                <w:rFonts w:eastAsia="Montserrat"/>
                <w:sz w:val="24"/>
                <w:szCs w:val="24"/>
              </w:rPr>
              <w:t>Centrul</w:t>
            </w:r>
            <w:proofErr w:type="spellEnd"/>
            <w:r w:rsidRPr="00552ECD">
              <w:rPr>
                <w:rFonts w:eastAsia="Montserrat"/>
                <w:sz w:val="24"/>
                <w:szCs w:val="24"/>
              </w:rPr>
              <w:t xml:space="preserve"> </w:t>
            </w:r>
            <w:proofErr w:type="spellStart"/>
            <w:r w:rsidRPr="00552ECD">
              <w:rPr>
                <w:rFonts w:eastAsia="Montserrat"/>
                <w:sz w:val="24"/>
                <w:szCs w:val="24"/>
              </w:rPr>
              <w:t>Geomedia</w:t>
            </w:r>
            <w:proofErr w:type="spellEnd"/>
          </w:p>
        </w:tc>
      </w:tr>
    </w:tbl>
    <w:p w14:paraId="0E055A88" w14:textId="77777777" w:rsidR="00FA431F" w:rsidRPr="00FA431F" w:rsidRDefault="00FA431F" w:rsidP="00FA431F">
      <w:pPr>
        <w:jc w:val="both"/>
        <w:rPr>
          <w:sz w:val="24"/>
          <w:szCs w:val="24"/>
          <w:lang w:val="ro-RO"/>
        </w:rPr>
      </w:pPr>
    </w:p>
    <w:p w14:paraId="467B4819" w14:textId="69361825" w:rsidR="00EE011E" w:rsidRDefault="00552ECD" w:rsidP="00552ECD">
      <w:pPr>
        <w:pStyle w:val="ListParagraph"/>
        <w:shd w:val="clear" w:color="auto" w:fill="FFFFFF"/>
        <w:spacing w:line="276" w:lineRule="auto"/>
        <w:ind w:left="720"/>
        <w:jc w:val="both"/>
        <w:rPr>
          <w:rFonts w:eastAsia="Arial"/>
          <w:i/>
          <w:iCs/>
          <w:sz w:val="22"/>
          <w:szCs w:val="22"/>
          <w:lang w:val="ro-RO"/>
        </w:rPr>
      </w:pPr>
      <w:r w:rsidRPr="00552ECD">
        <w:rPr>
          <w:rFonts w:eastAsia="Arial"/>
          <w:i/>
          <w:iCs/>
          <w:sz w:val="22"/>
          <w:szCs w:val="22"/>
          <w:lang w:val="ro-RO"/>
        </w:rPr>
        <w:t>Notă</w:t>
      </w:r>
      <w:r>
        <w:rPr>
          <w:rFonts w:eastAsia="Arial"/>
          <w:i/>
          <w:iCs/>
          <w:sz w:val="22"/>
          <w:szCs w:val="22"/>
          <w:lang w:val="ro-RO"/>
        </w:rPr>
        <w:t xml:space="preserve"> 1</w:t>
      </w:r>
      <w:r w:rsidRPr="00552ECD">
        <w:rPr>
          <w:rFonts w:eastAsia="Arial"/>
          <w:i/>
          <w:iCs/>
          <w:sz w:val="22"/>
          <w:szCs w:val="22"/>
          <w:lang w:val="ro-RO"/>
        </w:rPr>
        <w:t>: Responsabilii de proiect vor fi contactați în cel mai scurt timp pentru semnarea contractului de finanțare CIVIS.</w:t>
      </w:r>
    </w:p>
    <w:p w14:paraId="75353033" w14:textId="286A4387" w:rsidR="00EC5ADC" w:rsidRDefault="00EC5ADC" w:rsidP="00552ECD">
      <w:pPr>
        <w:pStyle w:val="ListParagraph"/>
        <w:shd w:val="clear" w:color="auto" w:fill="FFFFFF"/>
        <w:spacing w:line="276" w:lineRule="auto"/>
        <w:ind w:left="720"/>
        <w:jc w:val="both"/>
        <w:rPr>
          <w:rFonts w:eastAsia="Arial"/>
          <w:i/>
          <w:iCs/>
          <w:sz w:val="22"/>
          <w:szCs w:val="22"/>
          <w:lang w:val="ro-RO"/>
        </w:rPr>
      </w:pPr>
      <w:r>
        <w:rPr>
          <w:rFonts w:eastAsia="Arial"/>
          <w:i/>
          <w:iCs/>
          <w:sz w:val="22"/>
          <w:szCs w:val="22"/>
          <w:lang w:val="ro-RO"/>
        </w:rPr>
        <w:t>Nota 2: În măsura suplimentării fondurilor sau a identificării de noi surse de finanțare, proiectele depuse vor putea fi susținute.</w:t>
      </w:r>
    </w:p>
    <w:p w14:paraId="229D5F26" w14:textId="5B492AFE" w:rsidR="00552ECD" w:rsidRDefault="00552ECD" w:rsidP="00552ECD">
      <w:pPr>
        <w:pStyle w:val="ListParagraph"/>
        <w:shd w:val="clear" w:color="auto" w:fill="FFFFFF"/>
        <w:spacing w:line="276" w:lineRule="auto"/>
        <w:ind w:left="720"/>
        <w:jc w:val="both"/>
        <w:rPr>
          <w:rFonts w:eastAsia="Arial"/>
          <w:i/>
          <w:iCs/>
          <w:sz w:val="22"/>
          <w:szCs w:val="22"/>
          <w:lang w:val="ro-RO"/>
        </w:rPr>
      </w:pPr>
      <w:r>
        <w:rPr>
          <w:rFonts w:eastAsia="Arial"/>
          <w:i/>
          <w:iCs/>
          <w:sz w:val="22"/>
          <w:szCs w:val="22"/>
          <w:lang w:val="ro-RO"/>
        </w:rPr>
        <w:t>Nota 2: Echipa de evaluare mulțumește tuturor aplicanților și partenerilor acestora pentru interesul acordat și va anunța următoarele apeluri de proiecte Open Lab din cadrul CIVIS. Până atunci, colaborarea instituțională rămâne deschisă.</w:t>
      </w:r>
    </w:p>
    <w:p w14:paraId="21032D2A" w14:textId="77777777" w:rsidR="00512502" w:rsidRPr="00552ECD" w:rsidRDefault="00512502" w:rsidP="00552ECD">
      <w:pPr>
        <w:pStyle w:val="ListParagraph"/>
        <w:shd w:val="clear" w:color="auto" w:fill="FFFFFF"/>
        <w:spacing w:line="276" w:lineRule="auto"/>
        <w:ind w:left="720"/>
        <w:jc w:val="both"/>
        <w:rPr>
          <w:rFonts w:eastAsia="Arial"/>
          <w:i/>
          <w:iCs/>
          <w:sz w:val="22"/>
          <w:szCs w:val="22"/>
          <w:lang w:val="ro-RO"/>
        </w:rPr>
      </w:pPr>
    </w:p>
    <w:sectPr w:rsidR="00512502" w:rsidRPr="00552ECD" w:rsidSect="007215AE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709" w:right="927" w:bottom="851" w:left="709" w:header="568" w:footer="720" w:gutter="0"/>
      <w:pgNumType w:start="1"/>
      <w:cols w:space="720" w:equalWidth="0">
        <w:col w:w="102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D03E" w14:textId="77777777" w:rsidR="008C73F1" w:rsidRDefault="008C73F1">
      <w:r>
        <w:separator/>
      </w:r>
    </w:p>
  </w:endnote>
  <w:endnote w:type="continuationSeparator" w:id="0">
    <w:p w14:paraId="35075C4B" w14:textId="77777777" w:rsidR="008C73F1" w:rsidRDefault="008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101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038ED" w14:textId="16138CDA" w:rsidR="00763D08" w:rsidRDefault="0076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04FC89" w14:textId="77777777" w:rsidR="00763D08" w:rsidRDefault="00763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ABA35" w14:textId="77777777" w:rsidR="008C73F1" w:rsidRDefault="008C73F1">
      <w:r>
        <w:separator/>
      </w:r>
    </w:p>
  </w:footnote>
  <w:footnote w:type="continuationSeparator" w:id="0">
    <w:p w14:paraId="67BFDA30" w14:textId="77777777" w:rsidR="008C73F1" w:rsidRDefault="008C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7E1C00"/>
    <w:multiLevelType w:val="hybridMultilevel"/>
    <w:tmpl w:val="5E0E9A20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6"/>
  </w:num>
  <w:num w:numId="12">
    <w:abstractNumId w:val="8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DE"/>
    <w:rsid w:val="00003669"/>
    <w:rsid w:val="00035488"/>
    <w:rsid w:val="000631B8"/>
    <w:rsid w:val="000A2BDE"/>
    <w:rsid w:val="000B4AEB"/>
    <w:rsid w:val="001B6F38"/>
    <w:rsid w:val="001D2A9F"/>
    <w:rsid w:val="001E5678"/>
    <w:rsid w:val="002058F1"/>
    <w:rsid w:val="0020788E"/>
    <w:rsid w:val="0022162C"/>
    <w:rsid w:val="0022658F"/>
    <w:rsid w:val="002311B7"/>
    <w:rsid w:val="00242D8A"/>
    <w:rsid w:val="00246BDE"/>
    <w:rsid w:val="0025621A"/>
    <w:rsid w:val="00273936"/>
    <w:rsid w:val="00273A82"/>
    <w:rsid w:val="002D5E24"/>
    <w:rsid w:val="002D6182"/>
    <w:rsid w:val="00303CB7"/>
    <w:rsid w:val="00317D41"/>
    <w:rsid w:val="003973E7"/>
    <w:rsid w:val="003C0C26"/>
    <w:rsid w:val="00423788"/>
    <w:rsid w:val="00470969"/>
    <w:rsid w:val="00476854"/>
    <w:rsid w:val="00495722"/>
    <w:rsid w:val="004A7890"/>
    <w:rsid w:val="004D5A7B"/>
    <w:rsid w:val="004D75DC"/>
    <w:rsid w:val="004F5124"/>
    <w:rsid w:val="005057AC"/>
    <w:rsid w:val="00512502"/>
    <w:rsid w:val="00552ECD"/>
    <w:rsid w:val="00591623"/>
    <w:rsid w:val="0059561F"/>
    <w:rsid w:val="005A457B"/>
    <w:rsid w:val="005B0A20"/>
    <w:rsid w:val="005C6C0A"/>
    <w:rsid w:val="005F0B65"/>
    <w:rsid w:val="006A6365"/>
    <w:rsid w:val="007215AE"/>
    <w:rsid w:val="00734A9A"/>
    <w:rsid w:val="00763D08"/>
    <w:rsid w:val="00774709"/>
    <w:rsid w:val="007A0741"/>
    <w:rsid w:val="0081289F"/>
    <w:rsid w:val="00824498"/>
    <w:rsid w:val="00865988"/>
    <w:rsid w:val="00870380"/>
    <w:rsid w:val="00884FD1"/>
    <w:rsid w:val="008C73F1"/>
    <w:rsid w:val="00995C92"/>
    <w:rsid w:val="009B1812"/>
    <w:rsid w:val="009B4941"/>
    <w:rsid w:val="009C3B22"/>
    <w:rsid w:val="009E3347"/>
    <w:rsid w:val="00A12EBA"/>
    <w:rsid w:val="00A401E5"/>
    <w:rsid w:val="00AB58CA"/>
    <w:rsid w:val="00B17F38"/>
    <w:rsid w:val="00B2234D"/>
    <w:rsid w:val="00B448DE"/>
    <w:rsid w:val="00BF5C7D"/>
    <w:rsid w:val="00C005F4"/>
    <w:rsid w:val="00C502DE"/>
    <w:rsid w:val="00C6025D"/>
    <w:rsid w:val="00C73B4F"/>
    <w:rsid w:val="00C878D2"/>
    <w:rsid w:val="00CE2A86"/>
    <w:rsid w:val="00D2276D"/>
    <w:rsid w:val="00D36C99"/>
    <w:rsid w:val="00DB246F"/>
    <w:rsid w:val="00DC37CD"/>
    <w:rsid w:val="00DC4B23"/>
    <w:rsid w:val="00DE5C7E"/>
    <w:rsid w:val="00DE5ECF"/>
    <w:rsid w:val="00E507BE"/>
    <w:rsid w:val="00E9015A"/>
    <w:rsid w:val="00E92FD4"/>
    <w:rsid w:val="00EA0623"/>
    <w:rsid w:val="00EC5ADC"/>
    <w:rsid w:val="00EC5C5A"/>
    <w:rsid w:val="00ED0FA4"/>
    <w:rsid w:val="00EE011E"/>
    <w:rsid w:val="00F02B9F"/>
    <w:rsid w:val="00F12989"/>
    <w:rsid w:val="00F22DD4"/>
    <w:rsid w:val="00F26F18"/>
    <w:rsid w:val="00F93267"/>
    <w:rsid w:val="00FA431F"/>
    <w:rsid w:val="00FA6107"/>
    <w:rsid w:val="00FA7917"/>
    <w:rsid w:val="00FD2AF8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AF8661"/>
  <w15:docId w15:val="{00D9A0E0-E819-46B2-922A-643C3CA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E3CE4F-473A-4BAC-9EF5-CB2A6A5D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MAGDALENA PLATIS</cp:lastModifiedBy>
  <cp:revision>4</cp:revision>
  <dcterms:created xsi:type="dcterms:W3CDTF">2021-01-28T22:01:00Z</dcterms:created>
  <dcterms:modified xsi:type="dcterms:W3CDTF">2021-01-29T14:46:00Z</dcterms:modified>
</cp:coreProperties>
</file>