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72" w:rsidRPr="00FF5F5B" w:rsidRDefault="00207772" w:rsidP="0020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</w:pPr>
      <w:r w:rsidRPr="00FF5F5B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lang w:val="ro-RO"/>
        </w:rPr>
        <w:t xml:space="preserve">Studenții UB, invitați la finalul lunii ianuarie 2021 la lansarea unei noi aplicații Erasmus+ și la </w:t>
      </w:r>
      <w:r w:rsidR="00FF5F5B" w:rsidRPr="00FF5F5B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lang w:val="ro-RO"/>
        </w:rPr>
        <w:t>un nou European Youth Event</w:t>
      </w:r>
    </w:p>
    <w:p w:rsidR="00207772" w:rsidRPr="00FF5F5B" w:rsidRDefault="00207772" w:rsidP="0020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</w:p>
    <w:p w:rsidR="0040712B" w:rsidRDefault="00754D1E" w:rsidP="0061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În zilele de 27 și 28 ianuarie 2021, </w:t>
      </w:r>
      <w:r w:rsidR="00610E79"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Comisia Europeană </w:t>
      </w:r>
      <w:r w:rsidR="0040712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organizează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două evenimente dedicate studenților</w:t>
      </w:r>
      <w:r w:rsidR="0040712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europeni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. </w:t>
      </w:r>
    </w:p>
    <w:p w:rsidR="004E785C" w:rsidRPr="00FF5F5B" w:rsidRDefault="0040712B" w:rsidP="0061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Astfel, </w:t>
      </w:r>
      <w:r w:rsidRPr="004071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miercuri, 27 ianuarie 2021</w:t>
      </w:r>
      <w:r w:rsidRPr="00BD6DA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va avea </w:t>
      </w:r>
      <w:r w:rsidR="00820D19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loc </w:t>
      </w:r>
      <w:r w:rsidRPr="00BD6DA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un nou </w:t>
      </w:r>
      <w:r w:rsidRPr="0020777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European Yout</w:t>
      </w:r>
      <w:r w:rsidRPr="004071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h Event</w:t>
      </w:r>
      <w:r w:rsidRPr="00BD6DA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cu tema </w:t>
      </w:r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“European </w:t>
      </w:r>
      <w:proofErr w:type="spellStart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Universities</w:t>
      </w:r>
      <w:proofErr w:type="spellEnd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– </w:t>
      </w:r>
      <w:proofErr w:type="spellStart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How</w:t>
      </w:r>
      <w:proofErr w:type="spellEnd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can</w:t>
      </w:r>
      <w:proofErr w:type="spellEnd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students</w:t>
      </w:r>
      <w:proofErr w:type="spellEnd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shape</w:t>
      </w:r>
      <w:proofErr w:type="spellEnd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these</w:t>
      </w:r>
      <w:proofErr w:type="spellEnd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universities</w:t>
      </w:r>
      <w:proofErr w:type="spellEnd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of </w:t>
      </w:r>
      <w:proofErr w:type="spellStart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the</w:t>
      </w:r>
      <w:proofErr w:type="spellEnd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future</w:t>
      </w:r>
      <w:proofErr w:type="spellEnd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?”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, iar </w:t>
      </w:r>
      <w:r w:rsidRPr="004071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joi, 28 ianuarie 2021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, </w:t>
      </w:r>
      <w:r w:rsidR="00820D1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se va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r w:rsidR="00820D1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lansa o nouă versiune</w:t>
      </w:r>
      <w:r w:rsidR="00610E79" w:rsidRPr="004071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 xml:space="preserve"> a aplicației Erasmus</w:t>
      </w:r>
      <w:r w:rsidR="00754D1E" w:rsidRPr="004071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+</w:t>
      </w:r>
      <w:r w:rsidR="00754D1E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o</w:t>
      </w:r>
      <w:r w:rsidR="00610E79"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componentă de bază a </w:t>
      </w:r>
      <w:r w:rsidR="004E785C"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inițiativei pentru cardul european</w:t>
      </w:r>
      <w:r w:rsidR="002459D8"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al studentului</w:t>
      </w:r>
      <w:r w:rsidR="004E785C"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(</w:t>
      </w:r>
      <w:hyperlink r:id="rId4" w:tgtFrame="_blank" w:history="1">
        <w:r w:rsidR="00207772" w:rsidRPr="00FF5F5B">
          <w:rPr>
            <w:rFonts w:ascii="Times New Roman" w:eastAsia="Times New Roman" w:hAnsi="Times New Roman" w:cs="Times New Roman"/>
            <w:b/>
            <w:color w:val="954F72"/>
            <w:sz w:val="24"/>
            <w:szCs w:val="24"/>
            <w:u w:val="single"/>
            <w:lang w:val="ro-RO"/>
          </w:rPr>
          <w:t xml:space="preserve">European Student Card </w:t>
        </w:r>
        <w:proofErr w:type="spellStart"/>
        <w:r w:rsidR="00207772" w:rsidRPr="00FF5F5B">
          <w:rPr>
            <w:rFonts w:ascii="Times New Roman" w:eastAsia="Times New Roman" w:hAnsi="Times New Roman" w:cs="Times New Roman"/>
            <w:b/>
            <w:color w:val="954F72"/>
            <w:sz w:val="24"/>
            <w:szCs w:val="24"/>
            <w:u w:val="single"/>
            <w:lang w:val="ro-RO"/>
          </w:rPr>
          <w:t>Initiative</w:t>
        </w:r>
        <w:proofErr w:type="spellEnd"/>
      </w:hyperlink>
      <w:r w:rsidR="004E785C"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)</w:t>
      </w:r>
      <w:r w:rsidR="00610E79"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și o contribuție semnificativă la </w:t>
      </w:r>
      <w:r w:rsidR="004E785C"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configurarea unei arii europene de educație (</w:t>
      </w:r>
      <w:hyperlink r:id="rId5" w:tgtFrame="_blank" w:history="1">
        <w:r w:rsidR="00207772" w:rsidRPr="00FF5F5B">
          <w:rPr>
            <w:rFonts w:ascii="Times New Roman" w:eastAsia="Times New Roman" w:hAnsi="Times New Roman" w:cs="Times New Roman"/>
            <w:b/>
            <w:color w:val="954F72"/>
            <w:sz w:val="24"/>
            <w:szCs w:val="24"/>
            <w:u w:val="single"/>
            <w:lang w:val="ro-RO"/>
          </w:rPr>
          <w:t xml:space="preserve">European </w:t>
        </w:r>
        <w:proofErr w:type="spellStart"/>
        <w:r w:rsidR="00207772" w:rsidRPr="00FF5F5B">
          <w:rPr>
            <w:rFonts w:ascii="Times New Roman" w:eastAsia="Times New Roman" w:hAnsi="Times New Roman" w:cs="Times New Roman"/>
            <w:b/>
            <w:color w:val="954F72"/>
            <w:sz w:val="24"/>
            <w:szCs w:val="24"/>
            <w:u w:val="single"/>
            <w:lang w:val="ro-RO"/>
          </w:rPr>
          <w:t>Education</w:t>
        </w:r>
        <w:proofErr w:type="spellEnd"/>
        <w:r w:rsidR="00207772" w:rsidRPr="00FF5F5B">
          <w:rPr>
            <w:rFonts w:ascii="Times New Roman" w:eastAsia="Times New Roman" w:hAnsi="Times New Roman" w:cs="Times New Roman"/>
            <w:b/>
            <w:color w:val="954F72"/>
            <w:sz w:val="24"/>
            <w:szCs w:val="24"/>
            <w:u w:val="single"/>
            <w:lang w:val="ro-RO"/>
          </w:rPr>
          <w:t xml:space="preserve"> </w:t>
        </w:r>
        <w:proofErr w:type="spellStart"/>
        <w:r w:rsidR="00207772" w:rsidRPr="00FF5F5B">
          <w:rPr>
            <w:rFonts w:ascii="Times New Roman" w:eastAsia="Times New Roman" w:hAnsi="Times New Roman" w:cs="Times New Roman"/>
            <w:b/>
            <w:color w:val="954F72"/>
            <w:sz w:val="24"/>
            <w:szCs w:val="24"/>
            <w:u w:val="single"/>
            <w:lang w:val="ro-RO"/>
          </w:rPr>
          <w:t>Area</w:t>
        </w:r>
        <w:proofErr w:type="spellEnd"/>
      </w:hyperlink>
      <w:r w:rsidR="004E785C"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)</w:t>
      </w:r>
      <w:r w:rsidR="00207772" w:rsidRPr="00FF5F5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E785C"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până în </w:t>
      </w:r>
      <w:r w:rsidR="00207772" w:rsidRPr="00207772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2025. </w:t>
      </w:r>
    </w:p>
    <w:p w:rsidR="004E785C" w:rsidRPr="00FF5F5B" w:rsidRDefault="004E785C" w:rsidP="00610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</w:p>
    <w:p w:rsidR="00754D1E" w:rsidRDefault="00754D1E" w:rsidP="00754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</w:pPr>
      <w:r w:rsidRPr="00FF5F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European Youth Event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 xml:space="preserve"> online</w:t>
      </w:r>
      <w:r w:rsidRPr="00FF5F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 xml:space="preserve">, </w:t>
      </w:r>
      <w:r w:rsidRPr="002077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27 </w:t>
      </w:r>
      <w:r w:rsidRPr="00FF5F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ianuarie 2021</w:t>
      </w:r>
    </w:p>
    <w:p w:rsidR="00754D1E" w:rsidRDefault="0040712B" w:rsidP="00754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Miercuri</w:t>
      </w:r>
      <w:r w:rsidR="00754D1E" w:rsidRPr="00BD6DA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27 ianuarie 2021, va avea </w:t>
      </w:r>
      <w:r w:rsidR="00346A0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loc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o nouă ediție a</w:t>
      </w:r>
      <w:r w:rsidR="00754D1E" w:rsidRPr="00BD6DA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754D1E" w:rsidRPr="00207772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European Yout</w:t>
      </w:r>
      <w:r w:rsidR="00754D1E" w:rsidRPr="00BD6DA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h Event cu tema </w:t>
      </w:r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“European </w:t>
      </w:r>
      <w:proofErr w:type="spellStart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Universities</w:t>
      </w:r>
      <w:proofErr w:type="spellEnd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– </w:t>
      </w:r>
      <w:proofErr w:type="spellStart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How</w:t>
      </w:r>
      <w:proofErr w:type="spellEnd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can</w:t>
      </w:r>
      <w:proofErr w:type="spellEnd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students</w:t>
      </w:r>
      <w:proofErr w:type="spellEnd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shape</w:t>
      </w:r>
      <w:proofErr w:type="spellEnd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these</w:t>
      </w:r>
      <w:proofErr w:type="spellEnd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universities</w:t>
      </w:r>
      <w:proofErr w:type="spellEnd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of </w:t>
      </w:r>
      <w:proofErr w:type="spellStart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the</w:t>
      </w:r>
      <w:proofErr w:type="spellEnd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future</w:t>
      </w:r>
      <w:proofErr w:type="spellEnd"/>
      <w:r w:rsidR="00754D1E"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?”</w:t>
      </w:r>
      <w:r w:rsidR="00754D1E" w:rsidRPr="00207772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. </w:t>
      </w:r>
      <w:r w:rsidR="00754D1E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Sesiunea se va desfășura online între </w:t>
      </w:r>
      <w:r w:rsidR="00754D1E" w:rsidRPr="002077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1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2</w:t>
      </w:r>
      <w:r w:rsidR="00754D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și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13 </w:t>
      </w:r>
      <w:r w:rsidRPr="0040712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(ora României)</w:t>
      </w:r>
      <w:r w:rsidR="00820D1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și va putea fi urmărită </w:t>
      </w:r>
      <w:r w:rsidR="00754D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în direct pe </w:t>
      </w:r>
      <w:hyperlink r:id="rId6" w:tgtFrame="_blank" w:history="1">
        <w:r w:rsidR="00754D1E" w:rsidRPr="00FF5F5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ro-RO"/>
          </w:rPr>
          <w:t>pa</w:t>
        </w:r>
        <w:r w:rsidR="00754D1E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ro-RO"/>
          </w:rPr>
          <w:t xml:space="preserve">gina de </w:t>
        </w:r>
        <w:r w:rsidR="00754D1E" w:rsidRPr="00FF5F5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ro-RO"/>
          </w:rPr>
          <w:t>Facebook</w:t>
        </w:r>
        <w:r w:rsidR="00754D1E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ro-RO"/>
          </w:rPr>
          <w:t xml:space="preserve"> a evenimentului</w:t>
        </w:r>
      </w:hyperlink>
      <w:r w:rsidR="00754D1E">
        <w:rPr>
          <w:rFonts w:ascii="Times New Roman" w:eastAsia="Times New Roman" w:hAnsi="Times New Roman" w:cs="Times New Roman"/>
          <w:color w:val="1F497D"/>
          <w:sz w:val="24"/>
          <w:szCs w:val="24"/>
          <w:lang w:val="ro-RO"/>
        </w:rPr>
        <w:t>.</w:t>
      </w:r>
    </w:p>
    <w:p w:rsidR="00754D1E" w:rsidRPr="00754D1E" w:rsidRDefault="00754D1E" w:rsidP="00754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BD6DA5">
        <w:rPr>
          <w:rFonts w:ascii="Times New Roman" w:eastAsia="Times New Roman" w:hAnsi="Times New Roman" w:cs="Times New Roman"/>
          <w:sz w:val="24"/>
          <w:szCs w:val="24"/>
          <w:lang w:val="ro-RO"/>
        </w:rPr>
        <w:t>esiunea online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6690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va b</w:t>
      </w:r>
      <w:r w:rsidR="00766905">
        <w:rPr>
          <w:rFonts w:ascii="Times New Roman" w:eastAsia="Times New Roman" w:hAnsi="Times New Roman" w:cs="Times New Roman"/>
          <w:sz w:val="24"/>
          <w:szCs w:val="24"/>
          <w:lang w:val="ro-RO"/>
        </w:rPr>
        <w:t>ucura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prezența directorului general pentru educație, tineret, sport și cultură </w:t>
      </w:r>
      <w:proofErr w:type="spellStart"/>
      <w:r w:rsidRPr="00207772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Themis</w:t>
      </w:r>
      <w:proofErr w:type="spellEnd"/>
      <w:r w:rsidRPr="00207772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207772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Christophidou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precum și a doi studenți din cadrul inițiativei pentru universități europene</w:t>
      </w:r>
      <w:r w:rsidR="0076690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care vor discuta despre angajamentul studenților în construirea unor alianțe și viziunea lor cu privire la agenda de transformare a învățământului superior.</w:t>
      </w:r>
    </w:p>
    <w:p w:rsidR="00754D1E" w:rsidRDefault="00754D1E" w:rsidP="0020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</w:pPr>
    </w:p>
    <w:p w:rsidR="00207772" w:rsidRPr="00207772" w:rsidRDefault="005D5831" w:rsidP="0020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</w:pPr>
      <w:r w:rsidRPr="00FF5F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Lansarea aplicației Erasmus+, 28 ianuarie 2021</w:t>
      </w:r>
    </w:p>
    <w:p w:rsidR="005D5831" w:rsidRPr="00FF5F5B" w:rsidRDefault="005D5831" w:rsidP="0020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Comisia Europeană, împreună cu Rețeaua Europeană a Studenților și Fundația Universitară Europeană, organizează joi, 28 ianuarie 2021, un eveniment oficial de prezentare a unei noi versiuni a aplicației Erasmus+. Evenimentul va avea loc online, prin intermediul platformei </w:t>
      </w:r>
      <w:proofErr w:type="spellStart"/>
      <w:r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Zoom</w:t>
      </w:r>
      <w:proofErr w:type="spellEnd"/>
      <w:r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:rsidR="005D5831" w:rsidRDefault="005D5831" w:rsidP="0020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</w:pPr>
      <w:r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În deschiderea evenimentului vor lua cuvântul directorul general </w:t>
      </w:r>
      <w:proofErr w:type="spellStart"/>
      <w:r w:rsidRPr="00BD6DA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Themis</w:t>
      </w:r>
      <w:proofErr w:type="spellEnd"/>
      <w:r w:rsidRPr="00BD6DA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Pr="00BD6DA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Christophidou</w:t>
      </w:r>
      <w:proofErr w:type="spellEnd"/>
      <w:r w:rsidRPr="00BD6DA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și comisarul e</w:t>
      </w:r>
      <w:r w:rsidR="00BD6DA5" w:rsidRPr="00BD6DA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u</w:t>
      </w:r>
      <w:r w:rsidRPr="00BD6DA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r</w:t>
      </w:r>
      <w:r w:rsidR="00BD6DA5" w:rsidRPr="00BD6DA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o</w:t>
      </w:r>
      <w:r w:rsidRPr="00BD6DA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pean </w:t>
      </w:r>
      <w:proofErr w:type="spellStart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Mariya</w:t>
      </w:r>
      <w:proofErr w:type="spellEnd"/>
      <w:r w:rsidRPr="002077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Gabriel</w:t>
      </w:r>
      <w:r w:rsidR="0076690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.</w:t>
      </w:r>
      <w:r w:rsidRPr="00FF5F5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r w:rsidR="0076690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În continuare</w:t>
      </w:r>
      <w:r w:rsidRPr="00FF5F5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se va desfășura un panel interactiv, la care vor participa studenți și reprezentanți ai învățământului superior, care vor discuta</w:t>
      </w:r>
      <w:r w:rsidR="0076690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despre</w:t>
      </w:r>
      <w:r w:rsidRPr="00FF5F5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 xml:space="preserve"> caracteristicile noii aplicații.</w:t>
      </w:r>
    </w:p>
    <w:p w:rsidR="0040712B" w:rsidRDefault="0040712B" w:rsidP="0020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</w:pPr>
    </w:p>
    <w:p w:rsidR="0040712B" w:rsidRPr="00FF5F5B" w:rsidRDefault="0040712B" w:rsidP="00407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Noua aplicație </w:t>
      </w:r>
      <w:r w:rsidR="0076690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Erasmus+ </w:t>
      </w:r>
      <w:r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le va permite studenților să aibă acces la toate informațiile și serviciile din cadrul mobilităților Erasmus+ într-un singur loc. </w:t>
      </w:r>
      <w:r w:rsidR="0076690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Aceasta</w:t>
      </w:r>
      <w:r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este acum disponibilă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atât</w:t>
      </w:r>
      <w:r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în </w:t>
      </w:r>
      <w:r w:rsidRPr="0020777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 xml:space="preserve">Apple </w:t>
      </w:r>
      <w:r w:rsidRPr="00754D1E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>și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 xml:space="preserve"> Google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>App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 xml:space="preserve"> S</w:t>
      </w:r>
      <w:r w:rsidRPr="0020777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>tores</w:t>
      </w:r>
      <w:r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cât și la adresa </w:t>
      </w:r>
      <w:hyperlink r:id="rId7" w:tgtFrame="_blank" w:history="1">
        <w:r w:rsidRPr="00FF5F5B">
          <w:rPr>
            <w:rFonts w:ascii="Times New Roman" w:eastAsia="Times New Roman" w:hAnsi="Times New Roman" w:cs="Times New Roman"/>
            <w:b/>
            <w:color w:val="954F72"/>
            <w:sz w:val="24"/>
            <w:szCs w:val="24"/>
            <w:u w:val="single"/>
            <w:lang w:val="ro-RO"/>
          </w:rPr>
          <w:t>https://erasmusapp.eu/</w:t>
        </w:r>
      </w:hyperlink>
      <w:r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urmând ca din toamnă să beneficieze de adăugarea unor fun</w:t>
      </w:r>
      <w:r w:rsidR="0076690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cționalități suplimentare care vor</w:t>
      </w:r>
      <w:r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facilit</w:t>
      </w:r>
      <w:r w:rsidR="0076690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</w:t>
      </w:r>
      <w:bookmarkStart w:id="0" w:name="_GoBack"/>
      <w:bookmarkEnd w:id="0"/>
      <w:r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finalizarea demersurilor administrative din cadrul programelor Erasmus+ și generarea unui card european al studentului prin intermediul aplicației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:rsidR="0040712B" w:rsidRPr="00FF5F5B" w:rsidRDefault="0040712B" w:rsidP="0020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</w:pPr>
    </w:p>
    <w:p w:rsidR="00207772" w:rsidRPr="00207772" w:rsidRDefault="00FF5F5B" w:rsidP="0020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FF5F5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/>
        </w:rPr>
        <w:t>Mai multe detalii despre program și înregistrare sunt disponibile</w:t>
      </w:r>
      <w:r w:rsidRPr="00FF5F5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hyperlink r:id="rId8" w:tgtFrame="_blank" w:history="1">
        <w:r w:rsidRPr="00FF5F5B">
          <w:rPr>
            <w:rFonts w:ascii="Times New Roman" w:eastAsia="Times New Roman" w:hAnsi="Times New Roman" w:cs="Times New Roman"/>
            <w:b/>
            <w:color w:val="954F72"/>
            <w:sz w:val="24"/>
            <w:szCs w:val="24"/>
            <w:u w:val="single"/>
            <w:lang w:val="ro-RO"/>
          </w:rPr>
          <w:t>aici</w:t>
        </w:r>
      </w:hyperlink>
      <w:r w:rsidR="00207772" w:rsidRPr="00207772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:rsidR="00207772" w:rsidRPr="00207772" w:rsidRDefault="00207772" w:rsidP="0020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</w:p>
    <w:sectPr w:rsidR="00207772" w:rsidRPr="002077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72"/>
    <w:rsid w:val="00207772"/>
    <w:rsid w:val="002459D8"/>
    <w:rsid w:val="00346A0B"/>
    <w:rsid w:val="0040712B"/>
    <w:rsid w:val="004E785C"/>
    <w:rsid w:val="005D5831"/>
    <w:rsid w:val="00610E79"/>
    <w:rsid w:val="006B777A"/>
    <w:rsid w:val="00754D1E"/>
    <w:rsid w:val="00766905"/>
    <w:rsid w:val="00820D19"/>
    <w:rsid w:val="00BD6DA5"/>
    <w:rsid w:val="00E522D9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0C796-0373-4267-BD8C-B3518446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7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ducation/events/new-erasmus-app-launch_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asmusapp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457261911943424/" TargetMode="External"/><Relationship Id="rId5" Type="http://schemas.openxmlformats.org/officeDocument/2006/relationships/hyperlink" Target="https://ec.europa.eu/education/education-in-the-eu/european-education-area_e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c.europa.eu/education/education-in-the-eu/european-student-card-initiative_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6</cp:revision>
  <dcterms:created xsi:type="dcterms:W3CDTF">2021-01-22T09:51:00Z</dcterms:created>
  <dcterms:modified xsi:type="dcterms:W3CDTF">2021-01-22T12:04:00Z</dcterms:modified>
</cp:coreProperties>
</file>