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B1AE" w14:textId="005E9C29" w:rsidR="00FB1DD3" w:rsidRPr="00AC7947" w:rsidRDefault="006A1C4D" w:rsidP="00F307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Conferin</w:t>
      </w:r>
      <w:r w:rsid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a „</w:t>
      </w:r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Le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voyage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dans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les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Balkans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</w:t>
      </w:r>
      <w:proofErr w:type="spellStart"/>
      <w:r w:rsidR="00FB1DD3" w:rsidRPr="00AC7947">
        <w:rPr>
          <w:rFonts w:ascii="Times New Roman" w:hAnsi="Times New Roman" w:cs="Times New Roman"/>
          <w:b/>
          <w:bCs/>
          <w:smallCaps/>
          <w:sz w:val="24"/>
          <w:szCs w:val="24"/>
          <w:lang w:val="ro-RO"/>
        </w:rPr>
        <w:t>xix</w:t>
      </w:r>
      <w:r w:rsidR="00FB1DD3" w:rsidRPr="00AC794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/>
        </w:rPr>
        <w:t>e</w:t>
      </w:r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FB1DD3" w:rsidRPr="00AC7947">
        <w:rPr>
          <w:rFonts w:ascii="Times New Roman" w:hAnsi="Times New Roman" w:cs="Times New Roman"/>
          <w:b/>
          <w:bCs/>
          <w:smallCaps/>
          <w:sz w:val="24"/>
          <w:szCs w:val="24"/>
          <w:lang w:val="ro-RO"/>
        </w:rPr>
        <w:t>xxi</w:t>
      </w:r>
      <w:r w:rsidR="00FB1DD3" w:rsidRPr="00AC794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/>
        </w:rPr>
        <w:t>e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siècles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) ou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l’invention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d’un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espace</w:t>
      </w:r>
      <w:proofErr w:type="spellEnd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la </w:t>
      </w:r>
      <w:proofErr w:type="spellStart"/>
      <w:r w:rsidR="00FB1DD3"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frontière</w:t>
      </w:r>
      <w:proofErr w:type="spellEnd"/>
      <w:r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”, organizată în colaborare cu CEREFREA</w:t>
      </w:r>
    </w:p>
    <w:p w14:paraId="2A242658" w14:textId="77777777" w:rsidR="00FB1DD3" w:rsidRPr="00AC7947" w:rsidRDefault="00FB1DD3" w:rsidP="00F307C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DFD868" w14:textId="0DD3F070" w:rsidR="00FB1DD3" w:rsidRPr="00AC7947" w:rsidRDefault="00FB1DD3" w:rsidP="00F307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>29-30 aprilie 2021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, Centrul de cercetare „</w:t>
      </w:r>
      <w:proofErr w:type="spellStart"/>
      <w:r w:rsidRPr="00AC7947">
        <w:rPr>
          <w:rFonts w:ascii="Times New Roman" w:hAnsi="Times New Roman" w:cs="Times New Roman"/>
          <w:sz w:val="24"/>
          <w:szCs w:val="24"/>
          <w:lang w:val="ro-RO"/>
        </w:rPr>
        <w:t>Heterotopos</w:t>
      </w:r>
      <w:proofErr w:type="spellEnd"/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. Reprezentări 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practici ale spa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iului străin”, în colaborare cu THALIM (Paris 3 – </w:t>
      </w:r>
      <w:proofErr w:type="spellStart"/>
      <w:r w:rsidRPr="00AC7947">
        <w:rPr>
          <w:rFonts w:ascii="Times New Roman" w:hAnsi="Times New Roman" w:cs="Times New Roman"/>
          <w:sz w:val="24"/>
          <w:szCs w:val="24"/>
          <w:lang w:val="ro-RO"/>
        </w:rPr>
        <w:t>Sorbonne</w:t>
      </w:r>
      <w:proofErr w:type="spellEnd"/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7947">
        <w:rPr>
          <w:rFonts w:ascii="Times New Roman" w:hAnsi="Times New Roman" w:cs="Times New Roman"/>
          <w:sz w:val="24"/>
          <w:szCs w:val="24"/>
          <w:lang w:val="ro-RO"/>
        </w:rPr>
        <w:t>Nouvelle</w:t>
      </w:r>
      <w:proofErr w:type="spellEnd"/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/CNRS) 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cu CEREFREA (</w:t>
      </w:r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 xml:space="preserve">Centre </w:t>
      </w:r>
      <w:proofErr w:type="spellStart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>Régional</w:t>
      </w:r>
      <w:proofErr w:type="spellEnd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</w:t>
      </w:r>
      <w:proofErr w:type="spellStart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>Francophone</w:t>
      </w:r>
      <w:proofErr w:type="spellEnd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de </w:t>
      </w:r>
      <w:proofErr w:type="spellStart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>Recherches</w:t>
      </w:r>
      <w:proofErr w:type="spellEnd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</w:t>
      </w:r>
      <w:proofErr w:type="spellStart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>Avancées</w:t>
      </w:r>
      <w:proofErr w:type="spellEnd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en </w:t>
      </w:r>
      <w:proofErr w:type="spellStart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>Sciences</w:t>
      </w:r>
      <w:proofErr w:type="spellEnd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</w:t>
      </w:r>
      <w:proofErr w:type="spellStart"/>
      <w:r w:rsidRPr="00AC79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  <w:t>Sociales</w:t>
      </w:r>
      <w:proofErr w:type="spellEnd"/>
      <w:r w:rsidRPr="00AC794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 organiz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C7947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online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 colocviul interna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ional </w:t>
      </w:r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Le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voyage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dans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les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Balkans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lang w:val="ro-RO"/>
        </w:rPr>
        <w:t>xix</w:t>
      </w:r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o-RO"/>
        </w:rPr>
        <w:t>e</w:t>
      </w:r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</w:t>
      </w:r>
      <w:r w:rsidRPr="00AC7947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lang w:val="ro-RO"/>
        </w:rPr>
        <w:t>xxi</w:t>
      </w:r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o-RO"/>
        </w:rPr>
        <w:t>e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siècles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) ou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l’invention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d’un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espace</w:t>
      </w:r>
      <w:proofErr w:type="spellEnd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la </w:t>
      </w:r>
      <w:proofErr w:type="spellStart"/>
      <w:r w:rsidRPr="00AC794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frontière</w:t>
      </w:r>
      <w:proofErr w:type="spellEnd"/>
      <w:r w:rsidRPr="00AC79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</w:p>
    <w:p w14:paraId="717DF0D5" w14:textId="55BA4108" w:rsidR="00FB1DD3" w:rsidRDefault="00FB1DD3" w:rsidP="00F307C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7947">
        <w:rPr>
          <w:rFonts w:ascii="Times New Roman" w:hAnsi="Times New Roman" w:cs="Times New Roman"/>
          <w:sz w:val="24"/>
          <w:szCs w:val="24"/>
          <w:lang w:val="ro-RO"/>
        </w:rPr>
        <w:t>În cadrul celor trei sec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iuni ale colocviului, intitulate „Balcanii: un spa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iu-frontieră”, „Etnografie 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i ideologie” 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„Perspective încruci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ate”, participan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ii, apar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inând ei în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unor spa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ii culturale diverse, î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propun să abordeze o serie de aspecte ale modului în care imaginarul Balcanilor s-a construit progresiv ca un spa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iu al contrastelor sub privirile călătorilor, veni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din diverse col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uri ale lumii, care au avut ocazia să-l traverseze de-a lungul timpului.</w:t>
      </w:r>
    </w:p>
    <w:p w14:paraId="4315C0B2" w14:textId="77777777" w:rsidR="00AC7947" w:rsidRPr="00AC7947" w:rsidRDefault="00AC7947" w:rsidP="00AC7947">
      <w:pPr>
        <w:pStyle w:val="NormalWeb"/>
        <w:jc w:val="both"/>
        <w:rPr>
          <w:lang w:val="ro-RO"/>
        </w:rPr>
      </w:pPr>
      <w:r w:rsidRPr="00AC7947">
        <w:rPr>
          <w:lang w:val="ro-RO"/>
        </w:rPr>
        <w:t xml:space="preserve">Programul complet al evenimentului poate fi accesat </w:t>
      </w:r>
      <w:hyperlink r:id="rId4" w:history="1">
        <w:r w:rsidRPr="00AC7947">
          <w:rPr>
            <w:rStyle w:val="Hyperlink"/>
            <w:b/>
            <w:lang w:val="ro-RO"/>
          </w:rPr>
          <w:t>aici</w:t>
        </w:r>
      </w:hyperlink>
      <w:r w:rsidRPr="00AC7947">
        <w:rPr>
          <w:color w:val="000000"/>
          <w:lang w:val="ro-RO"/>
        </w:rPr>
        <w:t>.</w:t>
      </w:r>
    </w:p>
    <w:p w14:paraId="078D2088" w14:textId="095F2648" w:rsidR="00FB1DD3" w:rsidRPr="00AC7947" w:rsidRDefault="00FB1DD3" w:rsidP="00F307C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7947">
        <w:rPr>
          <w:rFonts w:ascii="Times New Roman" w:hAnsi="Times New Roman" w:cs="Times New Roman"/>
          <w:sz w:val="24"/>
          <w:szCs w:val="24"/>
          <w:lang w:val="ro-RO"/>
        </w:rPr>
        <w:t>Având o orientare interdisciplin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 xml:space="preserve">ară, evenimentul vizează 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o reevaluare a abordărilor tradi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ionale asupra acestei problematici a reprezentărilor spa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iului balcanic cu ajutorul unor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 xml:space="preserve"> noi instrumente teoretice, în î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ncercarea de a vedea în ce măsură s-ar putea identifica premisele unei lumi ce ar putea fi gândite în termenii unor „logici </w:t>
      </w:r>
      <w:proofErr w:type="spellStart"/>
      <w:r w:rsidRPr="00AC7947">
        <w:rPr>
          <w:rFonts w:ascii="Times New Roman" w:hAnsi="Times New Roman" w:cs="Times New Roman"/>
          <w:sz w:val="24"/>
          <w:szCs w:val="24"/>
          <w:lang w:val="ro-RO"/>
        </w:rPr>
        <w:t>transareale</w:t>
      </w:r>
      <w:proofErr w:type="spellEnd"/>
      <w:r w:rsidRPr="00AC7947">
        <w:rPr>
          <w:rFonts w:ascii="Times New Roman" w:hAnsi="Times New Roman" w:cs="Times New Roman"/>
          <w:sz w:val="24"/>
          <w:szCs w:val="24"/>
          <w:lang w:val="ro-RO"/>
        </w:rPr>
        <w:t>” (</w:t>
      </w:r>
      <w:r w:rsidR="006A1C4D" w:rsidRPr="00AC7947">
        <w:rPr>
          <w:rFonts w:ascii="Times New Roman" w:hAnsi="Times New Roman" w:cs="Times New Roman"/>
          <w:i/>
          <w:iCs/>
          <w:sz w:val="24"/>
          <w:szCs w:val="24"/>
          <w:lang w:val="ro-RO"/>
        </w:rPr>
        <w:t>n.r.</w:t>
      </w:r>
      <w:r w:rsidR="006A1C4D" w:rsidRPr="00AC7947">
        <w:rPr>
          <w:rFonts w:ascii="Times New Roman" w:hAnsi="Times New Roman" w:cs="Times New Roman"/>
          <w:sz w:val="24"/>
          <w:szCs w:val="24"/>
          <w:lang w:val="ro-RO"/>
        </w:rPr>
        <w:t>: în accep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A1C4D"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iunea prof. univ. dr. </w:t>
      </w:r>
      <w:proofErr w:type="spellStart"/>
      <w:r w:rsidRPr="00AC7947">
        <w:rPr>
          <w:rFonts w:ascii="Times New Roman" w:hAnsi="Times New Roman" w:cs="Times New Roman"/>
          <w:sz w:val="24"/>
          <w:szCs w:val="24"/>
          <w:lang w:val="ro-RO"/>
        </w:rPr>
        <w:t>Ottmar</w:t>
      </w:r>
      <w:proofErr w:type="spellEnd"/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7947">
        <w:rPr>
          <w:rFonts w:ascii="Times New Roman" w:hAnsi="Times New Roman" w:cs="Times New Roman"/>
          <w:sz w:val="24"/>
          <w:szCs w:val="24"/>
          <w:lang w:val="ro-RO"/>
        </w:rPr>
        <w:t>Ette</w:t>
      </w:r>
      <w:proofErr w:type="spellEnd"/>
      <w:r w:rsidR="006A1C4D"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</w:t>
      </w:r>
      <w:r w:rsidR="006A1C4D" w:rsidRPr="00AC79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>University of Potsdam</w:t>
      </w:r>
      <w:r w:rsidR="006A1C4D" w:rsidRPr="00AC7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 Germania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anume într-o perspe</w:t>
      </w:r>
      <w:bookmarkStart w:id="0" w:name="_GoBack"/>
      <w:bookmarkEnd w:id="0"/>
      <w:r w:rsidRPr="00AC7947">
        <w:rPr>
          <w:rFonts w:ascii="Times New Roman" w:hAnsi="Times New Roman" w:cs="Times New Roman"/>
          <w:sz w:val="24"/>
          <w:szCs w:val="24"/>
          <w:lang w:val="ro-RO"/>
        </w:rPr>
        <w:t>ctivă dinamică implicând identită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 xml:space="preserve">i culturale permeabile, multiple 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 într-o continuă evolu</w:t>
      </w:r>
      <w:r w:rsidR="00AC79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C7947">
        <w:rPr>
          <w:rFonts w:ascii="Times New Roman" w:hAnsi="Times New Roman" w:cs="Times New Roman"/>
          <w:sz w:val="24"/>
          <w:szCs w:val="24"/>
          <w:lang w:val="ro-RO"/>
        </w:rPr>
        <w:t>ie.</w:t>
      </w:r>
    </w:p>
    <w:sectPr w:rsidR="00FB1DD3" w:rsidRPr="00AC7947" w:rsidSect="00934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9F1"/>
    <w:rsid w:val="0011148B"/>
    <w:rsid w:val="00142AD5"/>
    <w:rsid w:val="001444A0"/>
    <w:rsid w:val="002B27E8"/>
    <w:rsid w:val="002D1B85"/>
    <w:rsid w:val="003A33CA"/>
    <w:rsid w:val="003F6753"/>
    <w:rsid w:val="004C1381"/>
    <w:rsid w:val="004E28CC"/>
    <w:rsid w:val="00543D25"/>
    <w:rsid w:val="00561FC1"/>
    <w:rsid w:val="00576903"/>
    <w:rsid w:val="006251FE"/>
    <w:rsid w:val="006A1C4D"/>
    <w:rsid w:val="006C2191"/>
    <w:rsid w:val="006D2331"/>
    <w:rsid w:val="00736C76"/>
    <w:rsid w:val="007C4C25"/>
    <w:rsid w:val="007C5E7D"/>
    <w:rsid w:val="008D405C"/>
    <w:rsid w:val="008F69F1"/>
    <w:rsid w:val="00904622"/>
    <w:rsid w:val="00934F03"/>
    <w:rsid w:val="009457AC"/>
    <w:rsid w:val="0097107C"/>
    <w:rsid w:val="00A06800"/>
    <w:rsid w:val="00A14869"/>
    <w:rsid w:val="00A81525"/>
    <w:rsid w:val="00AC46B5"/>
    <w:rsid w:val="00AC7947"/>
    <w:rsid w:val="00AD152F"/>
    <w:rsid w:val="00B12220"/>
    <w:rsid w:val="00B66E9E"/>
    <w:rsid w:val="00C01897"/>
    <w:rsid w:val="00C84795"/>
    <w:rsid w:val="00C85E68"/>
    <w:rsid w:val="00CB5F1A"/>
    <w:rsid w:val="00D4797B"/>
    <w:rsid w:val="00DA19DD"/>
    <w:rsid w:val="00E16E21"/>
    <w:rsid w:val="00E43D6C"/>
    <w:rsid w:val="00F17950"/>
    <w:rsid w:val="00F307CE"/>
    <w:rsid w:val="00F96716"/>
    <w:rsid w:val="00FB1DD3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D44C9"/>
  <w15:docId w15:val="{3B8EDB68-7C86-4074-A066-13ED0D2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C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F307CE"/>
    <w:rPr>
      <w:i/>
      <w:iCs/>
    </w:rPr>
  </w:style>
  <w:style w:type="character" w:styleId="Hyperlink">
    <w:name w:val="Hyperlink"/>
    <w:uiPriority w:val="99"/>
    <w:rsid w:val="00576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mbistraine.com/ro/cercetare/heterotopos/Programme_Balkans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1478</Characters>
  <Application>Microsoft Office Word</Application>
  <DocSecurity>0</DocSecurity>
  <Lines>12</Lines>
  <Paragraphs>3</Paragraphs>
  <ScaleCrop>false</ScaleCrop>
  <Company>CASALOT org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Andreea Carstea</cp:lastModifiedBy>
  <cp:revision>11</cp:revision>
  <dcterms:created xsi:type="dcterms:W3CDTF">2021-04-17T15:21:00Z</dcterms:created>
  <dcterms:modified xsi:type="dcterms:W3CDTF">2021-04-19T09:03:00Z</dcterms:modified>
</cp:coreProperties>
</file>