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B5787" w14:textId="158DC027" w:rsidR="0015510F" w:rsidRDefault="00BA61BE" w:rsidP="00561B71">
      <w:pPr>
        <w:jc w:val="center"/>
      </w:pPr>
      <w:r>
        <w:rPr>
          <w:noProof/>
        </w:rPr>
        <w:drawing>
          <wp:inline distT="0" distB="0" distL="0" distR="0" wp14:anchorId="48BB20AE" wp14:editId="650F6765">
            <wp:extent cx="2254885" cy="791792"/>
            <wp:effectExtent l="0" t="0" r="0" b="8890"/>
            <wp:docPr id="4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2309" cy="81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339E">
        <w:rPr>
          <w:noProof/>
        </w:rPr>
        <w:drawing>
          <wp:inline distT="0" distB="0" distL="0" distR="0" wp14:anchorId="0F4D6BD6" wp14:editId="28F47318">
            <wp:extent cx="1968500" cy="12662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046" cy="1274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1BE">
        <w:t xml:space="preserve"> </w:t>
      </w:r>
      <w:r w:rsidRPr="00BA61BE">
        <w:rPr>
          <w:noProof/>
        </w:rPr>
        <w:drawing>
          <wp:inline distT="0" distB="0" distL="0" distR="0" wp14:anchorId="6B7BE0B0" wp14:editId="6E1E6596">
            <wp:extent cx="1721311" cy="692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69" cy="70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F2709" w14:textId="47895318" w:rsidR="00561B71" w:rsidRDefault="00561B71" w:rsidP="00561B71">
      <w:pPr>
        <w:jc w:val="center"/>
      </w:pPr>
    </w:p>
    <w:p w14:paraId="73B203B3" w14:textId="6859DAD2" w:rsidR="00BA61BE" w:rsidRDefault="007F0224" w:rsidP="00BA61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1033C3">
        <w:rPr>
          <w:rFonts w:ascii="Times New Roman" w:hAnsi="Times New Roman" w:cs="Times New Roman"/>
          <w:b/>
          <w:bCs/>
          <w:sz w:val="28"/>
          <w:szCs w:val="28"/>
        </w:rPr>
        <w:t xml:space="preserve">icroprograme </w:t>
      </w:r>
      <w:r w:rsidR="00AD6E29">
        <w:rPr>
          <w:rFonts w:ascii="Times New Roman" w:hAnsi="Times New Roman" w:cs="Times New Roman"/>
          <w:b/>
          <w:bCs/>
          <w:sz w:val="28"/>
          <w:szCs w:val="28"/>
        </w:rPr>
        <w:t>CIVIS</w:t>
      </w:r>
      <w:r w:rsidR="00BA61BE">
        <w:rPr>
          <w:rFonts w:ascii="Times New Roman" w:hAnsi="Times New Roman" w:cs="Times New Roman"/>
          <w:b/>
          <w:bCs/>
          <w:sz w:val="28"/>
          <w:szCs w:val="28"/>
        </w:rPr>
        <w:t xml:space="preserve"> – oferta comună </w:t>
      </w:r>
      <w:r>
        <w:rPr>
          <w:rFonts w:ascii="Times New Roman" w:hAnsi="Times New Roman" w:cs="Times New Roman"/>
          <w:b/>
          <w:bCs/>
          <w:sz w:val="28"/>
          <w:szCs w:val="28"/>
        </w:rPr>
        <w:t>(mai 2021)</w:t>
      </w:r>
    </w:p>
    <w:p w14:paraId="6B210033" w14:textId="5A2CA984" w:rsidR="007F0224" w:rsidRPr="00561B71" w:rsidRDefault="00BA61BE" w:rsidP="007F02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Universitatea din București și Universitatea din Tubingen</w:t>
      </w:r>
    </w:p>
    <w:p w14:paraId="1BB5F6F2" w14:textId="69FDD564" w:rsidR="00561B71" w:rsidRPr="007F0224" w:rsidRDefault="00561B71" w:rsidP="00561B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BD6C9B" w14:textId="103D7C54" w:rsidR="001B1A7D" w:rsidRPr="007F0224" w:rsidRDefault="00185562" w:rsidP="001033C3">
      <w:pPr>
        <w:jc w:val="both"/>
        <w:rPr>
          <w:rFonts w:ascii="Times New Roman" w:hAnsi="Times New Roman" w:cs="Times New Roman"/>
          <w:sz w:val="24"/>
          <w:szCs w:val="24"/>
        </w:rPr>
      </w:pPr>
      <w:r w:rsidRPr="007F0224">
        <w:rPr>
          <w:rFonts w:ascii="Times New Roman" w:hAnsi="Times New Roman" w:cs="Times New Roman"/>
          <w:sz w:val="24"/>
          <w:szCs w:val="24"/>
        </w:rPr>
        <w:t>Cursurile oferite de Universitatea din București</w:t>
      </w:r>
    </w:p>
    <w:p w14:paraId="02D6ACDC" w14:textId="6BED302D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Norms, Values and Action. Issues in Moral and Practical Philosophy</w:t>
      </w:r>
      <w:r w:rsidRPr="007F022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0B212B9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Riparian zones: waste areas or assets for biodiversity and human wellbeing?</w:t>
      </w:r>
    </w:p>
    <w:p w14:paraId="4A84E96C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University-based projects for local sustainable development: Implementing the UNESCO Geoparks Program in Romania</w:t>
      </w:r>
    </w:p>
    <w:p w14:paraId="67FBB722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Social Change through Marketing and Leadership</w:t>
      </w:r>
    </w:p>
    <w:p w14:paraId="3EAD7775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Engaging marginalized communities</w:t>
      </w:r>
    </w:p>
    <w:p w14:paraId="1FCC90C2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 xml:space="preserve">Inclusive University – an important step towards an inclusive society   </w:t>
      </w:r>
    </w:p>
    <w:p w14:paraId="05DA205F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Chemistry Solutions</w:t>
      </w:r>
      <w:r w:rsidRPr="007F0224">
        <w:rPr>
          <w:rFonts w:ascii="Times New Roman" w:hAnsi="Times New Roman" w:cs="Times New Roman"/>
          <w:sz w:val="24"/>
          <w:szCs w:val="24"/>
          <w:lang w:val="en-GB"/>
        </w:rPr>
        <w:t>‬ for Global Challenges</w:t>
      </w:r>
    </w:p>
    <w:p w14:paraId="1C189157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Eco-friendly Technologies for Energy Conversion and Storage</w:t>
      </w:r>
    </w:p>
    <w:p w14:paraId="758C6C40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Physicists as civic scientists</w:t>
      </w:r>
    </w:p>
    <w:p w14:paraId="2721D58D" w14:textId="77777777" w:rsidR="00185562" w:rsidRPr="007F0224" w:rsidRDefault="00185562" w:rsidP="0018556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F0224">
        <w:rPr>
          <w:rFonts w:ascii="Times New Roman" w:hAnsi="Times New Roman" w:cs="Times New Roman"/>
          <w:sz w:val="24"/>
          <w:szCs w:val="24"/>
          <w:lang w:val="en-GB"/>
        </w:rPr>
        <w:t>Minorities, Equity and Community Development</w:t>
      </w:r>
    </w:p>
    <w:p w14:paraId="21D761C2" w14:textId="1CE85F32" w:rsidR="00185562" w:rsidRPr="007F0224" w:rsidRDefault="00185562" w:rsidP="001033C3">
      <w:pPr>
        <w:jc w:val="both"/>
        <w:rPr>
          <w:rFonts w:ascii="Times New Roman" w:hAnsi="Times New Roman" w:cs="Times New Roman"/>
          <w:sz w:val="24"/>
          <w:szCs w:val="24"/>
        </w:rPr>
      </w:pPr>
      <w:r w:rsidRPr="007F0224">
        <w:rPr>
          <w:rFonts w:ascii="Times New Roman" w:hAnsi="Times New Roman" w:cs="Times New Roman"/>
          <w:sz w:val="24"/>
          <w:szCs w:val="24"/>
        </w:rPr>
        <w:t>Cursurile oferite de Universitatea din Tubingen</w:t>
      </w:r>
    </w:p>
    <w:p w14:paraId="6CC6A03F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Global Migration Politics and Realities</w:t>
      </w:r>
    </w:p>
    <w:p w14:paraId="574D2DF6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Actively shaping the city</w:t>
      </w:r>
    </w:p>
    <w:p w14:paraId="075825EA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 xml:space="preserve"> Engagemen</w:t>
      </w:r>
      <w:r w:rsidRPr="007F0224">
        <w:rPr>
          <w:rFonts w:ascii="Times New Roman" w:hAnsi="Times New Roman" w:cs="Times New Roman"/>
        </w:rPr>
        <w:t xml:space="preserve">t </w:t>
      </w:r>
      <w:r w:rsidRPr="007F0224">
        <w:rPr>
          <w:rFonts w:ascii="Times New Roman" w:hAnsi="Times New Roman" w:cs="Times New Roman"/>
        </w:rPr>
        <w:t xml:space="preserve">Transfer </w:t>
      </w:r>
    </w:p>
    <w:p w14:paraId="4A929900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Integrations-Mentoring – „Wir – gemeinsam für Integration“</w:t>
      </w:r>
    </w:p>
    <w:p w14:paraId="21D993B9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Democracy and Digitalization: An Introduction to Theories and Debates</w:t>
      </w:r>
    </w:p>
    <w:p w14:paraId="049C5018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Common Ground despite Controversy: Creating a Digital Network</w:t>
      </w:r>
    </w:p>
    <w:p w14:paraId="0B16AD86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Digitales Buddy-Programm: Tübingen - Virtual Intercultural Pre-Package (Tü-VIPP)</w:t>
      </w:r>
    </w:p>
    <w:p w14:paraId="53EB4766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Engagement in Student Initiatives</w:t>
      </w:r>
    </w:p>
    <w:p w14:paraId="41EB2654" w14:textId="77777777" w:rsidR="00185562" w:rsidRPr="007F0224" w:rsidRDefault="00185562" w:rsidP="00185562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ROCK YOUR LIFE! Tübingen e. V.</w:t>
      </w:r>
    </w:p>
    <w:p w14:paraId="0828BA42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Transnational Labor Governance and the Digital Transformation</w:t>
      </w:r>
    </w:p>
    <w:p w14:paraId="372110BB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Defining Sinti and Roma as Migrants</w:t>
      </w:r>
    </w:p>
    <w:p w14:paraId="11CFA502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Working as a Musician in Tübingen – Mapping Musicians’ Field of Work</w:t>
      </w:r>
    </w:p>
    <w:p w14:paraId="2D6CD1C8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Working as Musicians in the World – Snap-Shots</w:t>
      </w:r>
    </w:p>
    <w:p w14:paraId="5C8E01E3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Diversity in Global Christianity and Judaism</w:t>
      </w:r>
    </w:p>
    <w:p w14:paraId="5186AD9E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Challenges of Microfinance in International Development Cooperation</w:t>
      </w:r>
    </w:p>
    <w:p w14:paraId="24BAB2AA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Quel monde pour demain?</w:t>
      </w:r>
    </w:p>
    <w:p w14:paraId="7898856B" w14:textId="77777777" w:rsidR="007F0224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Round Table</w:t>
      </w:r>
    </w:p>
    <w:p w14:paraId="16EFC6A9" w14:textId="73394EFF" w:rsidR="00185562" w:rsidRPr="007F0224" w:rsidRDefault="00185562" w:rsidP="007F0224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7F0224">
        <w:rPr>
          <w:rFonts w:ascii="Times New Roman" w:hAnsi="Times New Roman" w:cs="Times New Roman"/>
        </w:rPr>
        <w:t>Global Issues</w:t>
      </w:r>
    </w:p>
    <w:p w14:paraId="2E4D401C" w14:textId="77777777" w:rsidR="00185562" w:rsidRPr="00185562" w:rsidRDefault="00185562" w:rsidP="001033C3">
      <w:pPr>
        <w:jc w:val="both"/>
        <w:rPr>
          <w:rFonts w:ascii="Times New Roman" w:hAnsi="Times New Roman" w:cs="Times New Roman"/>
        </w:rPr>
      </w:pPr>
    </w:p>
    <w:sectPr w:rsidR="00185562" w:rsidRPr="00185562" w:rsidSect="00867B70">
      <w:pgSz w:w="12240" w:h="15840"/>
      <w:pgMar w:top="284" w:right="616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79A3"/>
    <w:multiLevelType w:val="hybridMultilevel"/>
    <w:tmpl w:val="5AC80C1C"/>
    <w:lvl w:ilvl="0" w:tplc="6E10E5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60E4"/>
    <w:multiLevelType w:val="hybridMultilevel"/>
    <w:tmpl w:val="00BC6D9C"/>
    <w:lvl w:ilvl="0" w:tplc="5D503CC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53429"/>
    <w:multiLevelType w:val="hybridMultilevel"/>
    <w:tmpl w:val="B152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B4FC1"/>
    <w:multiLevelType w:val="hybridMultilevel"/>
    <w:tmpl w:val="CC9CFC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A4"/>
    <w:rsid w:val="001033C3"/>
    <w:rsid w:val="0012087E"/>
    <w:rsid w:val="0015510F"/>
    <w:rsid w:val="00185562"/>
    <w:rsid w:val="001B1A7D"/>
    <w:rsid w:val="00225279"/>
    <w:rsid w:val="00265C46"/>
    <w:rsid w:val="002C2245"/>
    <w:rsid w:val="00304B92"/>
    <w:rsid w:val="0034065F"/>
    <w:rsid w:val="003678CE"/>
    <w:rsid w:val="00561B71"/>
    <w:rsid w:val="006735E1"/>
    <w:rsid w:val="007475F3"/>
    <w:rsid w:val="007F0224"/>
    <w:rsid w:val="00855B40"/>
    <w:rsid w:val="00867B70"/>
    <w:rsid w:val="008957D3"/>
    <w:rsid w:val="00895D52"/>
    <w:rsid w:val="00995844"/>
    <w:rsid w:val="00A059E2"/>
    <w:rsid w:val="00A12A4C"/>
    <w:rsid w:val="00A134C0"/>
    <w:rsid w:val="00A977A4"/>
    <w:rsid w:val="00AD6E29"/>
    <w:rsid w:val="00B3339E"/>
    <w:rsid w:val="00BA61BE"/>
    <w:rsid w:val="00BC7246"/>
    <w:rsid w:val="00D97002"/>
    <w:rsid w:val="00DD7B00"/>
    <w:rsid w:val="00F9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53E82"/>
  <w15:docId w15:val="{B1753737-B1B1-4785-86A6-E30C17DF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51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87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7D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00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65C46"/>
    <w:rPr>
      <w:color w:val="605E5C"/>
      <w:shd w:val="clear" w:color="auto" w:fill="E1DFDD"/>
    </w:rPr>
  </w:style>
  <w:style w:type="paragraph" w:customStyle="1" w:styleId="Default">
    <w:name w:val="Default"/>
    <w:rsid w:val="001855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PLATIS</dc:creator>
  <cp:keywords/>
  <dc:description/>
  <cp:lastModifiedBy>MAGDALENA PLATIS</cp:lastModifiedBy>
  <cp:revision>3</cp:revision>
  <dcterms:created xsi:type="dcterms:W3CDTF">2021-05-18T14:43:00Z</dcterms:created>
  <dcterms:modified xsi:type="dcterms:W3CDTF">2021-05-18T15:01:00Z</dcterms:modified>
</cp:coreProperties>
</file>