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4206" w14:textId="5E466834" w:rsidR="00E71A4A" w:rsidRPr="001B02AD" w:rsidRDefault="004F1E5B" w:rsidP="002C05EA">
      <w:pPr>
        <w:jc w:val="both"/>
        <w:rPr>
          <w:b/>
          <w:bCs/>
        </w:rPr>
      </w:pPr>
      <w:r w:rsidRPr="001B02AD">
        <w:rPr>
          <w:b/>
          <w:bCs/>
        </w:rPr>
        <w:t xml:space="preserve">MA Students, invited to apply to the short CIVIS course </w:t>
      </w:r>
      <w:r w:rsidR="00C85263" w:rsidRPr="001B02AD">
        <w:rPr>
          <w:b/>
          <w:bCs/>
        </w:rPr>
        <w:t>“</w:t>
      </w:r>
      <w:r w:rsidR="009109FC" w:rsidRPr="001B02AD">
        <w:rPr>
          <w:b/>
          <w:bCs/>
        </w:rPr>
        <w:t xml:space="preserve">Current Methods in Molecular Microbiology: From </w:t>
      </w:r>
      <w:r w:rsidR="002C05EA" w:rsidRPr="001B02AD">
        <w:rPr>
          <w:b/>
          <w:bCs/>
        </w:rPr>
        <w:t>T</w:t>
      </w:r>
      <w:r w:rsidR="009109FC" w:rsidRPr="001B02AD">
        <w:rPr>
          <w:b/>
          <w:bCs/>
        </w:rPr>
        <w:t xml:space="preserve">heory to </w:t>
      </w:r>
      <w:r w:rsidR="002C05EA" w:rsidRPr="001B02AD">
        <w:rPr>
          <w:b/>
          <w:bCs/>
        </w:rPr>
        <w:t>A</w:t>
      </w:r>
      <w:r w:rsidR="009109FC" w:rsidRPr="001B02AD">
        <w:rPr>
          <w:b/>
          <w:bCs/>
        </w:rPr>
        <w:t>pplication</w:t>
      </w:r>
      <w:r w:rsidR="00C85263" w:rsidRPr="001B02AD">
        <w:rPr>
          <w:b/>
          <w:bCs/>
        </w:rPr>
        <w:t>”</w:t>
      </w:r>
    </w:p>
    <w:p w14:paraId="334D2D6C" w14:textId="32D45197" w:rsidR="00C85263" w:rsidRPr="001B02AD" w:rsidRDefault="00C85263" w:rsidP="002C05EA">
      <w:pPr>
        <w:jc w:val="both"/>
      </w:pPr>
    </w:p>
    <w:p w14:paraId="745F648D" w14:textId="686BF268" w:rsidR="00911419" w:rsidRPr="001B02AD" w:rsidRDefault="00911419" w:rsidP="002C05EA">
      <w:pPr>
        <w:jc w:val="both"/>
      </w:pPr>
      <w:r w:rsidRPr="001B02AD">
        <w:t>CIVIS announces the opening of the registration for the short CIVIS course</w:t>
      </w:r>
      <w:r w:rsidRPr="001B02AD">
        <w:t xml:space="preserve"> </w:t>
      </w:r>
      <w:r w:rsidR="00C85263" w:rsidRPr="001B02AD">
        <w:t>“</w:t>
      </w:r>
      <w:r w:rsidR="009109FC" w:rsidRPr="001B02AD">
        <w:t>Current Methods in Molecular Microbiology: From theory to application</w:t>
      </w:r>
      <w:r w:rsidR="00C85263" w:rsidRPr="001B02AD">
        <w:t xml:space="preserve">”. </w:t>
      </w:r>
      <w:r w:rsidRPr="001B02AD">
        <w:t xml:space="preserve">The programme runs from </w:t>
      </w:r>
      <w:r w:rsidR="006F56CE" w:rsidRPr="001B02AD">
        <w:t xml:space="preserve">October 20, </w:t>
      </w:r>
      <w:r w:rsidR="002E0D56" w:rsidRPr="001B02AD">
        <w:t>2021,</w:t>
      </w:r>
      <w:r w:rsidRPr="001B02AD">
        <w:t xml:space="preserve"> to </w:t>
      </w:r>
      <w:r w:rsidR="006F56CE" w:rsidRPr="001B02AD">
        <w:t>February 16</w:t>
      </w:r>
      <w:r w:rsidRPr="001B02AD">
        <w:t>, 202</w:t>
      </w:r>
      <w:r w:rsidR="006F56CE" w:rsidRPr="001B02AD">
        <w:t>2</w:t>
      </w:r>
      <w:r w:rsidRPr="001B02AD">
        <w:t xml:space="preserve">. It will take place every </w:t>
      </w:r>
      <w:r w:rsidR="0091090E" w:rsidRPr="001B02AD">
        <w:t xml:space="preserve">Wednesday </w:t>
      </w:r>
      <w:r w:rsidRPr="001B02AD">
        <w:t xml:space="preserve">from </w:t>
      </w:r>
      <w:r w:rsidR="0091090E" w:rsidRPr="001B02AD">
        <w:t>8</w:t>
      </w:r>
      <w:r w:rsidRPr="001B02AD">
        <w:t>.00-</w:t>
      </w:r>
      <w:r w:rsidR="0091090E" w:rsidRPr="001B02AD">
        <w:t>10</w:t>
      </w:r>
      <w:r w:rsidRPr="001B02AD">
        <w:t>.00 CET.</w:t>
      </w:r>
    </w:p>
    <w:p w14:paraId="5935CDBA" w14:textId="5E7F5A1E" w:rsidR="00C85263" w:rsidRPr="001B02AD" w:rsidRDefault="009F22B0" w:rsidP="002C05EA">
      <w:pPr>
        <w:jc w:val="both"/>
      </w:pPr>
      <w:r w:rsidRPr="001B02AD">
        <w:t>The course aims</w:t>
      </w:r>
      <w:r w:rsidRPr="001B02AD">
        <w:t xml:space="preserve"> to give </w:t>
      </w:r>
      <w:r w:rsidRPr="001B02AD">
        <w:t>insights into a wide range of experimental procedures and their application in microbiological research</w:t>
      </w:r>
      <w:r w:rsidR="003A6EB5" w:rsidRPr="001B02AD">
        <w:t>.</w:t>
      </w:r>
      <w:r w:rsidR="00A015EB" w:rsidRPr="001B02AD">
        <w:t xml:space="preserve"> </w:t>
      </w:r>
    </w:p>
    <w:p w14:paraId="12B61F09" w14:textId="453B98D1" w:rsidR="00C85263" w:rsidRPr="001B02AD" w:rsidRDefault="002C4291" w:rsidP="002C05EA">
      <w:pPr>
        <w:jc w:val="both"/>
      </w:pPr>
      <w:r w:rsidRPr="001B02AD">
        <w:t>The course is open to</w:t>
      </w:r>
      <w:r w:rsidRPr="001B02AD">
        <w:t xml:space="preserve"> </w:t>
      </w:r>
      <w:r w:rsidRPr="001B02AD">
        <w:rPr>
          <w:b/>
          <w:bCs/>
        </w:rPr>
        <w:t>M</w:t>
      </w:r>
      <w:r w:rsidRPr="001B02AD">
        <w:rPr>
          <w:b/>
          <w:bCs/>
        </w:rPr>
        <w:t>A</w:t>
      </w:r>
      <w:r w:rsidRPr="001B02AD">
        <w:rPr>
          <w:b/>
          <w:bCs/>
        </w:rPr>
        <w:t xml:space="preserve"> students of CIVIS member universities majoring in life science</w:t>
      </w:r>
      <w:r w:rsidRPr="001B02AD">
        <w:t>. A solid background in microbiology, biochemistry and genetics is required.</w:t>
      </w:r>
      <w:r w:rsidRPr="001B02AD">
        <w:t xml:space="preserve"> </w:t>
      </w:r>
      <w:r w:rsidR="00D0736A" w:rsidRPr="001B02AD">
        <w:t>Applicants should send a </w:t>
      </w:r>
      <w:r w:rsidR="00D0736A" w:rsidRPr="001B02AD">
        <w:rPr>
          <w:b/>
          <w:bCs/>
        </w:rPr>
        <w:t>CV and short statement</w:t>
      </w:r>
      <w:r w:rsidR="00D0736A" w:rsidRPr="001B02AD">
        <w:rPr>
          <w:b/>
          <w:bCs/>
        </w:rPr>
        <w:t xml:space="preserve"> </w:t>
      </w:r>
      <w:r w:rsidR="00D0736A" w:rsidRPr="001B02AD">
        <w:t>specifying the</w:t>
      </w:r>
      <w:r w:rsidR="00D0736A" w:rsidRPr="001B02AD">
        <w:t xml:space="preserve"> </w:t>
      </w:r>
      <w:r w:rsidR="00D0736A" w:rsidRPr="001B02AD">
        <w:t>reasons for their interest in the course to</w:t>
      </w:r>
      <w:r w:rsidR="00D0736A" w:rsidRPr="001B02AD">
        <w:t xml:space="preserve"> </w:t>
      </w:r>
      <w:r w:rsidR="00D0736A" w:rsidRPr="001B02AD">
        <w:rPr>
          <w:b/>
          <w:bCs/>
        </w:rPr>
        <w:t>Dr. Lisa Bleul:</w:t>
      </w:r>
      <w:r w:rsidR="00D0736A" w:rsidRPr="001B02AD">
        <w:rPr>
          <w:b/>
          <w:bCs/>
        </w:rPr>
        <w:t xml:space="preserve"> </w:t>
      </w:r>
      <w:hyperlink r:id="rId4" w:history="1">
        <w:r w:rsidR="00D0736A" w:rsidRPr="001B02AD">
          <w:rPr>
            <w:rStyle w:val="Hyperlink"/>
            <w:b/>
            <w:bCs/>
          </w:rPr>
          <w:t>lisa.bleul@med.uni-tuebingen.de</w:t>
        </w:r>
      </w:hyperlink>
      <w:r w:rsidR="00D0736A" w:rsidRPr="001B02AD">
        <w:rPr>
          <w:b/>
          <w:bCs/>
        </w:rPr>
        <w:t xml:space="preserve"> </w:t>
      </w:r>
      <w:r w:rsidR="00D0736A" w:rsidRPr="001B02AD">
        <w:t>until September 10, 2021</w:t>
      </w:r>
      <w:r w:rsidR="00140A1B" w:rsidRPr="001B02AD">
        <w:t>.</w:t>
      </w:r>
    </w:p>
    <w:p w14:paraId="41B40367" w14:textId="77777777" w:rsidR="00F71EA9" w:rsidRPr="001B02AD" w:rsidRDefault="00F71EA9" w:rsidP="00FE49B2">
      <w:pPr>
        <w:jc w:val="both"/>
      </w:pPr>
      <w:r w:rsidRPr="001B02AD">
        <w:t>The course will provide a series of lectures provided by leading scientists on the various methods used in the different departments of the Interfaculty Institute of Microbiology and Infection Medicine at University Tübingen, covering aspects such as cloning techniques, molecular genetics, biochemical and biophysical characterization of biomolecules, infection models, microscopy, sequencing, and genome analysis. To get familiar with these methods, the students shall summarize in homework the key issues for each lecture as well as identify in the current microbiological literature examples where these methods have been successfully employed.</w:t>
      </w:r>
    </w:p>
    <w:p w14:paraId="1544181C" w14:textId="1A68C9F0" w:rsidR="001B02AD" w:rsidRPr="001B02AD" w:rsidRDefault="00577F60" w:rsidP="00577F60">
      <w:pPr>
        <w:jc w:val="both"/>
      </w:pPr>
      <w:r w:rsidRPr="001B02AD">
        <w:t>The w</w:t>
      </w:r>
      <w:r w:rsidRPr="001B02AD">
        <w:t>orkload</w:t>
      </w:r>
      <w:r w:rsidRPr="001B02AD">
        <w:t xml:space="preserve"> includes: </w:t>
      </w:r>
      <w:r w:rsidRPr="001B02AD">
        <w:t>15 online 2-hour lectures, plus reading and written homework. Students should expect to dedicate approximately 6 hours a week to the course.</w:t>
      </w:r>
      <w:r w:rsidR="001B02AD" w:rsidRPr="001B02AD">
        <w:t xml:space="preserve"> </w:t>
      </w:r>
      <w:r w:rsidR="001B02AD" w:rsidRPr="001B02AD">
        <w:t>Evaluation will be based on the average of the grades given to the written homework.</w:t>
      </w:r>
    </w:p>
    <w:p w14:paraId="706E72A3" w14:textId="2E762581" w:rsidR="00C85263" w:rsidRPr="001B02AD" w:rsidRDefault="00A41B3A" w:rsidP="00577F60">
      <w:pPr>
        <w:jc w:val="both"/>
        <w:rPr>
          <w:b/>
          <w:bCs/>
        </w:rPr>
      </w:pPr>
      <w:r w:rsidRPr="00A41B3A">
        <w:t>More details about the intensive CIVIS Course</w:t>
      </w:r>
      <w:r w:rsidRPr="00A41B3A">
        <w:t xml:space="preserve"> </w:t>
      </w:r>
      <w:r w:rsidR="00C85263" w:rsidRPr="001B02AD">
        <w:t>“</w:t>
      </w:r>
      <w:r w:rsidR="00E748FB" w:rsidRPr="001B02AD">
        <w:rPr>
          <w:b/>
          <w:bCs/>
        </w:rPr>
        <w:t>Current Methods in Molecular Microbiology: From theory to application</w:t>
      </w:r>
      <w:r w:rsidR="00C85263" w:rsidRPr="001B02AD">
        <w:t xml:space="preserve">” </w:t>
      </w:r>
      <w:r w:rsidRPr="00A41B3A">
        <w:t>are available</w:t>
      </w:r>
      <w:r w:rsidR="00C85263" w:rsidRPr="001B02AD">
        <w:t xml:space="preserve"> </w:t>
      </w:r>
      <w:hyperlink r:id="rId5" w:history="1">
        <w:r>
          <w:rPr>
            <w:rStyle w:val="Hyperlink"/>
            <w:b/>
            <w:bCs/>
          </w:rPr>
          <w:t>here</w:t>
        </w:r>
      </w:hyperlink>
      <w:r w:rsidR="00C85263" w:rsidRPr="001B02AD">
        <w:t>.</w:t>
      </w:r>
    </w:p>
    <w:p w14:paraId="5830C8BB" w14:textId="77777777" w:rsidR="00C85263" w:rsidRPr="001B02AD" w:rsidRDefault="00C85263" w:rsidP="002C05EA">
      <w:pPr>
        <w:jc w:val="both"/>
      </w:pPr>
    </w:p>
    <w:p w14:paraId="164AE107" w14:textId="4230CEB9" w:rsidR="00C85263" w:rsidRPr="001B02AD" w:rsidRDefault="002E0D56" w:rsidP="002C05EA">
      <w:pPr>
        <w:jc w:val="both"/>
      </w:pPr>
      <w:r w:rsidRPr="002E0D56">
        <w:rPr>
          <w:i/>
          <w:iCs/>
        </w:rPr>
        <w:t>CIVIS is a European Civic University formed by the alliance of nine leading research higher education institutions across Europe: Aix-Marseille Université, National and Kapodistrian University of Athens, Universitatea din București, Université libre de Bruxelles, Universidad Autónoma de Madrid, Sapienza Università di Roma, Stockholm University and Eberhard Karls Universität Tübingen. It brings together a community of more than 450,000 students and 65,000 staff members including 30,000 academics and researchers.</w:t>
      </w:r>
    </w:p>
    <w:sectPr w:rsidR="00C85263" w:rsidRPr="001B0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63"/>
    <w:rsid w:val="00032892"/>
    <w:rsid w:val="000743B9"/>
    <w:rsid w:val="000948E4"/>
    <w:rsid w:val="000C4FDF"/>
    <w:rsid w:val="001137F5"/>
    <w:rsid w:val="00134E63"/>
    <w:rsid w:val="00140A1B"/>
    <w:rsid w:val="001552A8"/>
    <w:rsid w:val="00177379"/>
    <w:rsid w:val="001B02AD"/>
    <w:rsid w:val="00262509"/>
    <w:rsid w:val="002A25C8"/>
    <w:rsid w:val="002B096A"/>
    <w:rsid w:val="002C05EA"/>
    <w:rsid w:val="002C4291"/>
    <w:rsid w:val="002E0D56"/>
    <w:rsid w:val="002F1086"/>
    <w:rsid w:val="00396081"/>
    <w:rsid w:val="003977A3"/>
    <w:rsid w:val="003A6EB5"/>
    <w:rsid w:val="00431E77"/>
    <w:rsid w:val="004506B1"/>
    <w:rsid w:val="004E71CD"/>
    <w:rsid w:val="004F1E5B"/>
    <w:rsid w:val="00527037"/>
    <w:rsid w:val="00563A15"/>
    <w:rsid w:val="00577F60"/>
    <w:rsid w:val="005C7699"/>
    <w:rsid w:val="00626F00"/>
    <w:rsid w:val="0064074C"/>
    <w:rsid w:val="00682231"/>
    <w:rsid w:val="006C4425"/>
    <w:rsid w:val="006F56CE"/>
    <w:rsid w:val="00730443"/>
    <w:rsid w:val="00760966"/>
    <w:rsid w:val="00766734"/>
    <w:rsid w:val="00767182"/>
    <w:rsid w:val="00787AE1"/>
    <w:rsid w:val="007E624B"/>
    <w:rsid w:val="00806D15"/>
    <w:rsid w:val="0084651F"/>
    <w:rsid w:val="00847B5E"/>
    <w:rsid w:val="008C659E"/>
    <w:rsid w:val="0091090E"/>
    <w:rsid w:val="009109FC"/>
    <w:rsid w:val="00911419"/>
    <w:rsid w:val="00977C40"/>
    <w:rsid w:val="009B373D"/>
    <w:rsid w:val="009F22B0"/>
    <w:rsid w:val="00A015EB"/>
    <w:rsid w:val="00A26192"/>
    <w:rsid w:val="00A3174C"/>
    <w:rsid w:val="00A41B3A"/>
    <w:rsid w:val="00A46087"/>
    <w:rsid w:val="00A760BB"/>
    <w:rsid w:val="00AC1201"/>
    <w:rsid w:val="00AE431E"/>
    <w:rsid w:val="00B1542C"/>
    <w:rsid w:val="00B251D5"/>
    <w:rsid w:val="00B45CC8"/>
    <w:rsid w:val="00B5533B"/>
    <w:rsid w:val="00BB33D8"/>
    <w:rsid w:val="00C203F1"/>
    <w:rsid w:val="00C6240D"/>
    <w:rsid w:val="00C85263"/>
    <w:rsid w:val="00CA4552"/>
    <w:rsid w:val="00D0736A"/>
    <w:rsid w:val="00D11760"/>
    <w:rsid w:val="00D54675"/>
    <w:rsid w:val="00D75EBD"/>
    <w:rsid w:val="00E23F9D"/>
    <w:rsid w:val="00E4512B"/>
    <w:rsid w:val="00E57476"/>
    <w:rsid w:val="00E71A4A"/>
    <w:rsid w:val="00E748FB"/>
    <w:rsid w:val="00F71EA9"/>
    <w:rsid w:val="00FA7121"/>
    <w:rsid w:val="00FE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B27D"/>
  <w15:chartTrackingRefBased/>
  <w15:docId w15:val="{AF6CC4EF-C590-4799-845C-06A50FB5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8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F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D15"/>
    <w:rPr>
      <w:color w:val="0563C1" w:themeColor="hyperlink"/>
      <w:u w:val="single"/>
    </w:rPr>
  </w:style>
  <w:style w:type="character" w:styleId="UnresolvedMention">
    <w:name w:val="Unresolved Mention"/>
    <w:basedOn w:val="DefaultParagraphFont"/>
    <w:uiPriority w:val="99"/>
    <w:semiHidden/>
    <w:unhideWhenUsed/>
    <w:rsid w:val="00806D15"/>
    <w:rPr>
      <w:color w:val="605E5C"/>
      <w:shd w:val="clear" w:color="auto" w:fill="E1DFDD"/>
    </w:rPr>
  </w:style>
  <w:style w:type="character" w:customStyle="1" w:styleId="Heading1Char">
    <w:name w:val="Heading 1 Char"/>
    <w:basedOn w:val="DefaultParagraphFont"/>
    <w:link w:val="Heading1"/>
    <w:uiPriority w:val="9"/>
    <w:rsid w:val="00E74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F6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433948">
      <w:bodyDiv w:val="1"/>
      <w:marLeft w:val="0"/>
      <w:marRight w:val="0"/>
      <w:marTop w:val="0"/>
      <w:marBottom w:val="0"/>
      <w:divBdr>
        <w:top w:val="none" w:sz="0" w:space="0" w:color="auto"/>
        <w:left w:val="none" w:sz="0" w:space="0" w:color="auto"/>
        <w:bottom w:val="none" w:sz="0" w:space="0" w:color="auto"/>
        <w:right w:val="none" w:sz="0" w:space="0" w:color="auto"/>
      </w:divBdr>
    </w:div>
    <w:div w:id="1578589435">
      <w:bodyDiv w:val="1"/>
      <w:marLeft w:val="0"/>
      <w:marRight w:val="0"/>
      <w:marTop w:val="0"/>
      <w:marBottom w:val="0"/>
      <w:divBdr>
        <w:top w:val="none" w:sz="0" w:space="0" w:color="auto"/>
        <w:left w:val="none" w:sz="0" w:space="0" w:color="auto"/>
        <w:bottom w:val="none" w:sz="0" w:space="0" w:color="auto"/>
        <w:right w:val="none" w:sz="0" w:space="0" w:color="auto"/>
      </w:divBdr>
    </w:div>
    <w:div w:id="1672175413">
      <w:bodyDiv w:val="1"/>
      <w:marLeft w:val="0"/>
      <w:marRight w:val="0"/>
      <w:marTop w:val="0"/>
      <w:marBottom w:val="0"/>
      <w:divBdr>
        <w:top w:val="none" w:sz="0" w:space="0" w:color="auto"/>
        <w:left w:val="none" w:sz="0" w:space="0" w:color="auto"/>
        <w:bottom w:val="none" w:sz="0" w:space="0" w:color="auto"/>
        <w:right w:val="none" w:sz="0" w:space="0" w:color="auto"/>
      </w:divBdr>
    </w:div>
    <w:div w:id="1827472104">
      <w:bodyDiv w:val="1"/>
      <w:marLeft w:val="0"/>
      <w:marRight w:val="0"/>
      <w:marTop w:val="0"/>
      <w:marBottom w:val="0"/>
      <w:divBdr>
        <w:top w:val="none" w:sz="0" w:space="0" w:color="auto"/>
        <w:left w:val="none" w:sz="0" w:space="0" w:color="auto"/>
        <w:bottom w:val="none" w:sz="0" w:space="0" w:color="auto"/>
        <w:right w:val="none" w:sz="0" w:space="0" w:color="auto"/>
      </w:divBdr>
    </w:div>
    <w:div w:id="1923753636">
      <w:bodyDiv w:val="1"/>
      <w:marLeft w:val="0"/>
      <w:marRight w:val="0"/>
      <w:marTop w:val="0"/>
      <w:marBottom w:val="0"/>
      <w:divBdr>
        <w:top w:val="none" w:sz="0" w:space="0" w:color="auto"/>
        <w:left w:val="none" w:sz="0" w:space="0" w:color="auto"/>
        <w:bottom w:val="none" w:sz="0" w:space="0" w:color="auto"/>
        <w:right w:val="none" w:sz="0" w:space="0" w:color="auto"/>
      </w:divBdr>
    </w:div>
    <w:div w:id="1931304660">
      <w:bodyDiv w:val="1"/>
      <w:marLeft w:val="0"/>
      <w:marRight w:val="0"/>
      <w:marTop w:val="0"/>
      <w:marBottom w:val="0"/>
      <w:divBdr>
        <w:top w:val="none" w:sz="0" w:space="0" w:color="auto"/>
        <w:left w:val="none" w:sz="0" w:space="0" w:color="auto"/>
        <w:bottom w:val="none" w:sz="0" w:space="0" w:color="auto"/>
        <w:right w:val="none" w:sz="0" w:space="0" w:color="auto"/>
      </w:divBdr>
    </w:div>
    <w:div w:id="2053074224">
      <w:bodyDiv w:val="1"/>
      <w:marLeft w:val="0"/>
      <w:marRight w:val="0"/>
      <w:marTop w:val="0"/>
      <w:marBottom w:val="0"/>
      <w:divBdr>
        <w:top w:val="none" w:sz="0" w:space="0" w:color="auto"/>
        <w:left w:val="none" w:sz="0" w:space="0" w:color="auto"/>
        <w:bottom w:val="none" w:sz="0" w:space="0" w:color="auto"/>
        <w:right w:val="none" w:sz="0" w:space="0" w:color="auto"/>
      </w:divBdr>
    </w:div>
    <w:div w:id="2084526829">
      <w:bodyDiv w:val="1"/>
      <w:marLeft w:val="0"/>
      <w:marRight w:val="0"/>
      <w:marTop w:val="0"/>
      <w:marBottom w:val="0"/>
      <w:divBdr>
        <w:top w:val="none" w:sz="0" w:space="0" w:color="auto"/>
        <w:left w:val="none" w:sz="0" w:space="0" w:color="auto"/>
        <w:bottom w:val="none" w:sz="0" w:space="0" w:color="auto"/>
        <w:right w:val="none" w:sz="0" w:space="0" w:color="auto"/>
      </w:divBdr>
      <w:divsChild>
        <w:div w:id="71901869">
          <w:marLeft w:val="0"/>
          <w:marRight w:val="0"/>
          <w:marTop w:val="0"/>
          <w:marBottom w:val="525"/>
          <w:divBdr>
            <w:top w:val="none" w:sz="0" w:space="0" w:color="auto"/>
            <w:left w:val="none" w:sz="0" w:space="0" w:color="auto"/>
            <w:bottom w:val="none" w:sz="0" w:space="0" w:color="auto"/>
            <w:right w:val="none" w:sz="0" w:space="0" w:color="auto"/>
          </w:divBdr>
          <w:divsChild>
            <w:div w:id="19600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civis-courses/current-methods-in-molecular-microbiology-from-theory-to-application" TargetMode="External"/><Relationship Id="rId4" Type="http://schemas.openxmlformats.org/officeDocument/2006/relationships/hyperlink" Target="mailto:lisa.bleul@med.uni-tueb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14</cp:revision>
  <dcterms:created xsi:type="dcterms:W3CDTF">2021-08-19T10:42:00Z</dcterms:created>
  <dcterms:modified xsi:type="dcterms:W3CDTF">2021-08-19T10:51:00Z</dcterms:modified>
</cp:coreProperties>
</file>