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19BE0" w14:textId="5D6E6493" w:rsidR="00BC19FD" w:rsidRPr="00A51E2B" w:rsidRDefault="00BC19FD" w:rsidP="00D65D73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51E2B">
        <w:rPr>
          <w:rFonts w:ascii="Times New Roman" w:hAnsi="Times New Roman" w:cs="Times New Roman"/>
          <w:i/>
          <w:sz w:val="24"/>
          <w:szCs w:val="24"/>
          <w:lang w:val="ro-RO"/>
        </w:rPr>
        <w:t>Comunicat</w:t>
      </w:r>
      <w:r w:rsidR="00BF7B33" w:rsidRPr="00A51E2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i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i/>
          <w:sz w:val="24"/>
          <w:szCs w:val="24"/>
          <w:lang w:val="ro-RO"/>
        </w:rPr>
        <w:t>presă</w:t>
      </w:r>
    </w:p>
    <w:p w14:paraId="3EF2990E" w14:textId="1347F7BC" w:rsidR="00783770" w:rsidRPr="00A51E2B" w:rsidRDefault="001564DA" w:rsidP="00D65D73">
      <w:pPr>
        <w:spacing w:after="24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51E2B">
        <w:rPr>
          <w:rFonts w:ascii="Times New Roman" w:hAnsi="Times New Roman" w:cs="Times New Roman"/>
          <w:i/>
          <w:sz w:val="24"/>
          <w:szCs w:val="24"/>
          <w:lang w:val="ro-RO"/>
        </w:rPr>
        <w:t>1</w:t>
      </w:r>
      <w:r w:rsidR="002A227A">
        <w:rPr>
          <w:rFonts w:ascii="Times New Roman" w:hAnsi="Times New Roman" w:cs="Times New Roman"/>
          <w:i/>
          <w:sz w:val="24"/>
          <w:szCs w:val="24"/>
          <w:lang w:val="ro-RO"/>
        </w:rPr>
        <w:t>4</w:t>
      </w:r>
      <w:r w:rsidR="00BF7B33" w:rsidRPr="00A51E2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17157A">
        <w:rPr>
          <w:rFonts w:ascii="Times New Roman" w:hAnsi="Times New Roman" w:cs="Times New Roman"/>
          <w:i/>
          <w:sz w:val="24"/>
          <w:szCs w:val="24"/>
          <w:lang w:val="ro-RO"/>
        </w:rPr>
        <w:t xml:space="preserve">septembrie </w:t>
      </w:r>
      <w:r w:rsidR="00783770" w:rsidRPr="00A51E2B">
        <w:rPr>
          <w:rFonts w:ascii="Times New Roman" w:hAnsi="Times New Roman" w:cs="Times New Roman"/>
          <w:i/>
          <w:sz w:val="24"/>
          <w:szCs w:val="24"/>
          <w:lang w:val="ro-RO"/>
        </w:rPr>
        <w:t>2021</w:t>
      </w:r>
    </w:p>
    <w:p w14:paraId="2CB92818" w14:textId="77777777" w:rsidR="00BA005F" w:rsidRDefault="00BA005F" w:rsidP="00D65D7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22A191A" w14:textId="77777777" w:rsidR="00D65D73" w:rsidRDefault="00077D8F" w:rsidP="00D65D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D0780A">
        <w:rPr>
          <w:rFonts w:ascii="Times New Roman" w:hAnsi="Times New Roman" w:cs="Times New Roman"/>
          <w:b/>
          <w:sz w:val="24"/>
          <w:szCs w:val="24"/>
          <w:lang w:val="ro-RO"/>
        </w:rPr>
        <w:t>Universitatea</w:t>
      </w:r>
      <w:r w:rsidR="00BF7B33" w:rsidRPr="00D078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0780A">
        <w:rPr>
          <w:rFonts w:ascii="Times New Roman" w:hAnsi="Times New Roman" w:cs="Times New Roman"/>
          <w:b/>
          <w:sz w:val="24"/>
          <w:szCs w:val="24"/>
          <w:lang w:val="ro-RO"/>
        </w:rPr>
        <w:t>din</w:t>
      </w:r>
      <w:r w:rsidR="00BF7B33" w:rsidRPr="00D078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0780A">
        <w:rPr>
          <w:rFonts w:ascii="Times New Roman" w:hAnsi="Times New Roman" w:cs="Times New Roman"/>
          <w:b/>
          <w:sz w:val="24"/>
          <w:szCs w:val="24"/>
          <w:lang w:val="ro-RO"/>
        </w:rPr>
        <w:t>Bucure</w:t>
      </w:r>
      <w:r w:rsidR="00C60AD6" w:rsidRPr="00D0780A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D0780A">
        <w:rPr>
          <w:rFonts w:ascii="Times New Roman" w:hAnsi="Times New Roman" w:cs="Times New Roman"/>
          <w:b/>
          <w:sz w:val="24"/>
          <w:szCs w:val="24"/>
          <w:lang w:val="ro-RO"/>
        </w:rPr>
        <w:t>ti</w:t>
      </w:r>
      <w:r w:rsidR="00404EB0">
        <w:rPr>
          <w:rFonts w:ascii="Times New Roman" w:hAnsi="Times New Roman" w:cs="Times New Roman"/>
          <w:b/>
          <w:sz w:val="24"/>
          <w:szCs w:val="24"/>
          <w:lang w:val="ro-RO"/>
        </w:rPr>
        <w:t>, împreună cu partenerii săi,</w:t>
      </w:r>
      <w:r w:rsidR="00BF7B33" w:rsidRPr="00D078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61CB3" w:rsidRPr="00D0780A">
        <w:rPr>
          <w:rFonts w:ascii="Times New Roman" w:hAnsi="Times New Roman" w:cs="Times New Roman"/>
          <w:b/>
          <w:sz w:val="24"/>
          <w:szCs w:val="24"/>
          <w:lang w:val="ro-RO"/>
        </w:rPr>
        <w:t>îi i</w:t>
      </w:r>
      <w:r w:rsidR="008F240F">
        <w:rPr>
          <w:rFonts w:ascii="Times New Roman" w:hAnsi="Times New Roman" w:cs="Times New Roman"/>
          <w:b/>
          <w:sz w:val="24"/>
          <w:szCs w:val="24"/>
          <w:lang w:val="ro-RO"/>
        </w:rPr>
        <w:t xml:space="preserve">nvită pe bucureșteni să </w:t>
      </w:r>
      <w:r w:rsidR="006571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 </w:t>
      </w:r>
      <w:r w:rsidR="008F240F">
        <w:rPr>
          <w:rFonts w:ascii="Times New Roman" w:hAnsi="Times New Roman" w:cs="Times New Roman"/>
          <w:b/>
          <w:sz w:val="24"/>
          <w:szCs w:val="24"/>
          <w:lang w:val="ro-RO"/>
        </w:rPr>
        <w:t>pronunțe</w:t>
      </w:r>
      <w:r w:rsidR="00D61CB3" w:rsidRPr="00D078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61CB3" w:rsidRPr="00D078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cu </w:t>
      </w:r>
      <w:r w:rsidR="00D65D7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privire la infrastructura verde</w:t>
      </w:r>
    </w:p>
    <w:p w14:paraId="6FDCBF9C" w14:textId="4400616C" w:rsidR="00077D8F" w:rsidRPr="00D65D73" w:rsidRDefault="00D61CB3" w:rsidP="00D65D73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780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a municipiului București</w:t>
      </w:r>
      <w:r w:rsidRPr="00D0780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 o inițiativă Open Lab CIVIS-UB</w:t>
      </w:r>
      <w:r w:rsidRPr="00D078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24C6F9C6" w14:textId="6BB5386E" w:rsidR="00D61CB3" w:rsidRDefault="00D0780A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Universitatea din București îi invită pe bucureșteni să răspundă la un chestionar 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pentru identificarea percepției cetățenilor cu privire la infrastructura verde a municipiului București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dezvoltat de </w:t>
      </w:r>
      <w:r w:rsidRPr="00C928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Școala doctorală în Ecologie a U</w:t>
      </w:r>
      <w:r w:rsidR="00792C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niversității din </w:t>
      </w:r>
      <w:r w:rsidRPr="00C928F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B</w:t>
      </w:r>
      <w:r w:rsidR="00792C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ucurești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0068F53A" w14:textId="53E87E4D" w:rsidR="00D61CB3" w:rsidRDefault="00C928F1" w:rsidP="00D65D73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Cercetarea este </w:t>
      </w:r>
      <w:r w:rsidR="00D61CB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coroborată cu 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obiectivele proiectului </w:t>
      </w:r>
      <w:r w:rsidR="00792CBC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  <w:lang w:val="ro-RO"/>
        </w:rPr>
        <w:t>„</w:t>
      </w:r>
      <w:r w:rsidR="00D61CB3"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Oameni și arbori. Soluții de management al Pădurii Băneasa pentru dezvoltare urbană durabilă si rezilientă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”, finanțat de </w:t>
      </w:r>
      <w:r w:rsidR="00792C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Alianța Europeană CIVIS, prin 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Universitatea din București</w:t>
      </w:r>
      <w:r w:rsidR="00792C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,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în </w:t>
      </w:r>
      <w:r w:rsidR="00792CB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urma primului apel de proiecte al</w:t>
      </w:r>
      <w:r w:rsidR="00792CBC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</w:t>
      </w:r>
      <w:r w:rsidR="00D61CB3" w:rsidRPr="00212F3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>Open Lab</w:t>
      </w:r>
      <w:r w:rsidR="00792CBC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>-ului</w:t>
      </w:r>
      <w:r w:rsidR="00D61CB3" w:rsidRPr="00212F33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o-RO"/>
        </w:rPr>
        <w:t xml:space="preserve"> CIVIS-UB</w:t>
      </w:r>
      <w:r w:rsidR="00D61CB3" w:rsidRPr="00720D1D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  <w:t xml:space="preserve">. </w:t>
      </w:r>
    </w:p>
    <w:p w14:paraId="75C2E42D" w14:textId="5DE40D7E" w:rsidR="00792CBC" w:rsidRDefault="00235254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Chestionarul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este </w:t>
      </w:r>
      <w:r w:rsidRPr="004C60E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bazat pe o metodă interactivă de completare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implică folosirea hăr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ilor în sistemul de informa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geografice (GIS)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permite colectarea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utilizarea unor informa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precise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punct de vedere spa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ial, furnizate de persoane fără expertiză în domeniu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fiind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dezvoltat î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 vederea atingerii obiectivelor propuse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 cadrul proiectului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792CBC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Această metodă este o premieră pentru România 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792CBC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 pentru Bucure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792CBC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ti, putând fi aplicată datorită platformei </w:t>
      </w:r>
      <w:r w:rsidR="00792CBC"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Maptionnaire</w:t>
      </w:r>
      <w:r w:rsidR="00792CBC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(Finlanda). Metoda de colectare a datelor se nume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="00792CBC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te </w:t>
      </w:r>
      <w:r w:rsidR="00792CBC"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Public Participatory GIS</w:t>
      </w:r>
      <w:r w:rsidR="00792CBC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și presupune implicarea publicului în obținerea de informații spațiale, informații care vor permite o mai bună cunoaștere a nevoilor locuitorilor pentru creșterea calității vieții. Multe orașe din întreaga lume folosesc această metodă pentru a facilita participarea și implicarea civică a cetățenilor în procesul decizional privind dezvoltarea orașului în care trăiesc</w:t>
      </w:r>
      <w:r w:rsidR="00792CBC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3B0546A5" w14:textId="3FD4D8AD" w:rsidR="00D61CB3" w:rsidRDefault="00792CBC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Chestionarul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poate fi accesat</w:t>
      </w:r>
      <w:r w:rsidR="00D61CB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până la data de </w:t>
      </w:r>
      <w:r w:rsidR="00D61CB3" w:rsidRPr="00681D5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2 octombrie 2021</w:t>
      </w:r>
      <w:r w:rsidR="00D65D7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hyperlink r:id="rId8" w:history="1">
        <w:r w:rsidR="00D65D73" w:rsidRPr="00D65D73">
          <w:rPr>
            <w:rStyle w:val="Hyperlink"/>
            <w:rFonts w:ascii="Times New Roman" w:hAnsi="Times New Roman" w:cs="Times New Roman"/>
            <w:b/>
            <w:sz w:val="24"/>
            <w:szCs w:val="24"/>
            <w:shd w:val="clear" w:color="auto" w:fill="FFFFFF"/>
            <w:lang w:val="ro-RO"/>
          </w:rPr>
          <w:t>aici</w:t>
        </w:r>
      </w:hyperlink>
      <w:r w:rsidR="00D65D73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  <w:r w:rsidR="005369F7" w:rsidRPr="0088494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ro-RO"/>
        </w:rPr>
        <w:t xml:space="preserve">Universitatea din București îi invită astfel pe bucureșteni să susțină acest demers,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completând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chestionarul și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distribuindu-l</w:t>
      </w:r>
      <w:r w:rsidR="00D61CB3"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</w:t>
      </w:r>
      <w:r w:rsidR="00D61CB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pe scară </w:t>
      </w:r>
      <w:r w:rsidR="00235254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largă</w:t>
      </w:r>
      <w:r w:rsidR="00D61CB3"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</w:p>
    <w:p w14:paraId="0EFB7352" w14:textId="0611860D" w:rsidR="00D61CB3" w:rsidRPr="00720D1D" w:rsidRDefault="00D61CB3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Informa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iile colectate pe această cale, </w:t>
      </w:r>
      <w:r w:rsid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combinate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cu cele ob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inute</w:t>
      </w:r>
      <w:r w:rsidR="00BB78C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 cercetători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pe teren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vor permite formul</w:t>
      </w:r>
      <w:r w:rsidR="00D078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area unor 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obiective de management</w:t>
      </w:r>
      <w:r w:rsidR="00BB78C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urbanistic care, apoi, să poată fi dezbătute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cu toate păr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ile interesate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</w:t>
      </w:r>
      <w:r w:rsidR="00657177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BB78C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propuse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deciden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ilor. Totodată, activită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ile consor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iului vor permite implicarea studen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ilor în activită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de tip </w:t>
      </w:r>
      <w:r w:rsidRPr="00720D1D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o-RO"/>
        </w:rPr>
        <w:t>service learning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(prezen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 în comunitate, evaluarea accesibilită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ii, infrastructurii de vizitare, discu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 cu reprezentan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ii comunită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ț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ii locale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ș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i vizitatorii). </w:t>
      </w:r>
    </w:p>
    <w:p w14:paraId="737C9C92" w14:textId="2666B7B2" w:rsidR="00BA005F" w:rsidRDefault="00C928F1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Proiectul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792CBC" w:rsidRPr="00404EB0"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FFFFFF"/>
          <w:lang w:val="ro-RO"/>
        </w:rPr>
        <w:t>„</w:t>
      </w:r>
      <w:r w:rsidRPr="00212F33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ro-RO"/>
        </w:rPr>
        <w:t>Oameni și arbori. Soluții de management al Pădurii Băneasa pentru dezvoltare urbană durabilă si rezilientă</w:t>
      </w:r>
      <w:r w:rsidRPr="00212F3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, </w:t>
      </w:r>
      <w:r w:rsidRPr="00D0780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finanțat </w:t>
      </w:r>
      <w:r w:rsidR="00792CB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prin</w:t>
      </w:r>
      <w:r w:rsidR="00792CBC"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Open </w:t>
      </w:r>
      <w:proofErr w:type="spellStart"/>
      <w:r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>Lab</w:t>
      </w:r>
      <w:r w:rsidR="003C6FC7">
        <w:rPr>
          <w:rFonts w:ascii="Times New Roman" w:hAnsi="Times New Roman" w:cs="Times New Roman"/>
          <w:b/>
          <w:bCs/>
          <w:sz w:val="24"/>
          <w:szCs w:val="24"/>
          <w:lang w:val="ro-RO"/>
        </w:rPr>
        <w:t>-ul</w:t>
      </w:r>
      <w:proofErr w:type="spellEnd"/>
      <w:r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CIVIS</w:t>
      </w:r>
      <w:r w:rsidR="00792CB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coordonat de Universitatea din București</w:t>
      </w:r>
      <w:r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Pr="00720D1D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este implementat de </w:t>
      </w:r>
      <w:r w:rsidRP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Asociația Parcul Natural Văcărești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</w:t>
      </w:r>
      <w:r w:rsidRP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în parteneriat cu Universitatea din București, Universitatea de </w:t>
      </w:r>
      <w:r w:rsidRPr="00BA005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Arhitectură</w:t>
      </w:r>
      <w:r w:rsidRP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Urbanism „</w:t>
      </w:r>
      <w:r w:rsidRPr="00BA005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Ion Mincu</w:t>
      </w:r>
      <w:r w:rsidRP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”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din București</w:t>
      </w:r>
      <w:r w:rsidRP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</w:t>
      </w:r>
      <w:r w:rsidR="00792CBC" w:rsidRP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Asociația pentru Conservarea Diversității Biologice 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(</w:t>
      </w:r>
      <w:r w:rsidRP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ACDB</w:t>
      </w:r>
      <w:r w:rsidR="00792CBC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)</w:t>
      </w:r>
      <w:r w:rsidRPr="00BA005F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. </w:t>
      </w:r>
    </w:p>
    <w:p w14:paraId="4FB654F3" w14:textId="27131DD3" w:rsidR="00792CBC" w:rsidRPr="00404EB0" w:rsidRDefault="00792CBC" w:rsidP="00D65D7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</w:pPr>
      <w:r w:rsidRPr="00404EB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o-RO"/>
        </w:rPr>
        <w:t>Un nou apel pentru finanțare Open Lab CIVIS-UB</w:t>
      </w:r>
    </w:p>
    <w:p w14:paraId="28348A5F" w14:textId="69505F10" w:rsidR="00077D8F" w:rsidRPr="00C928F1" w:rsidRDefault="00BB78C8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De altfel, în această perioadă se află în derulare</w:t>
      </w:r>
      <w:r w:rsidR="00C928F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5D7AA1" w:rsidRPr="00BA005F">
        <w:rPr>
          <w:rFonts w:ascii="Times New Roman" w:hAnsi="Times New Roman" w:cs="Times New Roman"/>
          <w:b/>
          <w:sz w:val="24"/>
          <w:szCs w:val="24"/>
          <w:lang w:val="ro-RO"/>
        </w:rPr>
        <w:t>un nou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apel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92CBC">
        <w:rPr>
          <w:rFonts w:ascii="Times New Roman" w:hAnsi="Times New Roman" w:cs="Times New Roman"/>
          <w:b/>
          <w:sz w:val="24"/>
          <w:szCs w:val="24"/>
          <w:lang w:val="ro-RO"/>
        </w:rPr>
        <w:t>pentru proiecte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CIVIS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Open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Lab</w:t>
      </w:r>
      <w:r w:rsidR="00792CB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C5B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vederea </w:t>
      </w:r>
      <w:r w:rsidR="004C5B30" w:rsidRPr="00BA005F">
        <w:rPr>
          <w:rFonts w:ascii="Times New Roman" w:hAnsi="Times New Roman" w:cs="Times New Roman"/>
          <w:b/>
          <w:sz w:val="24"/>
          <w:szCs w:val="24"/>
          <w:lang w:val="ro-RO"/>
        </w:rPr>
        <w:t>cofinanț</w:t>
      </w:r>
      <w:r w:rsidR="004C5B30">
        <w:rPr>
          <w:rFonts w:ascii="Times New Roman" w:hAnsi="Times New Roman" w:cs="Times New Roman"/>
          <w:b/>
          <w:sz w:val="24"/>
          <w:szCs w:val="24"/>
          <w:lang w:val="ro-RO"/>
        </w:rPr>
        <w:t>ării</w:t>
      </w:r>
      <w:r w:rsidR="004C5B30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unor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proiecte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C5B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menite să </w:t>
      </w:r>
      <w:r w:rsidR="004C5B30" w:rsidRPr="00BA005F">
        <w:rPr>
          <w:rFonts w:ascii="Times New Roman" w:hAnsi="Times New Roman" w:cs="Times New Roman"/>
          <w:b/>
          <w:sz w:val="24"/>
          <w:szCs w:val="24"/>
          <w:lang w:val="ro-RO"/>
        </w:rPr>
        <w:t>dezvolt</w:t>
      </w:r>
      <w:r w:rsidR="004C5B30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4C5B30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60AD6" w:rsidRPr="00BA005F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571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să </w:t>
      </w:r>
      <w:r w:rsidR="004C5B30" w:rsidRPr="00BA005F">
        <w:rPr>
          <w:rFonts w:ascii="Times New Roman" w:hAnsi="Times New Roman" w:cs="Times New Roman"/>
          <w:b/>
          <w:sz w:val="24"/>
          <w:szCs w:val="24"/>
          <w:lang w:val="ro-RO"/>
        </w:rPr>
        <w:t>implement</w:t>
      </w:r>
      <w:r w:rsidR="004C5B30">
        <w:rPr>
          <w:rFonts w:ascii="Times New Roman" w:hAnsi="Times New Roman" w:cs="Times New Roman"/>
          <w:b/>
          <w:sz w:val="24"/>
          <w:szCs w:val="24"/>
          <w:lang w:val="ro-RO"/>
        </w:rPr>
        <w:t>eze</w:t>
      </w:r>
      <w:r w:rsidR="004C5B30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ini</w:t>
      </w:r>
      <w:r w:rsidR="00C60AD6" w:rsidRPr="00BA005F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iative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care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oferă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solu</w:t>
      </w:r>
      <w:r w:rsidR="00C60AD6" w:rsidRPr="00BA005F"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pentru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provocările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51E2B" w:rsidRPr="00BA005F">
        <w:rPr>
          <w:rFonts w:ascii="Times New Roman" w:hAnsi="Times New Roman" w:cs="Times New Roman"/>
          <w:b/>
          <w:sz w:val="24"/>
          <w:szCs w:val="24"/>
          <w:lang w:val="ro-RO"/>
        </w:rPr>
        <w:t>socio-</w:t>
      </w:r>
      <w:r w:rsidR="00450B14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economice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cu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care</w:t>
      </w:r>
      <w:r w:rsidR="00450B14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 confruntă</w:t>
      </w:r>
      <w:r w:rsidR="00BF7B33" w:rsidRPr="00BA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077D8F" w:rsidRPr="00BA005F">
        <w:rPr>
          <w:rFonts w:ascii="Times New Roman" w:hAnsi="Times New Roman" w:cs="Times New Roman"/>
          <w:b/>
          <w:sz w:val="24"/>
          <w:szCs w:val="24"/>
          <w:lang w:val="ro-RO"/>
        </w:rPr>
        <w:t>comunitatea</w:t>
      </w:r>
      <w:r w:rsidR="00450B14" w:rsidRPr="00A51E2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3058A44" w14:textId="15489D8E" w:rsidR="00077D8F" w:rsidRPr="00A51E2B" w:rsidRDefault="00077D8F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1E2B">
        <w:rPr>
          <w:rFonts w:ascii="Times New Roman" w:hAnsi="Times New Roman" w:cs="Times New Roman"/>
          <w:sz w:val="24"/>
          <w:szCs w:val="24"/>
          <w:lang w:val="ro-RO"/>
        </w:rPr>
        <w:lastRenderedPageBreak/>
        <w:t>Pentru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acest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doilea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apel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CIVIS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Open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Lab</w:t>
      </w:r>
      <w:r w:rsidR="005D7AA1" w:rsidRPr="00A51E2B">
        <w:rPr>
          <w:rFonts w:ascii="Times New Roman" w:hAnsi="Times New Roman" w:cs="Times New Roman"/>
          <w:sz w:val="24"/>
          <w:szCs w:val="24"/>
          <w:lang w:val="ro-RO"/>
        </w:rPr>
        <w:t>, Universitatea din Bucure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5D7AA1" w:rsidRPr="00A51E2B">
        <w:rPr>
          <w:rFonts w:ascii="Times New Roman" w:hAnsi="Times New Roman" w:cs="Times New Roman"/>
          <w:sz w:val="24"/>
          <w:szCs w:val="24"/>
          <w:lang w:val="ro-RO"/>
        </w:rPr>
        <w:t>ti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va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aloca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34528">
        <w:rPr>
          <w:rFonts w:ascii="Times New Roman" w:hAnsi="Times New Roman" w:cs="Times New Roman"/>
          <w:b/>
          <w:sz w:val="24"/>
          <w:szCs w:val="24"/>
          <w:lang w:val="ro-RO"/>
        </w:rPr>
        <w:t>buget</w:t>
      </w:r>
      <w:r w:rsidR="00BF7B33" w:rsidRPr="00B345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4528">
        <w:rPr>
          <w:rFonts w:ascii="Times New Roman" w:hAnsi="Times New Roman" w:cs="Times New Roman"/>
          <w:b/>
          <w:sz w:val="24"/>
          <w:szCs w:val="24"/>
          <w:lang w:val="ro-RO"/>
        </w:rPr>
        <w:t>total</w:t>
      </w:r>
      <w:r w:rsidR="00BF7B33" w:rsidRPr="00B345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4528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="00BF7B33" w:rsidRPr="00B345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4528">
        <w:rPr>
          <w:rFonts w:ascii="Times New Roman" w:hAnsi="Times New Roman" w:cs="Times New Roman"/>
          <w:b/>
          <w:sz w:val="24"/>
          <w:szCs w:val="24"/>
          <w:lang w:val="ro-RO"/>
        </w:rPr>
        <w:t>10.000</w:t>
      </w:r>
      <w:r w:rsidR="00BF7B33" w:rsidRPr="00B345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34528">
        <w:rPr>
          <w:rFonts w:ascii="Times New Roman" w:hAnsi="Times New Roman" w:cs="Times New Roman"/>
          <w:b/>
          <w:sz w:val="24"/>
          <w:szCs w:val="24"/>
          <w:lang w:val="ro-RO"/>
        </w:rPr>
        <w:t>Euro</w:t>
      </w:r>
      <w:r w:rsidR="00A9654E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, iar termenul-limită pentru trimiterea propunerilor este </w:t>
      </w:r>
      <w:r w:rsidR="00A9654E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20 septembrie 2021.</w:t>
      </w:r>
    </w:p>
    <w:p w14:paraId="258CC40D" w14:textId="629650E1" w:rsidR="0035174A" w:rsidRDefault="0035174A" w:rsidP="00D65D7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51E2B">
        <w:rPr>
          <w:rFonts w:ascii="Times New Roman" w:hAnsi="Times New Roman" w:cs="Times New Roman"/>
          <w:sz w:val="24"/>
          <w:szCs w:val="24"/>
          <w:lang w:val="ro-RO"/>
        </w:rPr>
        <w:t>Apelul este deschis pentru to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 actorii institu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ionali din comunită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ile în care Universitatea din Bucure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ti î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 desfă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8189A">
        <w:rPr>
          <w:rFonts w:ascii="Times New Roman" w:hAnsi="Times New Roman" w:cs="Times New Roman"/>
          <w:sz w:val="24"/>
          <w:szCs w:val="24"/>
          <w:lang w:val="ro-RO"/>
        </w:rPr>
        <w:t xml:space="preserve">oară activitatea,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prin structurile sale de educa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ie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 cercetare existente. Astfel, pot propune proiecte următoarele catego</w:t>
      </w:r>
      <w:r w:rsidR="008F727C">
        <w:rPr>
          <w:rFonts w:ascii="Times New Roman" w:hAnsi="Times New Roman" w:cs="Times New Roman"/>
          <w:sz w:val="24"/>
          <w:szCs w:val="24"/>
          <w:lang w:val="ro-RO"/>
        </w:rPr>
        <w:t xml:space="preserve">rii: institute de cercetare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legate de profilul </w:t>
      </w:r>
      <w:r w:rsidR="004C5B30">
        <w:rPr>
          <w:rFonts w:ascii="Times New Roman" w:hAnsi="Times New Roman" w:cs="Times New Roman"/>
          <w:sz w:val="24"/>
          <w:szCs w:val="24"/>
          <w:lang w:val="ro-RO"/>
        </w:rPr>
        <w:t>universității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; actori din sfera educa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iei: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coli, universită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i, centre educa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ionale etc.; reprezentan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 ai mediului de afaceri: corpora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 IMM-uri, camere de comer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; ONG-uri, diferite asocia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ii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 funda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8189A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(inclusiv studen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ti din UB); autorită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 publice sau alte entită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A483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membri ai comunită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ii academice a UB – studen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i, cadre didactice, cercetători.</w:t>
      </w:r>
    </w:p>
    <w:p w14:paraId="2E99420A" w14:textId="14B2C182" w:rsidR="00077D8F" w:rsidRDefault="00077D8F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Obiectivele</w:t>
      </w:r>
      <w:r w:rsidR="00BF7B33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CIVIS</w:t>
      </w:r>
      <w:r w:rsidR="00BF7B33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Open</w:t>
      </w:r>
      <w:r w:rsidR="00BF7B33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Lab</w:t>
      </w:r>
      <w:r w:rsidR="00BF7B33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b/>
          <w:bCs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ale</w:t>
      </w:r>
      <w:r w:rsidR="00BF7B33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prezentului</w:t>
      </w:r>
      <w:r w:rsidR="00BF7B33"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b/>
          <w:bCs/>
          <w:sz w:val="24"/>
          <w:szCs w:val="24"/>
          <w:lang w:val="ro-RO"/>
        </w:rPr>
        <w:t>apel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vizează: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conectarea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educa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iei,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cercetării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inovării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CIVIS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nevoile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provocările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locale;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dialogurile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sfera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problemelor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locale,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cercetare,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inovare,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educa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acolo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unde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util,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parteneriate</w:t>
      </w:r>
      <w:r w:rsidR="0068189A">
        <w:rPr>
          <w:rFonts w:ascii="Times New Roman" w:hAnsi="Times New Roman" w:cs="Times New Roman"/>
          <w:sz w:val="24"/>
          <w:szCs w:val="24"/>
          <w:lang w:val="ro-RO"/>
        </w:rPr>
        <w:t xml:space="preserve"> de tipul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public-privat,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identificând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solu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nevoile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locale;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oferirea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7908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unor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proiecte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pedagogice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solide,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învă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tip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service-learning,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stimulează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angajamentul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civic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competen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transversale</w:t>
      </w:r>
      <w:r w:rsidR="00AC7908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pentru studen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C7908" w:rsidRPr="00A51E2B">
        <w:rPr>
          <w:rFonts w:ascii="Times New Roman" w:hAnsi="Times New Roman" w:cs="Times New Roman"/>
          <w:sz w:val="24"/>
          <w:szCs w:val="24"/>
          <w:lang w:val="ro-RO"/>
        </w:rPr>
        <w:t>ii CIVIS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consolidarea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ecosistemelor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teritoriale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dezvoltarea</w:t>
      </w:r>
      <w:r w:rsidR="00BF7B33"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51E2B">
        <w:rPr>
          <w:rFonts w:ascii="Times New Roman" w:hAnsi="Times New Roman" w:cs="Times New Roman"/>
          <w:sz w:val="24"/>
          <w:szCs w:val="24"/>
          <w:lang w:val="ro-RO"/>
        </w:rPr>
        <w:t>regională.</w:t>
      </w:r>
    </w:p>
    <w:p w14:paraId="7A9E680F" w14:textId="477B0751" w:rsidR="004C5B30" w:rsidRPr="00404EB0" w:rsidRDefault="004C5B30" w:rsidP="00D65D7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04EB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Detalii cu privire la domeniile vizate în acest apel, dar și alte informații cu privire la apelul Open Lab-ului CIVIS-UB, pot </w:t>
      </w:r>
      <w:r w:rsidR="0088494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fi regăsite pe </w:t>
      </w:r>
      <w:hyperlink r:id="rId9" w:history="1">
        <w:r w:rsidR="0088494C" w:rsidRPr="0088494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pagina dedicată</w:t>
        </w:r>
      </w:hyperlink>
      <w:r w:rsidR="0088494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1EE7A0A2" w14:textId="4B5BC772" w:rsidR="0068189A" w:rsidRDefault="00D0780A" w:rsidP="00D65D73">
      <w:pPr>
        <w:spacing w:after="120" w:line="240" w:lineRule="auto"/>
        <w:jc w:val="both"/>
        <w:rPr>
          <w:rStyle w:val="Hyperlink"/>
          <w:rFonts w:ascii="Times New Roman" w:hAnsi="Times New Roman" w:cs="Times New Roman"/>
          <w:b/>
          <w:sz w:val="24"/>
          <w:szCs w:val="24"/>
          <w:u w:val="none"/>
          <w:lang w:val="ro-RO"/>
        </w:rPr>
      </w:pPr>
      <w:r w:rsidRPr="00C928F1">
        <w:rPr>
          <w:rFonts w:ascii="Times New Roman" w:hAnsi="Times New Roman" w:cs="Times New Roman"/>
          <w:bCs/>
          <w:sz w:val="24"/>
          <w:szCs w:val="24"/>
          <w:lang w:val="ro-RO"/>
        </w:rPr>
        <w:t>Mai multe detalii despre p</w:t>
      </w:r>
      <w:r w:rsidR="0068189A" w:rsidRPr="00C928F1">
        <w:rPr>
          <w:rFonts w:ascii="Times New Roman" w:hAnsi="Times New Roman" w:cs="Times New Roman"/>
          <w:bCs/>
          <w:sz w:val="24"/>
          <w:szCs w:val="24"/>
          <w:lang w:val="ro-RO"/>
        </w:rPr>
        <w:t>roiecte</w:t>
      </w:r>
      <w:r w:rsidRPr="00C928F1">
        <w:rPr>
          <w:rFonts w:ascii="Times New Roman" w:hAnsi="Times New Roman" w:cs="Times New Roman"/>
          <w:bCs/>
          <w:sz w:val="24"/>
          <w:szCs w:val="24"/>
          <w:lang w:val="ro-RO"/>
        </w:rPr>
        <w:t>le</w:t>
      </w:r>
      <w:r w:rsidR="0068189A" w:rsidRPr="00C928F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finanțate ca urmare a primului </w:t>
      </w:r>
      <w:r w:rsidR="004C5B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apel al </w:t>
      </w:r>
      <w:r w:rsidR="0068189A" w:rsidRPr="00C928F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Open </w:t>
      </w:r>
      <w:proofErr w:type="spellStart"/>
      <w:r w:rsidR="0068189A" w:rsidRPr="00C928F1">
        <w:rPr>
          <w:rFonts w:ascii="Times New Roman" w:hAnsi="Times New Roman" w:cs="Times New Roman"/>
          <w:bCs/>
          <w:sz w:val="24"/>
          <w:szCs w:val="24"/>
          <w:lang w:val="ro-RO"/>
        </w:rPr>
        <w:t>Lab</w:t>
      </w:r>
      <w:proofErr w:type="spellEnd"/>
      <w:r w:rsidR="004C5B30">
        <w:rPr>
          <w:rFonts w:ascii="Times New Roman" w:hAnsi="Times New Roman" w:cs="Times New Roman"/>
          <w:bCs/>
          <w:sz w:val="24"/>
          <w:szCs w:val="24"/>
          <w:lang w:val="ro-RO"/>
        </w:rPr>
        <w:t>-ului CIVIS-UB</w:t>
      </w:r>
      <w:r w:rsidRPr="00C928F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pot fi accesate</w:t>
      </w:r>
      <w:r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10" w:history="1">
        <w:r w:rsidRPr="00D0780A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928F1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Pr="00D0780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11" w:history="1">
        <w:r w:rsidRPr="00D0780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D0780A">
        <w:rPr>
          <w:rStyle w:val="Hyperlink"/>
          <w:rFonts w:ascii="Times New Roman" w:hAnsi="Times New Roman" w:cs="Times New Roman"/>
          <w:b/>
          <w:sz w:val="24"/>
          <w:szCs w:val="24"/>
          <w:u w:val="none"/>
          <w:lang w:val="ro-RO"/>
        </w:rPr>
        <w:t>.</w:t>
      </w:r>
    </w:p>
    <w:p w14:paraId="3F3F5931" w14:textId="1A295855" w:rsidR="00077D8F" w:rsidRPr="0088494C" w:rsidRDefault="0088494C" w:rsidP="00D65D73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/>
        </w:rPr>
      </w:pPr>
      <w:r w:rsidRPr="0088494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ro-RO"/>
        </w:rPr>
        <w:t>Universitatea din București este</w:t>
      </w:r>
      <w:r w:rsidR="004C5B30" w:rsidRPr="0088494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ro-RO"/>
        </w:rPr>
        <w:t xml:space="preserve"> membră în Alianța Europeană CIVIS</w:t>
      </w:r>
      <w:r w:rsidRPr="0088494C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  <w:lang w:val="ro-RO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o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alian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academică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reune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te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pe lângă UB, opt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dintre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cele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mai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importante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universită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din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Europa: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Aix-Marseille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National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University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of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Athens,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Bruxelles,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Madrid,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di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Roma,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Stockholm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University,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Eberhard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University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of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Glasgow,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în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calitate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partener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asociat.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CIVIS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reune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te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o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comunitate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aproximativ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450.000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studen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65.000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angaja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i,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dintre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care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peste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30.000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sunt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cadre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universitare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C60AD6">
        <w:rPr>
          <w:rFonts w:ascii="Times New Roman" w:hAnsi="Times New Roman" w:cs="Times New Roman"/>
          <w:i/>
          <w:iCs/>
          <w:sz w:val="24"/>
          <w:szCs w:val="24"/>
          <w:lang w:val="ro-RO"/>
        </w:rPr>
        <w:t>ș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i</w:t>
      </w:r>
      <w:r w:rsidR="00BF7B33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3652D4" w:rsidRPr="00A51E2B">
        <w:rPr>
          <w:rFonts w:ascii="Times New Roman" w:hAnsi="Times New Roman" w:cs="Times New Roman"/>
          <w:i/>
          <w:iCs/>
          <w:sz w:val="24"/>
          <w:szCs w:val="24"/>
          <w:lang w:val="ro-RO"/>
        </w:rPr>
        <w:t>cercetători.</w:t>
      </w:r>
    </w:p>
    <w:p w14:paraId="1B0472CC" w14:textId="57DFDF5F" w:rsidR="00093F44" w:rsidRPr="00A51E2B" w:rsidRDefault="00BF7B33" w:rsidP="00D65D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A51E2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093F44" w:rsidRPr="00A51E2B" w:rsidSect="00783770">
      <w:headerReference w:type="default" r:id="rId12"/>
      <w:pgSz w:w="11907" w:h="16839" w:code="9"/>
      <w:pgMar w:top="2127" w:right="1275" w:bottom="1276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5918D" w14:textId="77777777" w:rsidR="00770278" w:rsidRDefault="00770278" w:rsidP="00F93990">
      <w:pPr>
        <w:spacing w:after="0" w:line="240" w:lineRule="auto"/>
      </w:pPr>
      <w:r>
        <w:separator/>
      </w:r>
    </w:p>
  </w:endnote>
  <w:endnote w:type="continuationSeparator" w:id="0">
    <w:p w14:paraId="2847B9AF" w14:textId="77777777" w:rsidR="00770278" w:rsidRDefault="00770278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09F9D" w14:textId="77777777" w:rsidR="00770278" w:rsidRDefault="00770278" w:rsidP="00F93990">
      <w:pPr>
        <w:spacing w:after="0" w:line="240" w:lineRule="auto"/>
      </w:pPr>
      <w:r>
        <w:separator/>
      </w:r>
    </w:p>
  </w:footnote>
  <w:footnote w:type="continuationSeparator" w:id="0">
    <w:p w14:paraId="6394AE85" w14:textId="77777777" w:rsidR="00770278" w:rsidRDefault="00770278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CA33" w14:textId="167F0D4A" w:rsidR="00BF7B33" w:rsidRDefault="00BF7B33" w:rsidP="00E73CF2">
    <w:pPr>
      <w:pStyle w:val="Header"/>
      <w:tabs>
        <w:tab w:val="clear" w:pos="9360"/>
      </w:tabs>
      <w:ind w:left="-1440"/>
    </w:pPr>
    <w:r>
      <w:rPr>
        <w:noProof/>
        <w:color w:val="000000"/>
      </w:rPr>
      <w:drawing>
        <wp:anchor distT="0" distB="0" distL="114300" distR="123190" simplePos="0" relativeHeight="251659264" behindDoc="0" locked="0" layoutInCell="1" hidden="0" allowOverlap="1" wp14:anchorId="232D86F5" wp14:editId="76FD5811">
          <wp:simplePos x="0" y="0"/>
          <wp:positionH relativeFrom="page">
            <wp:posOffset>-39329</wp:posOffset>
          </wp:positionH>
          <wp:positionV relativeFrom="page">
            <wp:posOffset>-143</wp:posOffset>
          </wp:positionV>
          <wp:extent cx="7723170" cy="1286157"/>
          <wp:effectExtent l="0" t="0" r="0" b="9525"/>
          <wp:wrapSquare wrapText="bothSides" distT="0" distB="0" distL="114300" distR="12319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170" cy="128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E4A"/>
    <w:multiLevelType w:val="multilevel"/>
    <w:tmpl w:val="BC64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E5077"/>
    <w:multiLevelType w:val="hybridMultilevel"/>
    <w:tmpl w:val="FCB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5568"/>
    <w:rsid w:val="00015A7E"/>
    <w:rsid w:val="00017C9D"/>
    <w:rsid w:val="00021F49"/>
    <w:rsid w:val="00022647"/>
    <w:rsid w:val="00022985"/>
    <w:rsid w:val="0002597D"/>
    <w:rsid w:val="00044083"/>
    <w:rsid w:val="00047930"/>
    <w:rsid w:val="00056676"/>
    <w:rsid w:val="000717A9"/>
    <w:rsid w:val="00077D8F"/>
    <w:rsid w:val="000845FD"/>
    <w:rsid w:val="000873F1"/>
    <w:rsid w:val="00093F44"/>
    <w:rsid w:val="00095BF6"/>
    <w:rsid w:val="00096C4C"/>
    <w:rsid w:val="000D4649"/>
    <w:rsid w:val="000F15D7"/>
    <w:rsid w:val="000F28E3"/>
    <w:rsid w:val="000F4B8D"/>
    <w:rsid w:val="001048D6"/>
    <w:rsid w:val="00113523"/>
    <w:rsid w:val="0011439F"/>
    <w:rsid w:val="001258F6"/>
    <w:rsid w:val="00126F18"/>
    <w:rsid w:val="00136DC2"/>
    <w:rsid w:val="00147A84"/>
    <w:rsid w:val="00150431"/>
    <w:rsid w:val="001564DA"/>
    <w:rsid w:val="0017157A"/>
    <w:rsid w:val="00180659"/>
    <w:rsid w:val="00181A1B"/>
    <w:rsid w:val="001905A6"/>
    <w:rsid w:val="001A6566"/>
    <w:rsid w:val="001A6BE2"/>
    <w:rsid w:val="001B4000"/>
    <w:rsid w:val="001B7207"/>
    <w:rsid w:val="001C3070"/>
    <w:rsid w:val="001D41AA"/>
    <w:rsid w:val="001E784C"/>
    <w:rsid w:val="00226A42"/>
    <w:rsid w:val="00235254"/>
    <w:rsid w:val="0024119D"/>
    <w:rsid w:val="00260CD8"/>
    <w:rsid w:val="00261AD1"/>
    <w:rsid w:val="0026430F"/>
    <w:rsid w:val="002919E3"/>
    <w:rsid w:val="00292D66"/>
    <w:rsid w:val="002A227A"/>
    <w:rsid w:val="002B4D31"/>
    <w:rsid w:val="002B535E"/>
    <w:rsid w:val="002B5B59"/>
    <w:rsid w:val="002B64C1"/>
    <w:rsid w:val="002C56F6"/>
    <w:rsid w:val="002D0D2F"/>
    <w:rsid w:val="002D0F28"/>
    <w:rsid w:val="002F23A5"/>
    <w:rsid w:val="002F6472"/>
    <w:rsid w:val="003014CA"/>
    <w:rsid w:val="00316386"/>
    <w:rsid w:val="0035174A"/>
    <w:rsid w:val="00353170"/>
    <w:rsid w:val="00362C00"/>
    <w:rsid w:val="003652D4"/>
    <w:rsid w:val="003715A0"/>
    <w:rsid w:val="00395044"/>
    <w:rsid w:val="00396420"/>
    <w:rsid w:val="00396772"/>
    <w:rsid w:val="003979A2"/>
    <w:rsid w:val="003A3FE7"/>
    <w:rsid w:val="003A4A99"/>
    <w:rsid w:val="003B0827"/>
    <w:rsid w:val="003B6DC1"/>
    <w:rsid w:val="003C17E3"/>
    <w:rsid w:val="003C6FC7"/>
    <w:rsid w:val="003D5E26"/>
    <w:rsid w:val="003F2F14"/>
    <w:rsid w:val="003F3CC1"/>
    <w:rsid w:val="00401E95"/>
    <w:rsid w:val="00404EB0"/>
    <w:rsid w:val="00415C83"/>
    <w:rsid w:val="00424ED4"/>
    <w:rsid w:val="00436273"/>
    <w:rsid w:val="00450B14"/>
    <w:rsid w:val="00460158"/>
    <w:rsid w:val="004679B3"/>
    <w:rsid w:val="00471EA6"/>
    <w:rsid w:val="004816F0"/>
    <w:rsid w:val="00485906"/>
    <w:rsid w:val="0048797D"/>
    <w:rsid w:val="004B1FCE"/>
    <w:rsid w:val="004B7C28"/>
    <w:rsid w:val="004C5B30"/>
    <w:rsid w:val="004D28C8"/>
    <w:rsid w:val="004D437C"/>
    <w:rsid w:val="004D52C2"/>
    <w:rsid w:val="00506B5D"/>
    <w:rsid w:val="00513AD7"/>
    <w:rsid w:val="005157C4"/>
    <w:rsid w:val="005213C0"/>
    <w:rsid w:val="00523855"/>
    <w:rsid w:val="00530C0C"/>
    <w:rsid w:val="005369F7"/>
    <w:rsid w:val="00545AE0"/>
    <w:rsid w:val="00557D03"/>
    <w:rsid w:val="005617EB"/>
    <w:rsid w:val="005842FB"/>
    <w:rsid w:val="005A6391"/>
    <w:rsid w:val="005A7874"/>
    <w:rsid w:val="005B2B75"/>
    <w:rsid w:val="005C0E25"/>
    <w:rsid w:val="005D7AA1"/>
    <w:rsid w:val="005E15E4"/>
    <w:rsid w:val="005E6D71"/>
    <w:rsid w:val="005E7349"/>
    <w:rsid w:val="006068F3"/>
    <w:rsid w:val="00615E58"/>
    <w:rsid w:val="00620C5E"/>
    <w:rsid w:val="006221A7"/>
    <w:rsid w:val="006350EF"/>
    <w:rsid w:val="00640000"/>
    <w:rsid w:val="006537B8"/>
    <w:rsid w:val="00657177"/>
    <w:rsid w:val="00657863"/>
    <w:rsid w:val="00667AC9"/>
    <w:rsid w:val="0067327C"/>
    <w:rsid w:val="0068189A"/>
    <w:rsid w:val="00682280"/>
    <w:rsid w:val="0069331E"/>
    <w:rsid w:val="006A0E6C"/>
    <w:rsid w:val="006A276C"/>
    <w:rsid w:val="006A5982"/>
    <w:rsid w:val="006A6F24"/>
    <w:rsid w:val="006B0FCE"/>
    <w:rsid w:val="006D551B"/>
    <w:rsid w:val="006E7D4C"/>
    <w:rsid w:val="0070421C"/>
    <w:rsid w:val="007244A0"/>
    <w:rsid w:val="00727AD1"/>
    <w:rsid w:val="00734A92"/>
    <w:rsid w:val="007377C2"/>
    <w:rsid w:val="0074426B"/>
    <w:rsid w:val="0074526F"/>
    <w:rsid w:val="0074541E"/>
    <w:rsid w:val="007621F5"/>
    <w:rsid w:val="00770278"/>
    <w:rsid w:val="007730FA"/>
    <w:rsid w:val="007737B8"/>
    <w:rsid w:val="00783770"/>
    <w:rsid w:val="00792CBC"/>
    <w:rsid w:val="0079386A"/>
    <w:rsid w:val="007A6398"/>
    <w:rsid w:val="007B7151"/>
    <w:rsid w:val="007C00FB"/>
    <w:rsid w:val="007C7112"/>
    <w:rsid w:val="007F6511"/>
    <w:rsid w:val="007F7E03"/>
    <w:rsid w:val="0081022C"/>
    <w:rsid w:val="00841773"/>
    <w:rsid w:val="00850E7A"/>
    <w:rsid w:val="008727DC"/>
    <w:rsid w:val="0087750A"/>
    <w:rsid w:val="0088494C"/>
    <w:rsid w:val="00887013"/>
    <w:rsid w:val="00893FED"/>
    <w:rsid w:val="0089585F"/>
    <w:rsid w:val="008A05EA"/>
    <w:rsid w:val="008B5A1B"/>
    <w:rsid w:val="008B631E"/>
    <w:rsid w:val="008B6D77"/>
    <w:rsid w:val="008B6EF7"/>
    <w:rsid w:val="008C1584"/>
    <w:rsid w:val="008C17F4"/>
    <w:rsid w:val="008C313E"/>
    <w:rsid w:val="008D1C0B"/>
    <w:rsid w:val="008D3F49"/>
    <w:rsid w:val="008E104E"/>
    <w:rsid w:val="008E275B"/>
    <w:rsid w:val="008E44F5"/>
    <w:rsid w:val="008E6163"/>
    <w:rsid w:val="008F240F"/>
    <w:rsid w:val="008F2BBB"/>
    <w:rsid w:val="008F727C"/>
    <w:rsid w:val="00900DF7"/>
    <w:rsid w:val="0094279D"/>
    <w:rsid w:val="00957965"/>
    <w:rsid w:val="00965923"/>
    <w:rsid w:val="009723E2"/>
    <w:rsid w:val="0098012F"/>
    <w:rsid w:val="009A3CAA"/>
    <w:rsid w:val="009B5652"/>
    <w:rsid w:val="009C5206"/>
    <w:rsid w:val="009D11AE"/>
    <w:rsid w:val="00A00425"/>
    <w:rsid w:val="00A0329C"/>
    <w:rsid w:val="00A11D18"/>
    <w:rsid w:val="00A158B6"/>
    <w:rsid w:val="00A20AEE"/>
    <w:rsid w:val="00A344B2"/>
    <w:rsid w:val="00A37A47"/>
    <w:rsid w:val="00A51E2B"/>
    <w:rsid w:val="00A64A63"/>
    <w:rsid w:val="00A82C7C"/>
    <w:rsid w:val="00A85D7F"/>
    <w:rsid w:val="00A918E2"/>
    <w:rsid w:val="00A9654E"/>
    <w:rsid w:val="00AB47BE"/>
    <w:rsid w:val="00AB6C27"/>
    <w:rsid w:val="00AC25A3"/>
    <w:rsid w:val="00AC7908"/>
    <w:rsid w:val="00AF384C"/>
    <w:rsid w:val="00B001B9"/>
    <w:rsid w:val="00B2110C"/>
    <w:rsid w:val="00B30EAB"/>
    <w:rsid w:val="00B34528"/>
    <w:rsid w:val="00B453A0"/>
    <w:rsid w:val="00B63503"/>
    <w:rsid w:val="00B7433D"/>
    <w:rsid w:val="00B75171"/>
    <w:rsid w:val="00B766B8"/>
    <w:rsid w:val="00B7782E"/>
    <w:rsid w:val="00B92281"/>
    <w:rsid w:val="00B9313C"/>
    <w:rsid w:val="00BA005F"/>
    <w:rsid w:val="00BA0B0E"/>
    <w:rsid w:val="00BB78C8"/>
    <w:rsid w:val="00BB79AB"/>
    <w:rsid w:val="00BC19FD"/>
    <w:rsid w:val="00BE15FD"/>
    <w:rsid w:val="00BE1EDE"/>
    <w:rsid w:val="00BE3FFA"/>
    <w:rsid w:val="00BF2951"/>
    <w:rsid w:val="00BF2C90"/>
    <w:rsid w:val="00BF7B33"/>
    <w:rsid w:val="00C029A0"/>
    <w:rsid w:val="00C037DF"/>
    <w:rsid w:val="00C07D7E"/>
    <w:rsid w:val="00C10674"/>
    <w:rsid w:val="00C13CBD"/>
    <w:rsid w:val="00C17057"/>
    <w:rsid w:val="00C30A25"/>
    <w:rsid w:val="00C31FD5"/>
    <w:rsid w:val="00C40FC8"/>
    <w:rsid w:val="00C44A03"/>
    <w:rsid w:val="00C513DF"/>
    <w:rsid w:val="00C60AD6"/>
    <w:rsid w:val="00C618B7"/>
    <w:rsid w:val="00C64B95"/>
    <w:rsid w:val="00C67656"/>
    <w:rsid w:val="00C775A1"/>
    <w:rsid w:val="00C928F1"/>
    <w:rsid w:val="00C93393"/>
    <w:rsid w:val="00CB447C"/>
    <w:rsid w:val="00CD71BF"/>
    <w:rsid w:val="00CE0BA6"/>
    <w:rsid w:val="00CE24AB"/>
    <w:rsid w:val="00CE33B0"/>
    <w:rsid w:val="00D0780A"/>
    <w:rsid w:val="00D07DF6"/>
    <w:rsid w:val="00D138C0"/>
    <w:rsid w:val="00D1540E"/>
    <w:rsid w:val="00D25CD3"/>
    <w:rsid w:val="00D26B38"/>
    <w:rsid w:val="00D52408"/>
    <w:rsid w:val="00D60EEF"/>
    <w:rsid w:val="00D61CB3"/>
    <w:rsid w:val="00D61DD9"/>
    <w:rsid w:val="00D63DC4"/>
    <w:rsid w:val="00D65D73"/>
    <w:rsid w:val="00D71A6F"/>
    <w:rsid w:val="00D80FBD"/>
    <w:rsid w:val="00D83665"/>
    <w:rsid w:val="00D911B1"/>
    <w:rsid w:val="00D954D3"/>
    <w:rsid w:val="00DA5BB1"/>
    <w:rsid w:val="00DB2584"/>
    <w:rsid w:val="00DB2880"/>
    <w:rsid w:val="00DE3CDC"/>
    <w:rsid w:val="00DF31EE"/>
    <w:rsid w:val="00DF403B"/>
    <w:rsid w:val="00E00555"/>
    <w:rsid w:val="00E34BA2"/>
    <w:rsid w:val="00E3627E"/>
    <w:rsid w:val="00E42E92"/>
    <w:rsid w:val="00E4663D"/>
    <w:rsid w:val="00E532E8"/>
    <w:rsid w:val="00E67170"/>
    <w:rsid w:val="00E7007E"/>
    <w:rsid w:val="00E73CF2"/>
    <w:rsid w:val="00E812F0"/>
    <w:rsid w:val="00E83C8F"/>
    <w:rsid w:val="00E868C6"/>
    <w:rsid w:val="00E87B06"/>
    <w:rsid w:val="00E968B3"/>
    <w:rsid w:val="00EC06E9"/>
    <w:rsid w:val="00ED0CB7"/>
    <w:rsid w:val="00ED0EDD"/>
    <w:rsid w:val="00ED7707"/>
    <w:rsid w:val="00EF1B34"/>
    <w:rsid w:val="00EF4A4C"/>
    <w:rsid w:val="00EF4DAC"/>
    <w:rsid w:val="00F010C2"/>
    <w:rsid w:val="00F02FBC"/>
    <w:rsid w:val="00F1374B"/>
    <w:rsid w:val="00F22900"/>
    <w:rsid w:val="00F31D2C"/>
    <w:rsid w:val="00F54A0B"/>
    <w:rsid w:val="00F738A3"/>
    <w:rsid w:val="00F7557C"/>
    <w:rsid w:val="00F75C28"/>
    <w:rsid w:val="00F863D8"/>
    <w:rsid w:val="00F86499"/>
    <w:rsid w:val="00F938A2"/>
    <w:rsid w:val="00F93990"/>
    <w:rsid w:val="00F93B60"/>
    <w:rsid w:val="00F949CD"/>
    <w:rsid w:val="00F976DA"/>
    <w:rsid w:val="00FA17A9"/>
    <w:rsid w:val="00FA42C8"/>
    <w:rsid w:val="00FA4839"/>
    <w:rsid w:val="00FB6AB9"/>
    <w:rsid w:val="00FB7487"/>
    <w:rsid w:val="00FC439E"/>
    <w:rsid w:val="00FD758E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5B60B6"/>
  <w15:docId w15:val="{C7657AD6-150D-4AF0-AD2E-88F30C1D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5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maptionnaire.com/q/6xv3jpg7hhc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buc.ro/castigatorii-primului-apel-civis-open-lab-u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buc.ro/universitatea-din-bucuresti-lanseaza-un-nou-apel-de-propuneri-civis-open-lab-pentru-cofinantarea-unor-proiecte-de-responsabilitate-sociala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buc.ro/universitatea-din-bucuresti-lanseaza-un-nou-apel-de-propuneri-civis-open-lab-pentru-cofinantarea-unor-proiecte-de-responsabilitate-social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97C16-FA35-4045-8850-D7A46F9E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Elena Andreea Carstea</cp:lastModifiedBy>
  <cp:revision>2</cp:revision>
  <cp:lastPrinted>2021-07-15T11:28:00Z</cp:lastPrinted>
  <dcterms:created xsi:type="dcterms:W3CDTF">2021-09-14T09:55:00Z</dcterms:created>
  <dcterms:modified xsi:type="dcterms:W3CDTF">2021-09-14T09:55:00Z</dcterms:modified>
</cp:coreProperties>
</file>