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8F6E41" w14:textId="75894CB8" w:rsidR="005D4F0E" w:rsidRPr="002A3F10" w:rsidRDefault="00267B0D" w:rsidP="00791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2A3F1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MA</w:t>
      </w:r>
      <w:r w:rsidR="00F55456" w:rsidRPr="002A3F1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and PhD</w:t>
      </w:r>
      <w:r w:rsidR="00301B32" w:rsidRPr="002A3F1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2A3F1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Students, invited to apply to the short CIVIS course </w:t>
      </w:r>
      <w:r w:rsidR="00E77B32" w:rsidRPr="002A3F1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“</w:t>
      </w:r>
      <w:r w:rsidR="007C1A99" w:rsidRPr="007C1A99">
        <w:rPr>
          <w:rFonts w:ascii="Times New Roman" w:hAnsi="Times New Roman" w:cs="Times New Roman"/>
          <w:b/>
          <w:bCs/>
          <w:sz w:val="24"/>
          <w:szCs w:val="24"/>
          <w:lang w:val="en-GB"/>
        </w:rPr>
        <w:t>Ocean Sciences: Marine Biogeochemistry</w:t>
      </w:r>
      <w:r w:rsidR="005D4F0E" w:rsidRPr="002A3F1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”</w:t>
      </w:r>
    </w:p>
    <w:p w14:paraId="48319AB8" w14:textId="77777777" w:rsidR="005D4F0E" w:rsidRPr="002A3F10" w:rsidRDefault="005D4F0E" w:rsidP="00791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2EB51E5A" w14:textId="33F5BF4D" w:rsidR="00F55456" w:rsidRPr="002A3F10" w:rsidRDefault="00267B0D" w:rsidP="00F55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A3F10">
        <w:rPr>
          <w:rFonts w:ascii="Times New Roman" w:hAnsi="Times New Roman" w:cs="Times New Roman"/>
          <w:sz w:val="24"/>
          <w:szCs w:val="24"/>
          <w:lang w:val="en-GB"/>
        </w:rPr>
        <w:t xml:space="preserve">CIVIS announces the opening of the registration for the short CIVIS course </w:t>
      </w:r>
      <w:r w:rsidRPr="002A3F1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“</w:t>
      </w:r>
      <w:r w:rsidR="007602DE" w:rsidRPr="007C1A99">
        <w:rPr>
          <w:rFonts w:ascii="Times New Roman" w:hAnsi="Times New Roman" w:cs="Times New Roman"/>
          <w:b/>
          <w:bCs/>
          <w:sz w:val="24"/>
          <w:szCs w:val="24"/>
          <w:lang w:val="en-GB"/>
        </w:rPr>
        <w:t>Ocean Sciences: Marine Biogeochemistry</w:t>
      </w:r>
      <w:r w:rsidRPr="002A3F1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”. </w:t>
      </w:r>
      <w:r w:rsidR="007C1A99" w:rsidRPr="007C1A99">
        <w:rPr>
          <w:rFonts w:ascii="Times New Roman" w:hAnsi="Times New Roman" w:cs="Times New Roman"/>
          <w:sz w:val="24"/>
          <w:szCs w:val="24"/>
          <w:lang w:val="en-GB"/>
        </w:rPr>
        <w:t xml:space="preserve">The programme runs for 10 hours in an online format in </w:t>
      </w:r>
      <w:r w:rsidR="007C1A99" w:rsidRPr="007602DE">
        <w:rPr>
          <w:rFonts w:ascii="Times New Roman" w:hAnsi="Times New Roman" w:cs="Times New Roman"/>
          <w:b/>
          <w:sz w:val="24"/>
          <w:szCs w:val="24"/>
          <w:lang w:val="en-GB"/>
        </w:rPr>
        <w:t>6, 8 and 13 October 2021</w:t>
      </w:r>
      <w:r w:rsidR="007C1A99" w:rsidRPr="007C1A99">
        <w:rPr>
          <w:rFonts w:ascii="Times New Roman" w:hAnsi="Times New Roman" w:cs="Times New Roman"/>
          <w:sz w:val="24"/>
          <w:szCs w:val="24"/>
          <w:lang w:val="en-GB"/>
        </w:rPr>
        <w:t>. In 6 October 2021, the course will run from 10.00 to 12.00 CET, in 8 October 2021 from 14.00 to 18.00 CET and in 13 October 2021, the course will run in the morning, from 8 to 12 CET.</w:t>
      </w:r>
    </w:p>
    <w:p w14:paraId="160DA9E9" w14:textId="02F481E6" w:rsidR="00F55456" w:rsidRPr="002A3F10" w:rsidRDefault="00F55456" w:rsidP="00F55456">
      <w:pPr>
        <w:pStyle w:val="HTMLPreformatted"/>
        <w:spacing w:after="1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A3F10">
        <w:rPr>
          <w:rFonts w:ascii="Times New Roman" w:hAnsi="Times New Roman" w:cs="Times New Roman"/>
          <w:sz w:val="24"/>
          <w:szCs w:val="24"/>
          <w:lang w:val="en-GB"/>
        </w:rPr>
        <w:t xml:space="preserve">Applicants should be MA and PhD students at one of the CIVIS member </w:t>
      </w:r>
      <w:bookmarkStart w:id="0" w:name="_GoBack"/>
      <w:bookmarkEnd w:id="0"/>
      <w:r w:rsidRPr="002A3F10">
        <w:rPr>
          <w:rFonts w:ascii="Times New Roman" w:hAnsi="Times New Roman" w:cs="Times New Roman"/>
          <w:sz w:val="24"/>
          <w:szCs w:val="24"/>
          <w:lang w:val="en-GB"/>
        </w:rPr>
        <w:t>universities in the field of Environment &amp; Agriculture with a working knowledge of English of at least B2 level. A basic knowledge of biogeochemistry and microbial ecology is also required.</w:t>
      </w:r>
    </w:p>
    <w:p w14:paraId="07E8659E" w14:textId="46E630DE" w:rsidR="00267B0D" w:rsidRPr="002A3F10" w:rsidRDefault="00F55456" w:rsidP="00267B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A3F10">
        <w:rPr>
          <w:rFonts w:ascii="Times New Roman" w:hAnsi="Times New Roman" w:cs="Times New Roman"/>
          <w:sz w:val="24"/>
          <w:szCs w:val="24"/>
          <w:lang w:val="en-GB"/>
        </w:rPr>
        <w:t>The course aims to investigate the recent knowledges about carbon and nitrogen biogeochemical cycles in the open ocean, from surface to the deep.</w:t>
      </w:r>
    </w:p>
    <w:p w14:paraId="72F9013B" w14:textId="77777777" w:rsidR="00F55456" w:rsidRPr="002A3F10" w:rsidRDefault="00F55456" w:rsidP="00F55456">
      <w:pPr>
        <w:pStyle w:val="HTMLPreformatted"/>
        <w:spacing w:after="1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A3F10">
        <w:rPr>
          <w:rFonts w:ascii="Times New Roman" w:hAnsi="Times New Roman" w:cs="Times New Roman"/>
          <w:sz w:val="24"/>
          <w:szCs w:val="24"/>
          <w:lang w:val="en-GB"/>
        </w:rPr>
        <w:t xml:space="preserve">Applicants should send their </w:t>
      </w:r>
      <w:r w:rsidRPr="002A3F10">
        <w:rPr>
          <w:rFonts w:ascii="Times New Roman" w:hAnsi="Times New Roman" w:cs="Times New Roman"/>
          <w:b/>
          <w:bCs/>
          <w:sz w:val="24"/>
          <w:szCs w:val="24"/>
          <w:lang w:val="en-GB"/>
        </w:rPr>
        <w:t>CV</w:t>
      </w:r>
      <w:r w:rsidRPr="002A3F10">
        <w:rPr>
          <w:rFonts w:ascii="Times New Roman" w:hAnsi="Times New Roman" w:cs="Times New Roman"/>
          <w:sz w:val="24"/>
          <w:szCs w:val="24"/>
          <w:lang w:val="en-GB"/>
        </w:rPr>
        <w:t xml:space="preserve"> and a </w:t>
      </w:r>
      <w:r w:rsidRPr="002A3F1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cover letter </w:t>
      </w:r>
      <w:r w:rsidRPr="002A3F10">
        <w:rPr>
          <w:rFonts w:ascii="Times New Roman" w:hAnsi="Times New Roman" w:cs="Times New Roman"/>
          <w:sz w:val="24"/>
          <w:szCs w:val="24"/>
          <w:lang w:val="en-GB"/>
        </w:rPr>
        <w:t xml:space="preserve">(maximum 500 words) by the </w:t>
      </w:r>
      <w:r w:rsidRPr="002A3F10">
        <w:rPr>
          <w:rFonts w:ascii="Times New Roman" w:hAnsi="Times New Roman" w:cs="Times New Roman"/>
          <w:b/>
          <w:sz w:val="24"/>
          <w:szCs w:val="24"/>
          <w:lang w:val="en-GB"/>
        </w:rPr>
        <w:t>30 September 2021</w:t>
      </w:r>
      <w:r w:rsidRPr="002A3F10">
        <w:rPr>
          <w:rFonts w:ascii="Times New Roman" w:hAnsi="Times New Roman" w:cs="Times New Roman"/>
          <w:sz w:val="24"/>
          <w:szCs w:val="24"/>
          <w:lang w:val="en-GB"/>
        </w:rPr>
        <w:t xml:space="preserve"> to </w:t>
      </w:r>
      <w:hyperlink r:id="rId5" w:history="1">
        <w:r w:rsidRPr="002A3F10">
          <w:rPr>
            <w:rStyle w:val="Hyperlink"/>
            <w:rFonts w:ascii="Times New Roman" w:hAnsi="Times New Roman" w:cs="Times New Roman"/>
            <w:b/>
            <w:sz w:val="24"/>
            <w:szCs w:val="24"/>
            <w:lang w:val="en-GB"/>
          </w:rPr>
          <w:t>valérie.michotey@univ-amu.fr</w:t>
        </w:r>
      </w:hyperlink>
      <w:r w:rsidRPr="002A3F10">
        <w:rPr>
          <w:rFonts w:ascii="Times New Roman" w:hAnsi="Times New Roman" w:cs="Times New Roman"/>
          <w:sz w:val="24"/>
          <w:szCs w:val="24"/>
          <w:lang w:val="en-GB"/>
        </w:rPr>
        <w:t>. Selected students will be notified on 2 October 2021.</w:t>
      </w:r>
    </w:p>
    <w:p w14:paraId="34C82285" w14:textId="4FF66B59" w:rsidR="00F55456" w:rsidRPr="002A3F10" w:rsidRDefault="00F55456" w:rsidP="00F55456">
      <w:pPr>
        <w:pStyle w:val="HTMLPreformatted"/>
        <w:spacing w:after="1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A3F10">
        <w:rPr>
          <w:rFonts w:ascii="Times New Roman" w:hAnsi="Times New Roman" w:cs="Times New Roman"/>
          <w:sz w:val="24"/>
          <w:szCs w:val="24"/>
          <w:lang w:val="en-GB"/>
        </w:rPr>
        <w:t>The main topics that will be addressed during the course are:</w:t>
      </w:r>
    </w:p>
    <w:p w14:paraId="7CE109E0" w14:textId="77777777" w:rsidR="00F55456" w:rsidRPr="002A3F10" w:rsidRDefault="00F55456" w:rsidP="00F55456">
      <w:pPr>
        <w:pStyle w:val="HTMLPreformatted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A3F10">
        <w:rPr>
          <w:rFonts w:ascii="Times New Roman" w:hAnsi="Times New Roman" w:cs="Times New Roman"/>
          <w:sz w:val="24"/>
          <w:szCs w:val="24"/>
          <w:lang w:val="en-GB"/>
        </w:rPr>
        <w:t>Rapid overview on the knowledges and the involved metabolic processes</w:t>
      </w:r>
    </w:p>
    <w:p w14:paraId="6044D41A" w14:textId="77777777" w:rsidR="00F55456" w:rsidRPr="002A3F10" w:rsidRDefault="00F55456" w:rsidP="00F55456">
      <w:pPr>
        <w:pStyle w:val="HTMLPreformatted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A3F10">
        <w:rPr>
          <w:rFonts w:ascii="Times New Roman" w:hAnsi="Times New Roman" w:cs="Times New Roman"/>
          <w:sz w:val="24"/>
          <w:szCs w:val="24"/>
          <w:lang w:val="en-GB"/>
        </w:rPr>
        <w:t>Insights into the ocean’s biological carbon pump, that regulates Earth carbon cycle by transporting part of the photosynthetically fixed CO2 into the deep ocean</w:t>
      </w:r>
    </w:p>
    <w:p w14:paraId="4B89E1DB" w14:textId="77777777" w:rsidR="00F55456" w:rsidRPr="002A3F10" w:rsidRDefault="00F55456" w:rsidP="00F55456">
      <w:pPr>
        <w:pStyle w:val="HTMLPreformatted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A3F10">
        <w:rPr>
          <w:rFonts w:ascii="Times New Roman" w:hAnsi="Times New Roman" w:cs="Times New Roman"/>
          <w:sz w:val="24"/>
          <w:szCs w:val="24"/>
          <w:lang w:val="en-GB"/>
        </w:rPr>
        <w:t>New paradigms about nitrogen fixation that allows to enrich marine ecosystems</w:t>
      </w:r>
    </w:p>
    <w:p w14:paraId="03AA646E" w14:textId="77777777" w:rsidR="00F55456" w:rsidRPr="002A3F10" w:rsidRDefault="00F55456" w:rsidP="00F55456">
      <w:pPr>
        <w:pStyle w:val="HTMLPreformatted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A3F10">
        <w:rPr>
          <w:rFonts w:ascii="Times New Roman" w:hAnsi="Times New Roman" w:cs="Times New Roman"/>
          <w:sz w:val="24"/>
          <w:szCs w:val="24"/>
          <w:lang w:val="en-GB"/>
        </w:rPr>
        <w:t>The mesopelagic zones and the role of prokaryote in the degradation of the organic matter</w:t>
      </w:r>
    </w:p>
    <w:p w14:paraId="3ADB8995" w14:textId="77777777" w:rsidR="00F55456" w:rsidRPr="002A3F10" w:rsidRDefault="00F55456" w:rsidP="00F55456">
      <w:pPr>
        <w:pStyle w:val="HTMLPreformatted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A3F10">
        <w:rPr>
          <w:rFonts w:ascii="Times New Roman" w:hAnsi="Times New Roman" w:cs="Times New Roman"/>
          <w:sz w:val="24"/>
          <w:szCs w:val="24"/>
          <w:lang w:val="en-GB"/>
        </w:rPr>
        <w:t>Ecology of the mesopelagic zone, example of bioluminescence  and its links with the biological carbon pump</w:t>
      </w:r>
    </w:p>
    <w:p w14:paraId="2F565AD9" w14:textId="77777777" w:rsidR="00F55456" w:rsidRPr="002A3F10" w:rsidRDefault="00F55456" w:rsidP="00F55456">
      <w:pPr>
        <w:pStyle w:val="HTMLPreformatted"/>
        <w:spacing w:after="1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A3F10">
        <w:rPr>
          <w:rFonts w:ascii="Times New Roman" w:hAnsi="Times New Roman" w:cs="Times New Roman"/>
          <w:sz w:val="24"/>
          <w:szCs w:val="24"/>
          <w:lang w:val="en-GB"/>
        </w:rPr>
        <w:t xml:space="preserve">This course is part of the </w:t>
      </w:r>
      <w:r w:rsidRPr="002A3F10">
        <w:rPr>
          <w:rFonts w:ascii="Times New Roman" w:hAnsi="Times New Roman" w:cs="Times New Roman"/>
          <w:b/>
          <w:sz w:val="24"/>
          <w:szCs w:val="24"/>
          <w:lang w:val="en-GB"/>
        </w:rPr>
        <w:t>European University of Ocean Sciences</w:t>
      </w:r>
      <w:r w:rsidRPr="002A3F10">
        <w:rPr>
          <w:rFonts w:ascii="Times New Roman" w:hAnsi="Times New Roman" w:cs="Times New Roman"/>
          <w:sz w:val="24"/>
          <w:szCs w:val="24"/>
          <w:lang w:val="en-GB"/>
        </w:rPr>
        <w:t>, a coordinated set of activities and programmes within CIVIS which explore vital questions for Europe's marine and maritime environments. </w:t>
      </w:r>
    </w:p>
    <w:p w14:paraId="27AE0214" w14:textId="163A3FFC" w:rsidR="00F55456" w:rsidRPr="002A3F10" w:rsidRDefault="00F55456" w:rsidP="00F55456">
      <w:pPr>
        <w:pStyle w:val="HTMLPreformatted"/>
        <w:spacing w:after="1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A3F10">
        <w:rPr>
          <w:rFonts w:ascii="Times New Roman" w:hAnsi="Times New Roman" w:cs="Times New Roman"/>
          <w:sz w:val="24"/>
          <w:szCs w:val="24"/>
          <w:lang w:val="en-GB"/>
        </w:rPr>
        <w:t>The assessment will be based on an article presentation.</w:t>
      </w:r>
    </w:p>
    <w:p w14:paraId="59927223" w14:textId="3ECDEEFE" w:rsidR="00F55456" w:rsidRPr="002A3F10" w:rsidRDefault="00F55456" w:rsidP="00F55456">
      <w:pPr>
        <w:pStyle w:val="HTMLPreformatted"/>
        <w:spacing w:after="120"/>
        <w:jc w:val="both"/>
        <w:rPr>
          <w:rStyle w:val="y2iqfc"/>
          <w:rFonts w:ascii="Times New Roman" w:hAnsi="Times New Roman" w:cs="Times New Roman"/>
          <w:sz w:val="24"/>
          <w:szCs w:val="24"/>
          <w:lang w:val="en-GB"/>
        </w:rPr>
      </w:pPr>
      <w:r w:rsidRPr="002A3F1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Instructors within the course are several professors and researchers from Aix-Marseille </w:t>
      </w:r>
      <w:proofErr w:type="spellStart"/>
      <w:r w:rsidRPr="002A3F10">
        <w:rPr>
          <w:rFonts w:ascii="Times New Roman" w:hAnsi="Times New Roman" w:cs="Times New Roman"/>
          <w:bCs/>
          <w:sz w:val="24"/>
          <w:szCs w:val="24"/>
          <w:lang w:val="en-GB"/>
        </w:rPr>
        <w:t>Université</w:t>
      </w:r>
      <w:proofErr w:type="spellEnd"/>
      <w:r w:rsidRPr="002A3F1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members of the </w:t>
      </w:r>
      <w:r w:rsidR="002A3F10" w:rsidRPr="002A3F10">
        <w:rPr>
          <w:rFonts w:ascii="Times New Roman" w:hAnsi="Times New Roman" w:cs="Times New Roman"/>
          <w:bCs/>
          <w:sz w:val="24"/>
          <w:szCs w:val="24"/>
          <w:lang w:val="en-GB"/>
        </w:rPr>
        <w:t>Mediterranean Institute of Oceanography</w:t>
      </w:r>
      <w:r w:rsidRPr="002A3F10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</w:p>
    <w:p w14:paraId="3CBBECFF" w14:textId="22172EF4" w:rsidR="00301B32" w:rsidRPr="002A3F10" w:rsidRDefault="008D071A" w:rsidP="008D071A">
      <w:pPr>
        <w:pStyle w:val="HTMLPreformatted"/>
        <w:spacing w:after="1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A3F10">
        <w:rPr>
          <w:rFonts w:ascii="Times New Roman" w:hAnsi="Times New Roman" w:cs="Times New Roman"/>
          <w:bCs/>
          <w:sz w:val="24"/>
          <w:szCs w:val="24"/>
          <w:lang w:val="en-GB"/>
        </w:rPr>
        <w:t>M</w:t>
      </w:r>
      <w:r w:rsidR="00301B32" w:rsidRPr="002A3F10">
        <w:rPr>
          <w:rFonts w:ascii="Times New Roman" w:hAnsi="Times New Roman" w:cs="Times New Roman"/>
          <w:sz w:val="24"/>
          <w:szCs w:val="24"/>
          <w:lang w:val="en-GB"/>
        </w:rPr>
        <w:t xml:space="preserve">ore details about the intensive CIVIS Course </w:t>
      </w:r>
      <w:r w:rsidR="00301B32" w:rsidRPr="002A3F10">
        <w:rPr>
          <w:rFonts w:ascii="Times New Roman" w:hAnsi="Times New Roman" w:cs="Times New Roman"/>
          <w:b/>
          <w:bCs/>
          <w:sz w:val="24"/>
          <w:szCs w:val="24"/>
          <w:lang w:val="en-GB"/>
        </w:rPr>
        <w:t>“</w:t>
      </w:r>
      <w:r w:rsidR="007C1A99" w:rsidRPr="007C1A99">
        <w:rPr>
          <w:rFonts w:ascii="Times New Roman" w:hAnsi="Times New Roman" w:cs="Times New Roman"/>
          <w:b/>
          <w:bCs/>
          <w:sz w:val="24"/>
          <w:szCs w:val="24"/>
          <w:lang w:val="en-GB"/>
        </w:rPr>
        <w:t>Ocean Sciences: Marine Biogeochemistry</w:t>
      </w:r>
      <w:r w:rsidR="00301B32" w:rsidRPr="002A3F10">
        <w:rPr>
          <w:rFonts w:ascii="Times New Roman" w:hAnsi="Times New Roman" w:cs="Times New Roman"/>
          <w:sz w:val="24"/>
          <w:szCs w:val="24"/>
          <w:lang w:val="en-GB"/>
        </w:rPr>
        <w:t xml:space="preserve">” are available </w:t>
      </w:r>
      <w:hyperlink r:id="rId6" w:history="1">
        <w:r w:rsidR="00301B32" w:rsidRPr="007602DE">
          <w:rPr>
            <w:rStyle w:val="Hyperlink"/>
            <w:rFonts w:ascii="Times New Roman" w:hAnsi="Times New Roman" w:cs="Times New Roman"/>
            <w:b/>
            <w:sz w:val="24"/>
            <w:szCs w:val="24"/>
            <w:lang w:val="en-GB"/>
          </w:rPr>
          <w:t>here</w:t>
        </w:r>
      </w:hyperlink>
      <w:r w:rsidR="00301B32" w:rsidRPr="002A3F1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6F5728B" w14:textId="77777777" w:rsidR="00301B32" w:rsidRPr="002A3F10" w:rsidRDefault="00301B32" w:rsidP="004E297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0FE763D" w14:textId="1740D38F" w:rsidR="00301B32" w:rsidRPr="002A3F10" w:rsidRDefault="00301B32" w:rsidP="002A3F10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A3F10">
        <w:rPr>
          <w:rFonts w:ascii="Times New Roman" w:hAnsi="Times New Roman" w:cs="Times New Roman"/>
          <w:i/>
          <w:sz w:val="24"/>
          <w:szCs w:val="24"/>
          <w:lang w:val="en-GB"/>
        </w:rPr>
        <w:t xml:space="preserve">CIVIS is a European Civic University formed by the alliance of nine leading research higher education institutions across Europe: Aix-Marseille </w:t>
      </w:r>
      <w:proofErr w:type="spellStart"/>
      <w:r w:rsidRPr="002A3F10">
        <w:rPr>
          <w:rFonts w:ascii="Times New Roman" w:hAnsi="Times New Roman" w:cs="Times New Roman"/>
          <w:i/>
          <w:sz w:val="24"/>
          <w:szCs w:val="24"/>
          <w:lang w:val="en-GB"/>
        </w:rPr>
        <w:t>Université</w:t>
      </w:r>
      <w:proofErr w:type="spellEnd"/>
      <w:r w:rsidRPr="002A3F10">
        <w:rPr>
          <w:rFonts w:ascii="Times New Roman" w:hAnsi="Times New Roman" w:cs="Times New Roman"/>
          <w:i/>
          <w:sz w:val="24"/>
          <w:szCs w:val="24"/>
          <w:lang w:val="en-GB"/>
        </w:rPr>
        <w:t xml:space="preserve">, National and </w:t>
      </w:r>
      <w:proofErr w:type="spellStart"/>
      <w:r w:rsidRPr="002A3F10">
        <w:rPr>
          <w:rFonts w:ascii="Times New Roman" w:hAnsi="Times New Roman" w:cs="Times New Roman"/>
          <w:i/>
          <w:sz w:val="24"/>
          <w:szCs w:val="24"/>
          <w:lang w:val="en-GB"/>
        </w:rPr>
        <w:t>Kapodistrian</w:t>
      </w:r>
      <w:proofErr w:type="spellEnd"/>
      <w:r w:rsidRPr="002A3F1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University of Athens, </w:t>
      </w:r>
      <w:proofErr w:type="spellStart"/>
      <w:r w:rsidRPr="002A3F10">
        <w:rPr>
          <w:rFonts w:ascii="Times New Roman" w:hAnsi="Times New Roman" w:cs="Times New Roman"/>
          <w:i/>
          <w:sz w:val="24"/>
          <w:szCs w:val="24"/>
          <w:lang w:val="en-GB"/>
        </w:rPr>
        <w:t>Universitatea</w:t>
      </w:r>
      <w:proofErr w:type="spellEnd"/>
      <w:r w:rsidRPr="002A3F1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din </w:t>
      </w:r>
      <w:proofErr w:type="spellStart"/>
      <w:r w:rsidRPr="002A3F10">
        <w:rPr>
          <w:rFonts w:ascii="Times New Roman" w:hAnsi="Times New Roman" w:cs="Times New Roman"/>
          <w:i/>
          <w:sz w:val="24"/>
          <w:szCs w:val="24"/>
          <w:lang w:val="en-GB"/>
        </w:rPr>
        <w:t>București</w:t>
      </w:r>
      <w:proofErr w:type="spellEnd"/>
      <w:r w:rsidRPr="002A3F10">
        <w:rPr>
          <w:rFonts w:ascii="Times New Roman" w:hAnsi="Times New Roman" w:cs="Times New Roman"/>
          <w:i/>
          <w:sz w:val="24"/>
          <w:szCs w:val="24"/>
          <w:lang w:val="en-GB"/>
        </w:rPr>
        <w:t xml:space="preserve">, </w:t>
      </w:r>
      <w:proofErr w:type="spellStart"/>
      <w:r w:rsidRPr="002A3F10">
        <w:rPr>
          <w:rFonts w:ascii="Times New Roman" w:hAnsi="Times New Roman" w:cs="Times New Roman"/>
          <w:i/>
          <w:sz w:val="24"/>
          <w:szCs w:val="24"/>
          <w:lang w:val="en-GB"/>
        </w:rPr>
        <w:t>Université</w:t>
      </w:r>
      <w:proofErr w:type="spellEnd"/>
      <w:r w:rsidRPr="002A3F1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2A3F10">
        <w:rPr>
          <w:rFonts w:ascii="Times New Roman" w:hAnsi="Times New Roman" w:cs="Times New Roman"/>
          <w:i/>
          <w:sz w:val="24"/>
          <w:szCs w:val="24"/>
          <w:lang w:val="en-GB"/>
        </w:rPr>
        <w:t>libre</w:t>
      </w:r>
      <w:proofErr w:type="spellEnd"/>
      <w:r w:rsidRPr="002A3F1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de </w:t>
      </w:r>
      <w:proofErr w:type="spellStart"/>
      <w:r w:rsidRPr="002A3F10">
        <w:rPr>
          <w:rFonts w:ascii="Times New Roman" w:hAnsi="Times New Roman" w:cs="Times New Roman"/>
          <w:i/>
          <w:sz w:val="24"/>
          <w:szCs w:val="24"/>
          <w:lang w:val="en-GB"/>
        </w:rPr>
        <w:t>Bruxelles</w:t>
      </w:r>
      <w:proofErr w:type="spellEnd"/>
      <w:r w:rsidRPr="002A3F10">
        <w:rPr>
          <w:rFonts w:ascii="Times New Roman" w:hAnsi="Times New Roman" w:cs="Times New Roman"/>
          <w:i/>
          <w:sz w:val="24"/>
          <w:szCs w:val="24"/>
          <w:lang w:val="en-GB"/>
        </w:rPr>
        <w:t xml:space="preserve">, Universidad </w:t>
      </w:r>
      <w:proofErr w:type="spellStart"/>
      <w:r w:rsidRPr="002A3F10">
        <w:rPr>
          <w:rFonts w:ascii="Times New Roman" w:hAnsi="Times New Roman" w:cs="Times New Roman"/>
          <w:i/>
          <w:sz w:val="24"/>
          <w:szCs w:val="24"/>
          <w:lang w:val="en-GB"/>
        </w:rPr>
        <w:t>Autónoma</w:t>
      </w:r>
      <w:proofErr w:type="spellEnd"/>
      <w:r w:rsidRPr="002A3F1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de Madrid, Sapienza </w:t>
      </w:r>
      <w:proofErr w:type="spellStart"/>
      <w:r w:rsidRPr="002A3F10">
        <w:rPr>
          <w:rFonts w:ascii="Times New Roman" w:hAnsi="Times New Roman" w:cs="Times New Roman"/>
          <w:i/>
          <w:sz w:val="24"/>
          <w:szCs w:val="24"/>
          <w:lang w:val="en-GB"/>
        </w:rPr>
        <w:t>Università</w:t>
      </w:r>
      <w:proofErr w:type="spellEnd"/>
      <w:r w:rsidRPr="002A3F1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d</w:t>
      </w:r>
      <w:r w:rsidR="00937BAF" w:rsidRPr="002A3F10">
        <w:rPr>
          <w:rFonts w:ascii="Times New Roman" w:hAnsi="Times New Roman" w:cs="Times New Roman"/>
          <w:i/>
          <w:sz w:val="24"/>
          <w:szCs w:val="24"/>
          <w:lang w:val="en-GB"/>
        </w:rPr>
        <w:t>i Roma, Stockholm University,</w:t>
      </w:r>
      <w:r w:rsidRPr="002A3F1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Eberhard </w:t>
      </w:r>
      <w:proofErr w:type="spellStart"/>
      <w:r w:rsidRPr="002A3F10">
        <w:rPr>
          <w:rFonts w:ascii="Times New Roman" w:hAnsi="Times New Roman" w:cs="Times New Roman"/>
          <w:i/>
          <w:sz w:val="24"/>
          <w:szCs w:val="24"/>
          <w:lang w:val="en-GB"/>
        </w:rPr>
        <w:t>Karls</w:t>
      </w:r>
      <w:proofErr w:type="spellEnd"/>
      <w:r w:rsidRPr="002A3F1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2A3F10">
        <w:rPr>
          <w:rFonts w:ascii="Times New Roman" w:hAnsi="Times New Roman" w:cs="Times New Roman"/>
          <w:i/>
          <w:sz w:val="24"/>
          <w:szCs w:val="24"/>
          <w:lang w:val="en-GB"/>
        </w:rPr>
        <w:t>Universität</w:t>
      </w:r>
      <w:proofErr w:type="spellEnd"/>
      <w:r w:rsidRPr="002A3F1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2A3F10">
        <w:rPr>
          <w:rFonts w:ascii="Times New Roman" w:hAnsi="Times New Roman" w:cs="Times New Roman"/>
          <w:i/>
          <w:sz w:val="24"/>
          <w:szCs w:val="24"/>
          <w:lang w:val="en-GB"/>
        </w:rPr>
        <w:t>Tübingen</w:t>
      </w:r>
      <w:proofErr w:type="spellEnd"/>
      <w:r w:rsidR="00937BAF" w:rsidRPr="002A3F1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and University of Glasgow</w:t>
      </w:r>
      <w:r w:rsidRPr="002A3F10">
        <w:rPr>
          <w:rFonts w:ascii="Times New Roman" w:hAnsi="Times New Roman" w:cs="Times New Roman"/>
          <w:i/>
          <w:sz w:val="24"/>
          <w:szCs w:val="24"/>
          <w:lang w:val="en-GB"/>
        </w:rPr>
        <w:t>. It brings together a community of more than 450,000 students and 65,000 staff members including 30,000 academics and researchers.</w:t>
      </w:r>
    </w:p>
    <w:sectPr w:rsidR="00301B32" w:rsidRPr="002A3F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B2392"/>
    <w:multiLevelType w:val="multilevel"/>
    <w:tmpl w:val="9828A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C10D7F"/>
    <w:multiLevelType w:val="multilevel"/>
    <w:tmpl w:val="EEDE7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9528D9"/>
    <w:multiLevelType w:val="multilevel"/>
    <w:tmpl w:val="96804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2356C1"/>
    <w:multiLevelType w:val="multilevel"/>
    <w:tmpl w:val="C58E8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7114F4"/>
    <w:multiLevelType w:val="multilevel"/>
    <w:tmpl w:val="19DA3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401E12"/>
    <w:multiLevelType w:val="multilevel"/>
    <w:tmpl w:val="C56E8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707785"/>
    <w:multiLevelType w:val="multilevel"/>
    <w:tmpl w:val="0826E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A05C3B"/>
    <w:multiLevelType w:val="multilevel"/>
    <w:tmpl w:val="FC70D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0540AD"/>
    <w:multiLevelType w:val="multilevel"/>
    <w:tmpl w:val="DC4E5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AB076F"/>
    <w:multiLevelType w:val="multilevel"/>
    <w:tmpl w:val="CF186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7C2B8A"/>
    <w:multiLevelType w:val="multilevel"/>
    <w:tmpl w:val="2064F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E832BE"/>
    <w:multiLevelType w:val="multilevel"/>
    <w:tmpl w:val="DF5EA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03364D"/>
    <w:multiLevelType w:val="hybridMultilevel"/>
    <w:tmpl w:val="B35C7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2F2FC4"/>
    <w:multiLevelType w:val="hybridMultilevel"/>
    <w:tmpl w:val="68341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9A170B"/>
    <w:multiLevelType w:val="multilevel"/>
    <w:tmpl w:val="676E3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D16EBF"/>
    <w:multiLevelType w:val="multilevel"/>
    <w:tmpl w:val="D3EEC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030190"/>
    <w:multiLevelType w:val="multilevel"/>
    <w:tmpl w:val="24B48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CE615B"/>
    <w:multiLevelType w:val="hybridMultilevel"/>
    <w:tmpl w:val="60BC8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E835DD"/>
    <w:multiLevelType w:val="multilevel"/>
    <w:tmpl w:val="15E8B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0"/>
  </w:num>
  <w:num w:numId="5">
    <w:abstractNumId w:val="3"/>
  </w:num>
  <w:num w:numId="6">
    <w:abstractNumId w:val="16"/>
  </w:num>
  <w:num w:numId="7">
    <w:abstractNumId w:val="2"/>
  </w:num>
  <w:num w:numId="8">
    <w:abstractNumId w:val="4"/>
  </w:num>
  <w:num w:numId="9">
    <w:abstractNumId w:val="5"/>
  </w:num>
  <w:num w:numId="10">
    <w:abstractNumId w:val="14"/>
  </w:num>
  <w:num w:numId="11">
    <w:abstractNumId w:val="18"/>
  </w:num>
  <w:num w:numId="12">
    <w:abstractNumId w:val="11"/>
  </w:num>
  <w:num w:numId="13">
    <w:abstractNumId w:val="13"/>
  </w:num>
  <w:num w:numId="14">
    <w:abstractNumId w:val="17"/>
  </w:num>
  <w:num w:numId="15">
    <w:abstractNumId w:val="12"/>
  </w:num>
  <w:num w:numId="16">
    <w:abstractNumId w:val="8"/>
  </w:num>
  <w:num w:numId="17">
    <w:abstractNumId w:val="7"/>
  </w:num>
  <w:num w:numId="18">
    <w:abstractNumId w:val="9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635"/>
    <w:rsid w:val="00085620"/>
    <w:rsid w:val="000A1FC3"/>
    <w:rsid w:val="000F5656"/>
    <w:rsid w:val="001949A4"/>
    <w:rsid w:val="001A0A81"/>
    <w:rsid w:val="001A54FB"/>
    <w:rsid w:val="001D22A6"/>
    <w:rsid w:val="00202635"/>
    <w:rsid w:val="00243363"/>
    <w:rsid w:val="0025482F"/>
    <w:rsid w:val="00267B0D"/>
    <w:rsid w:val="002973CA"/>
    <w:rsid w:val="002A3F10"/>
    <w:rsid w:val="002E1AE5"/>
    <w:rsid w:val="002E2B01"/>
    <w:rsid w:val="002F7D04"/>
    <w:rsid w:val="003011B6"/>
    <w:rsid w:val="00301B32"/>
    <w:rsid w:val="003934A0"/>
    <w:rsid w:val="003A4B30"/>
    <w:rsid w:val="004002BD"/>
    <w:rsid w:val="00494130"/>
    <w:rsid w:val="004E297B"/>
    <w:rsid w:val="005A5EAC"/>
    <w:rsid w:val="005D4F0E"/>
    <w:rsid w:val="00616891"/>
    <w:rsid w:val="00662097"/>
    <w:rsid w:val="007107CB"/>
    <w:rsid w:val="007602DE"/>
    <w:rsid w:val="00791415"/>
    <w:rsid w:val="007C1A99"/>
    <w:rsid w:val="00815F1C"/>
    <w:rsid w:val="008B7374"/>
    <w:rsid w:val="008D071A"/>
    <w:rsid w:val="00936C75"/>
    <w:rsid w:val="00937BAF"/>
    <w:rsid w:val="0096516C"/>
    <w:rsid w:val="009F70FB"/>
    <w:rsid w:val="00A11047"/>
    <w:rsid w:val="00CC1BD2"/>
    <w:rsid w:val="00CD04FA"/>
    <w:rsid w:val="00CE0647"/>
    <w:rsid w:val="00D21A95"/>
    <w:rsid w:val="00DB4445"/>
    <w:rsid w:val="00DD27B0"/>
    <w:rsid w:val="00E77B32"/>
    <w:rsid w:val="00E8360A"/>
    <w:rsid w:val="00EA62C3"/>
    <w:rsid w:val="00EF1286"/>
    <w:rsid w:val="00F5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634B1"/>
  <w15:chartTrackingRefBased/>
  <w15:docId w15:val="{66C85E7B-8EBB-4568-BE40-DC110C6C5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F70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70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70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0F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urse-header-summary">
    <w:name w:val="course-header-summary"/>
    <w:basedOn w:val="Normal"/>
    <w:rsid w:val="009F7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70F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9F7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F70FB"/>
    <w:rPr>
      <w:b/>
      <w:bCs/>
    </w:rPr>
  </w:style>
  <w:style w:type="character" w:styleId="Hyperlink">
    <w:name w:val="Hyperlink"/>
    <w:basedOn w:val="DefaultParagraphFont"/>
    <w:uiPriority w:val="99"/>
    <w:unhideWhenUsed/>
    <w:rsid w:val="009F70FB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70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856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85620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85620"/>
  </w:style>
  <w:style w:type="character" w:styleId="FollowedHyperlink">
    <w:name w:val="FollowedHyperlink"/>
    <w:basedOn w:val="DefaultParagraphFont"/>
    <w:uiPriority w:val="99"/>
    <w:semiHidden/>
    <w:unhideWhenUsed/>
    <w:rsid w:val="007107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1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1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9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8347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8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8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ivis.eu/en/civis-courses/ocean-sciences-marine-biogeochemistry" TargetMode="External"/><Relationship Id="rId5" Type="http://schemas.openxmlformats.org/officeDocument/2006/relationships/hyperlink" Target="mailto:val%C3%A9rie.michotey@univ-amu.fr?subject=CIVIS%20course%20%3A%20New%20insights%20of%20carbon%20and%20nitrogen%20cycles%20in%20marine%20environm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andrakarlas@gmail.com</dc:creator>
  <cp:keywords/>
  <dc:description/>
  <cp:lastModifiedBy>Elena Andreea Carstea</cp:lastModifiedBy>
  <cp:revision>15</cp:revision>
  <dcterms:created xsi:type="dcterms:W3CDTF">2021-06-24T10:10:00Z</dcterms:created>
  <dcterms:modified xsi:type="dcterms:W3CDTF">2021-09-09T08:35:00Z</dcterms:modified>
</cp:coreProperties>
</file>