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1C237" w14:textId="496A8D52" w:rsidR="00CB06CC" w:rsidRPr="00634554" w:rsidRDefault="00CB06CC" w:rsidP="00020B20">
      <w:pPr>
        <w:spacing w:after="240" w:line="264" w:lineRule="auto"/>
        <w:jc w:val="center"/>
        <w:rPr>
          <w:rFonts w:ascii="Times New Roman" w:hAnsi="Times New Roman" w:cs="Times New Roman"/>
          <w:b/>
          <w:bCs/>
          <w:sz w:val="28"/>
          <w:szCs w:val="24"/>
          <w:lang w:val="ro-RO"/>
        </w:rPr>
      </w:pPr>
      <w:r w:rsidRPr="00634554">
        <w:rPr>
          <w:rFonts w:ascii="Times New Roman" w:hAnsi="Times New Roman" w:cs="Times New Roman"/>
          <w:b/>
          <w:bCs/>
          <w:sz w:val="28"/>
          <w:szCs w:val="24"/>
          <w:lang w:val="ro-RO"/>
        </w:rPr>
        <w:t>Universitatea Paris Lodron din Salzburg (PLUS) se alătură alianței de universități europene CIVIS</w:t>
      </w:r>
    </w:p>
    <w:p w14:paraId="0418A051" w14:textId="66CD0980" w:rsidR="00F46B06" w:rsidRPr="00634554" w:rsidRDefault="0081216D" w:rsidP="00634554">
      <w:pPr>
        <w:spacing w:after="0" w:line="264" w:lineRule="auto"/>
        <w:jc w:val="center"/>
        <w:rPr>
          <w:rFonts w:ascii="Times New Roman" w:hAnsi="Times New Roman" w:cs="Times New Roman"/>
          <w:b/>
          <w:sz w:val="23"/>
          <w:szCs w:val="23"/>
          <w:lang w:val="ro-RO"/>
        </w:rPr>
      </w:pPr>
      <w:r w:rsidRPr="00634554">
        <w:rPr>
          <w:rFonts w:ascii="Times New Roman" w:hAnsi="Times New Roman" w:cs="Times New Roman"/>
          <w:b/>
          <w:sz w:val="23"/>
          <w:szCs w:val="23"/>
          <w:lang w:val="ro-RO"/>
        </w:rPr>
        <w:t>CIVIS – o Universitate Europeană, zece</w:t>
      </w:r>
      <w:r w:rsidR="00DD183E" w:rsidRPr="00634554">
        <w:rPr>
          <w:rFonts w:ascii="Times New Roman" w:hAnsi="Times New Roman" w:cs="Times New Roman"/>
          <w:b/>
          <w:sz w:val="23"/>
          <w:szCs w:val="23"/>
          <w:lang w:val="ro-RO"/>
        </w:rPr>
        <w:t xml:space="preserve"> campusuri universitare, oportunități nenumărate</w:t>
      </w:r>
    </w:p>
    <w:p w14:paraId="17BC5A15" w14:textId="24E11401" w:rsidR="00CB06CC" w:rsidRPr="00634554" w:rsidRDefault="00CB06CC" w:rsidP="00634554">
      <w:pPr>
        <w:spacing w:after="120" w:line="264" w:lineRule="auto"/>
        <w:jc w:val="both"/>
        <w:rPr>
          <w:rFonts w:ascii="Times New Roman" w:hAnsi="Times New Roman" w:cs="Times New Roman"/>
          <w:b/>
          <w:bCs/>
          <w:sz w:val="28"/>
          <w:szCs w:val="24"/>
          <w:lang w:val="ro-RO"/>
        </w:rPr>
      </w:pPr>
    </w:p>
    <w:p w14:paraId="7740DA51" w14:textId="255D876A" w:rsidR="00760B53" w:rsidRPr="00634554" w:rsidRDefault="00760B53" w:rsidP="00634554">
      <w:pPr>
        <w:spacing w:after="120" w:line="264" w:lineRule="auto"/>
        <w:jc w:val="both"/>
        <w:rPr>
          <w:rFonts w:ascii="Times New Roman" w:hAnsi="Times New Roman" w:cs="Times New Roman"/>
          <w:sz w:val="24"/>
          <w:szCs w:val="24"/>
          <w:lang w:val="ro-RO"/>
        </w:rPr>
      </w:pPr>
      <w:r w:rsidRPr="00634554">
        <w:rPr>
          <w:rFonts w:ascii="Times New Roman" w:hAnsi="Times New Roman" w:cs="Times New Roman"/>
          <w:sz w:val="24"/>
          <w:szCs w:val="24"/>
          <w:lang w:val="ro-RO"/>
        </w:rPr>
        <w:t xml:space="preserve">Ghidată de </w:t>
      </w:r>
      <w:r w:rsidR="002327C2" w:rsidRPr="00634554">
        <w:rPr>
          <w:rFonts w:ascii="Times New Roman" w:hAnsi="Times New Roman" w:cs="Times New Roman"/>
          <w:sz w:val="24"/>
          <w:szCs w:val="24"/>
          <w:lang w:val="ro-RO"/>
        </w:rPr>
        <w:t>dorința</w:t>
      </w:r>
      <w:r w:rsidRPr="00634554">
        <w:rPr>
          <w:rFonts w:ascii="Times New Roman" w:hAnsi="Times New Roman" w:cs="Times New Roman"/>
          <w:sz w:val="24"/>
          <w:szCs w:val="24"/>
          <w:lang w:val="ro-RO"/>
        </w:rPr>
        <w:t xml:space="preserve"> de a crea un singur campus inter</w:t>
      </w:r>
      <w:r w:rsidR="00A0006C" w:rsidRPr="00634554">
        <w:rPr>
          <w:rFonts w:ascii="Times New Roman" w:hAnsi="Times New Roman" w:cs="Times New Roman"/>
          <w:sz w:val="24"/>
          <w:szCs w:val="24"/>
          <w:lang w:val="ro-RO"/>
        </w:rPr>
        <w:t>-</w:t>
      </w:r>
      <w:r w:rsidRPr="00634554">
        <w:rPr>
          <w:rFonts w:ascii="Times New Roman" w:hAnsi="Times New Roman" w:cs="Times New Roman"/>
          <w:sz w:val="24"/>
          <w:szCs w:val="24"/>
          <w:lang w:val="ro-RO"/>
        </w:rPr>
        <w:t>universitar în care studenții și cadrele didactice să poată studia, preda și cerceta ca acasă, CIVIS – Universitatea Civică Europeană</w:t>
      </w:r>
      <w:r w:rsidR="000A1874" w:rsidRPr="00634554">
        <w:rPr>
          <w:rFonts w:ascii="Times New Roman" w:hAnsi="Times New Roman" w:cs="Times New Roman"/>
          <w:sz w:val="24"/>
          <w:szCs w:val="24"/>
          <w:lang w:val="ro-RO"/>
        </w:rPr>
        <w:t xml:space="preserve"> </w:t>
      </w:r>
      <w:r w:rsidRPr="00634554">
        <w:rPr>
          <w:rFonts w:ascii="Times New Roman" w:hAnsi="Times New Roman" w:cs="Times New Roman"/>
          <w:sz w:val="24"/>
          <w:szCs w:val="24"/>
          <w:lang w:val="ro-RO"/>
        </w:rPr>
        <w:t>este o Alianța Universitară Europeană inovatoare.</w:t>
      </w:r>
    </w:p>
    <w:p w14:paraId="0E04411A" w14:textId="0B6D76B2" w:rsidR="00760B53" w:rsidRPr="00634554" w:rsidRDefault="00760B53" w:rsidP="00634554">
      <w:pPr>
        <w:spacing w:after="120" w:line="264" w:lineRule="auto"/>
        <w:jc w:val="both"/>
        <w:rPr>
          <w:rFonts w:ascii="Times New Roman" w:hAnsi="Times New Roman" w:cs="Times New Roman"/>
          <w:sz w:val="24"/>
          <w:szCs w:val="24"/>
          <w:lang w:val="ro-RO"/>
        </w:rPr>
      </w:pPr>
      <w:r w:rsidRPr="00634554">
        <w:rPr>
          <w:rFonts w:ascii="Times New Roman" w:hAnsi="Times New Roman" w:cs="Times New Roman"/>
          <w:sz w:val="24"/>
          <w:szCs w:val="24"/>
          <w:lang w:val="ro-RO"/>
        </w:rPr>
        <w:t>Toate activitățile noastre sunt inspirate de grija față de angajamentul civic și de crearea unei Universități ancorate în comunitate</w:t>
      </w:r>
      <w:r w:rsidR="00766E13" w:rsidRPr="00634554">
        <w:rPr>
          <w:rFonts w:ascii="Times New Roman" w:hAnsi="Times New Roman" w:cs="Times New Roman"/>
          <w:sz w:val="24"/>
          <w:szCs w:val="24"/>
          <w:lang w:val="ro-RO"/>
        </w:rPr>
        <w:t>a locală și globală</w:t>
      </w:r>
      <w:r w:rsidRPr="00634554">
        <w:rPr>
          <w:rFonts w:ascii="Times New Roman" w:hAnsi="Times New Roman" w:cs="Times New Roman"/>
          <w:sz w:val="24"/>
          <w:szCs w:val="24"/>
          <w:lang w:val="ro-RO"/>
        </w:rPr>
        <w:t xml:space="preserve">: </w:t>
      </w:r>
      <w:r w:rsidR="002D7E9F" w:rsidRPr="00634554">
        <w:rPr>
          <w:rFonts w:ascii="Times New Roman" w:hAnsi="Times New Roman" w:cs="Times New Roman"/>
          <w:sz w:val="24"/>
          <w:szCs w:val="24"/>
          <w:lang w:val="ro-RO"/>
        </w:rPr>
        <w:t xml:space="preserve">Alianța </w:t>
      </w:r>
      <w:r w:rsidRPr="00634554">
        <w:rPr>
          <w:rFonts w:ascii="Times New Roman" w:hAnsi="Times New Roman" w:cs="Times New Roman"/>
          <w:sz w:val="24"/>
          <w:szCs w:val="24"/>
          <w:lang w:val="ro-RO"/>
        </w:rPr>
        <w:t xml:space="preserve">CIVIS este deschisă noilor universități membre care împărtășesc valorile și viziunea noastră </w:t>
      </w:r>
      <w:r w:rsidR="00477AE7" w:rsidRPr="00634554">
        <w:rPr>
          <w:rFonts w:ascii="Times New Roman" w:hAnsi="Times New Roman" w:cs="Times New Roman"/>
          <w:sz w:val="24"/>
          <w:szCs w:val="24"/>
          <w:lang w:val="ro-RO"/>
        </w:rPr>
        <w:t xml:space="preserve">cu privire la </w:t>
      </w:r>
      <w:r w:rsidRPr="00634554">
        <w:rPr>
          <w:rFonts w:ascii="Times New Roman" w:hAnsi="Times New Roman" w:cs="Times New Roman"/>
          <w:sz w:val="24"/>
          <w:szCs w:val="24"/>
          <w:lang w:val="ro-RO"/>
        </w:rPr>
        <w:t>învățământul superior. Pe această cale, suntem încântați să anunțăm că Universitatea Paris Lodron din Salzburg (PLUS) va fi al zecelea membru al Alianței noastre și prima universitate austriacă din familia noastră europeană.</w:t>
      </w:r>
    </w:p>
    <w:p w14:paraId="544236AB" w14:textId="3A43CAAD" w:rsidR="00760B53" w:rsidRPr="00634554" w:rsidRDefault="00760B53" w:rsidP="00634554">
      <w:pPr>
        <w:spacing w:after="120" w:line="264" w:lineRule="auto"/>
        <w:jc w:val="both"/>
        <w:rPr>
          <w:rFonts w:ascii="Times New Roman" w:hAnsi="Times New Roman" w:cs="Times New Roman"/>
          <w:sz w:val="24"/>
          <w:szCs w:val="24"/>
          <w:lang w:val="ro-RO"/>
        </w:rPr>
      </w:pPr>
      <w:r w:rsidRPr="00634554">
        <w:rPr>
          <w:rFonts w:ascii="Times New Roman" w:hAnsi="Times New Roman" w:cs="Times New Roman"/>
          <w:sz w:val="24"/>
          <w:szCs w:val="24"/>
          <w:lang w:val="ro-RO"/>
        </w:rPr>
        <w:t>Decizia Consiliul</w:t>
      </w:r>
      <w:r w:rsidR="00477AE7" w:rsidRPr="00634554">
        <w:rPr>
          <w:rFonts w:ascii="Times New Roman" w:hAnsi="Times New Roman" w:cs="Times New Roman"/>
          <w:sz w:val="24"/>
          <w:szCs w:val="24"/>
          <w:lang w:val="ro-RO"/>
        </w:rPr>
        <w:t>ui</w:t>
      </w:r>
      <w:r w:rsidRPr="00634554">
        <w:rPr>
          <w:rFonts w:ascii="Times New Roman" w:hAnsi="Times New Roman" w:cs="Times New Roman"/>
          <w:sz w:val="24"/>
          <w:szCs w:val="24"/>
          <w:lang w:val="ro-RO"/>
        </w:rPr>
        <w:t xml:space="preserve"> rectorilor și președinților CIVIS</w:t>
      </w:r>
      <w:r w:rsidR="00D32687" w:rsidRPr="00634554">
        <w:rPr>
          <w:rFonts w:ascii="Times New Roman" w:hAnsi="Times New Roman" w:cs="Times New Roman"/>
          <w:sz w:val="24"/>
          <w:szCs w:val="24"/>
          <w:lang w:val="ro-RO"/>
        </w:rPr>
        <w:t xml:space="preserve"> (</w:t>
      </w:r>
      <w:r w:rsidR="00D32687" w:rsidRPr="00634554">
        <w:rPr>
          <w:rFonts w:ascii="Times New Roman" w:hAnsi="Times New Roman" w:cs="Times New Roman"/>
          <w:i/>
          <w:iCs/>
          <w:sz w:val="24"/>
          <w:szCs w:val="24"/>
          <w:lang w:val="ro-RO"/>
        </w:rPr>
        <w:t>CIVIS Board of Rectors and Presidents</w:t>
      </w:r>
      <w:r w:rsidR="00D32687" w:rsidRPr="00634554">
        <w:rPr>
          <w:rFonts w:ascii="Times New Roman" w:hAnsi="Times New Roman" w:cs="Times New Roman"/>
          <w:sz w:val="24"/>
          <w:szCs w:val="24"/>
          <w:lang w:val="ro-RO"/>
        </w:rPr>
        <w:t>)</w:t>
      </w:r>
      <w:r w:rsidRPr="00634554">
        <w:rPr>
          <w:rFonts w:ascii="Times New Roman" w:hAnsi="Times New Roman" w:cs="Times New Roman"/>
          <w:sz w:val="24"/>
          <w:szCs w:val="24"/>
          <w:lang w:val="ro-RO"/>
        </w:rPr>
        <w:t xml:space="preserve"> de a primi în rândurile universităților membre CIVIS Universitatea P</w:t>
      </w:r>
      <w:r w:rsidR="00F46B06" w:rsidRPr="00634554">
        <w:rPr>
          <w:rFonts w:ascii="Times New Roman" w:hAnsi="Times New Roman" w:cs="Times New Roman"/>
          <w:sz w:val="24"/>
          <w:szCs w:val="24"/>
          <w:lang w:val="ro-RO"/>
        </w:rPr>
        <w:t xml:space="preserve">aris Lodron din Salzburg </w:t>
      </w:r>
      <w:r w:rsidRPr="00634554">
        <w:rPr>
          <w:rFonts w:ascii="Times New Roman" w:hAnsi="Times New Roman" w:cs="Times New Roman"/>
          <w:sz w:val="24"/>
          <w:szCs w:val="24"/>
          <w:lang w:val="ro-RO"/>
        </w:rPr>
        <w:t>a fost unanimă</w:t>
      </w:r>
      <w:r w:rsidR="00210887" w:rsidRPr="00634554">
        <w:rPr>
          <w:rFonts w:ascii="Times New Roman" w:hAnsi="Times New Roman" w:cs="Times New Roman"/>
          <w:sz w:val="24"/>
          <w:szCs w:val="24"/>
          <w:lang w:val="ro-RO"/>
        </w:rPr>
        <w:t>, fiind</w:t>
      </w:r>
      <w:r w:rsidRPr="00634554">
        <w:rPr>
          <w:rFonts w:ascii="Times New Roman" w:hAnsi="Times New Roman" w:cs="Times New Roman"/>
          <w:sz w:val="24"/>
          <w:szCs w:val="24"/>
          <w:lang w:val="ro-RO"/>
        </w:rPr>
        <w:t xml:space="preserve"> adoptată </w:t>
      </w:r>
      <w:r w:rsidR="00210887" w:rsidRPr="00634554">
        <w:rPr>
          <w:rFonts w:ascii="Times New Roman" w:hAnsi="Times New Roman" w:cs="Times New Roman"/>
          <w:sz w:val="24"/>
          <w:szCs w:val="24"/>
          <w:lang w:val="ro-RO"/>
        </w:rPr>
        <w:t xml:space="preserve">în cadrul </w:t>
      </w:r>
      <w:r w:rsidRPr="00634554">
        <w:rPr>
          <w:rFonts w:ascii="Times New Roman" w:hAnsi="Times New Roman" w:cs="Times New Roman"/>
          <w:sz w:val="24"/>
          <w:szCs w:val="24"/>
          <w:lang w:val="ro-RO"/>
        </w:rPr>
        <w:t>ultim</w:t>
      </w:r>
      <w:r w:rsidR="00210887" w:rsidRPr="00634554">
        <w:rPr>
          <w:rFonts w:ascii="Times New Roman" w:hAnsi="Times New Roman" w:cs="Times New Roman"/>
          <w:sz w:val="24"/>
          <w:szCs w:val="24"/>
          <w:lang w:val="ro-RO"/>
        </w:rPr>
        <w:t>ei</w:t>
      </w:r>
      <w:r w:rsidRPr="00634554">
        <w:rPr>
          <w:rFonts w:ascii="Times New Roman" w:hAnsi="Times New Roman" w:cs="Times New Roman"/>
          <w:sz w:val="24"/>
          <w:szCs w:val="24"/>
          <w:lang w:val="ro-RO"/>
        </w:rPr>
        <w:t xml:space="preserve"> reuniun</w:t>
      </w:r>
      <w:r w:rsidR="00210887" w:rsidRPr="00634554">
        <w:rPr>
          <w:rFonts w:ascii="Times New Roman" w:hAnsi="Times New Roman" w:cs="Times New Roman"/>
          <w:sz w:val="24"/>
          <w:szCs w:val="24"/>
          <w:lang w:val="ro-RO"/>
        </w:rPr>
        <w:t>i</w:t>
      </w:r>
      <w:r w:rsidRPr="00634554">
        <w:rPr>
          <w:rFonts w:ascii="Times New Roman" w:hAnsi="Times New Roman" w:cs="Times New Roman"/>
          <w:sz w:val="24"/>
          <w:szCs w:val="24"/>
          <w:lang w:val="ro-RO"/>
        </w:rPr>
        <w:t xml:space="preserve"> CIVIS</w:t>
      </w:r>
      <w:r w:rsidR="00484280" w:rsidRPr="00634554">
        <w:rPr>
          <w:rFonts w:ascii="Times New Roman" w:hAnsi="Times New Roman" w:cs="Times New Roman"/>
          <w:sz w:val="24"/>
          <w:szCs w:val="24"/>
          <w:lang w:val="ro-RO"/>
        </w:rPr>
        <w:t>, care a avut loc</w:t>
      </w:r>
      <w:r w:rsidRPr="00634554">
        <w:rPr>
          <w:rFonts w:ascii="Times New Roman" w:hAnsi="Times New Roman" w:cs="Times New Roman"/>
          <w:sz w:val="24"/>
          <w:szCs w:val="24"/>
          <w:lang w:val="ro-RO"/>
        </w:rPr>
        <w:t xml:space="preserve"> la Universitatea Autonomă din</w:t>
      </w:r>
      <w:r w:rsidR="002327C2" w:rsidRPr="00634554">
        <w:rPr>
          <w:rFonts w:ascii="Times New Roman" w:hAnsi="Times New Roman" w:cs="Times New Roman"/>
          <w:sz w:val="24"/>
          <w:szCs w:val="24"/>
          <w:lang w:val="ro-RO"/>
        </w:rPr>
        <w:t xml:space="preserve"> Madrid. Decizia așteaptă</w:t>
      </w:r>
      <w:r w:rsidRPr="00634554">
        <w:rPr>
          <w:rFonts w:ascii="Times New Roman" w:hAnsi="Times New Roman" w:cs="Times New Roman"/>
          <w:sz w:val="24"/>
          <w:szCs w:val="24"/>
          <w:lang w:val="ro-RO"/>
        </w:rPr>
        <w:t xml:space="preserve"> aprobarea deplină a Comisiei Europene, care finanțează CIVIS prin intermediul programului Erasmus+.</w:t>
      </w:r>
    </w:p>
    <w:p w14:paraId="05744215" w14:textId="7F475BE3" w:rsidR="00760B53" w:rsidRPr="00634554" w:rsidRDefault="00650F7E" w:rsidP="00634554">
      <w:pPr>
        <w:spacing w:line="264" w:lineRule="auto"/>
        <w:jc w:val="both"/>
        <w:rPr>
          <w:rFonts w:ascii="Times New Roman" w:hAnsi="Times New Roman" w:cs="Times New Roman"/>
          <w:sz w:val="24"/>
          <w:szCs w:val="24"/>
          <w:lang w:val="ro-RO"/>
        </w:rPr>
      </w:pPr>
      <w:r w:rsidRPr="00634554">
        <w:rPr>
          <w:rFonts w:ascii="Times New Roman" w:hAnsi="Times New Roman" w:cs="Times New Roman"/>
          <w:sz w:val="24"/>
          <w:szCs w:val="24"/>
          <w:lang w:val="ro-RO"/>
        </w:rPr>
        <w:t>C</w:t>
      </w:r>
      <w:r w:rsidR="00760B53" w:rsidRPr="00634554">
        <w:rPr>
          <w:rFonts w:ascii="Times New Roman" w:hAnsi="Times New Roman" w:cs="Times New Roman"/>
          <w:sz w:val="24"/>
          <w:szCs w:val="24"/>
          <w:lang w:val="ro-RO"/>
        </w:rPr>
        <w:t xml:space="preserve">adrele didactice și personalul administrativ </w:t>
      </w:r>
      <w:r w:rsidR="00F46B06" w:rsidRPr="00634554">
        <w:rPr>
          <w:rFonts w:ascii="Times New Roman" w:hAnsi="Times New Roman" w:cs="Times New Roman"/>
          <w:sz w:val="24"/>
          <w:szCs w:val="24"/>
          <w:lang w:val="ro-RO"/>
        </w:rPr>
        <w:t xml:space="preserve">din cadrul Universității Paris Lodron din Salzburg </w:t>
      </w:r>
      <w:r w:rsidR="00760B53" w:rsidRPr="00634554">
        <w:rPr>
          <w:rFonts w:ascii="Times New Roman" w:hAnsi="Times New Roman" w:cs="Times New Roman"/>
          <w:sz w:val="24"/>
          <w:szCs w:val="24"/>
          <w:lang w:val="ro-RO"/>
        </w:rPr>
        <w:t>lucrează la pregătirea integrării universității în Alianță, inclusiv prin participarea la dezvoltarea unei viziuni strategice pentru CIVIS după actuala rundă de finanțare.</w:t>
      </w:r>
      <w:r w:rsidR="00F46B06" w:rsidRPr="00634554">
        <w:rPr>
          <w:rFonts w:ascii="Times New Roman" w:hAnsi="Times New Roman" w:cs="Times New Roman"/>
          <w:sz w:val="24"/>
          <w:szCs w:val="24"/>
          <w:lang w:val="ro-RO"/>
        </w:rPr>
        <w:t xml:space="preserve"> </w:t>
      </w:r>
      <w:r w:rsidR="00760B53" w:rsidRPr="00634554">
        <w:rPr>
          <w:rFonts w:ascii="Times New Roman" w:hAnsi="Times New Roman" w:cs="Times New Roman"/>
          <w:sz w:val="24"/>
          <w:szCs w:val="24"/>
          <w:lang w:val="ro-RO"/>
        </w:rPr>
        <w:t>Pentru studenții și cadrele universitare din PLUS, aderarea la CIVIS va oferi oportunități în ceea ce privește mobilitatea, co-crearea de programe educaționale și un proiect practic de implicare civică.</w:t>
      </w:r>
    </w:p>
    <w:p w14:paraId="5817CB3C" w14:textId="3855AB2A" w:rsidR="00760B53" w:rsidRPr="00634554" w:rsidRDefault="00F46B06" w:rsidP="00634554">
      <w:pPr>
        <w:spacing w:after="120" w:line="264" w:lineRule="auto"/>
        <w:jc w:val="both"/>
        <w:rPr>
          <w:rFonts w:ascii="Times New Roman" w:hAnsi="Times New Roman" w:cs="Times New Roman"/>
          <w:sz w:val="24"/>
          <w:szCs w:val="24"/>
          <w:lang w:val="ro-RO"/>
        </w:rPr>
      </w:pPr>
      <w:r w:rsidRPr="00634554">
        <w:rPr>
          <w:rFonts w:ascii="Times New Roman" w:hAnsi="Times New Roman" w:cs="Times New Roman"/>
          <w:sz w:val="24"/>
          <w:szCs w:val="24"/>
          <w:lang w:val="ro-RO"/>
        </w:rPr>
        <w:t xml:space="preserve">Universitatea Paris Lodron din Salzburg </w:t>
      </w:r>
      <w:r w:rsidR="00760B53" w:rsidRPr="00634554">
        <w:rPr>
          <w:rFonts w:ascii="Times New Roman" w:hAnsi="Times New Roman" w:cs="Times New Roman"/>
          <w:sz w:val="24"/>
          <w:szCs w:val="24"/>
          <w:lang w:val="ro-RO"/>
        </w:rPr>
        <w:t xml:space="preserve">va aduce </w:t>
      </w:r>
      <w:r w:rsidR="002327C2" w:rsidRPr="00634554">
        <w:rPr>
          <w:rFonts w:ascii="Times New Roman" w:hAnsi="Times New Roman" w:cs="Times New Roman"/>
          <w:sz w:val="24"/>
          <w:szCs w:val="24"/>
          <w:lang w:val="ro-RO"/>
        </w:rPr>
        <w:t xml:space="preserve">pentru CIVIS </w:t>
      </w:r>
      <w:r w:rsidR="00760B53" w:rsidRPr="00634554">
        <w:rPr>
          <w:rFonts w:ascii="Times New Roman" w:hAnsi="Times New Roman" w:cs="Times New Roman"/>
          <w:sz w:val="24"/>
          <w:szCs w:val="24"/>
          <w:lang w:val="ro-RO"/>
        </w:rPr>
        <w:t xml:space="preserve">expertiză –  printre altele – în </w:t>
      </w:r>
      <w:r w:rsidR="002327C2" w:rsidRPr="00634554">
        <w:rPr>
          <w:rFonts w:ascii="Times New Roman" w:hAnsi="Times New Roman" w:cs="Times New Roman"/>
          <w:sz w:val="24"/>
          <w:szCs w:val="24"/>
          <w:lang w:val="ro-RO"/>
        </w:rPr>
        <w:t>digital humanities</w:t>
      </w:r>
      <w:r w:rsidR="00760B53" w:rsidRPr="00634554">
        <w:rPr>
          <w:rFonts w:ascii="Times New Roman" w:hAnsi="Times New Roman" w:cs="Times New Roman"/>
          <w:sz w:val="24"/>
          <w:szCs w:val="24"/>
          <w:lang w:val="ro-RO"/>
        </w:rPr>
        <w:t xml:space="preserve">, științele vieții și rețele internaționale. De asemenea, PLUS va reprezenta, pentru CIVIS, a doua universitate membră din </w:t>
      </w:r>
      <w:r w:rsidR="001102E4" w:rsidRPr="00634554">
        <w:rPr>
          <w:rFonts w:ascii="Times New Roman" w:hAnsi="Times New Roman" w:cs="Times New Roman"/>
          <w:iCs/>
          <w:sz w:val="24"/>
          <w:szCs w:val="24"/>
          <w:lang w:val="ro-RO"/>
        </w:rPr>
        <w:t>Europa de limbă germană</w:t>
      </w:r>
      <w:r w:rsidR="00760B53" w:rsidRPr="00634554">
        <w:rPr>
          <w:rFonts w:ascii="Times New Roman" w:hAnsi="Times New Roman" w:cs="Times New Roman"/>
          <w:iCs/>
          <w:sz w:val="24"/>
          <w:szCs w:val="24"/>
          <w:lang w:val="ro-RO"/>
        </w:rPr>
        <w:t>.</w:t>
      </w:r>
    </w:p>
    <w:p w14:paraId="23DCB210" w14:textId="72626675" w:rsidR="00760B53" w:rsidRPr="00634554" w:rsidRDefault="00760B53" w:rsidP="00634554">
      <w:pPr>
        <w:spacing w:after="120" w:line="264" w:lineRule="auto"/>
        <w:jc w:val="both"/>
        <w:rPr>
          <w:rFonts w:ascii="Times New Roman" w:hAnsi="Times New Roman" w:cs="Times New Roman"/>
          <w:sz w:val="24"/>
          <w:szCs w:val="24"/>
          <w:lang w:val="ro-RO"/>
        </w:rPr>
      </w:pPr>
      <w:r w:rsidRPr="00634554">
        <w:rPr>
          <w:rFonts w:ascii="Times New Roman" w:hAnsi="Times New Roman" w:cs="Times New Roman"/>
          <w:sz w:val="24"/>
          <w:szCs w:val="24"/>
          <w:lang w:val="ro-RO"/>
        </w:rPr>
        <w:t xml:space="preserve">Cu aproape 18.000 de studenți și aproximativ 2.900 de angajați, </w:t>
      </w:r>
      <w:r w:rsidR="00F46B06" w:rsidRPr="00634554">
        <w:rPr>
          <w:rFonts w:ascii="Times New Roman" w:hAnsi="Times New Roman" w:cs="Times New Roman"/>
          <w:sz w:val="24"/>
          <w:szCs w:val="24"/>
          <w:lang w:val="ro-RO"/>
        </w:rPr>
        <w:t xml:space="preserve">Universitatea Paris Lodron din Salzburg </w:t>
      </w:r>
      <w:r w:rsidRPr="00634554">
        <w:rPr>
          <w:rFonts w:ascii="Times New Roman" w:hAnsi="Times New Roman" w:cs="Times New Roman"/>
          <w:sz w:val="24"/>
          <w:szCs w:val="24"/>
          <w:lang w:val="ro-RO"/>
        </w:rPr>
        <w:t xml:space="preserve">este cea mai mare instituție de învățământ din Salzburg și un loc </w:t>
      </w:r>
      <w:r w:rsidR="002327C2" w:rsidRPr="00634554">
        <w:rPr>
          <w:rFonts w:ascii="Times New Roman" w:hAnsi="Times New Roman" w:cs="Times New Roman"/>
          <w:sz w:val="24"/>
          <w:szCs w:val="24"/>
          <w:lang w:val="ro-RO"/>
        </w:rPr>
        <w:t>esențial</w:t>
      </w:r>
      <w:r w:rsidRPr="00634554">
        <w:rPr>
          <w:rFonts w:ascii="Times New Roman" w:hAnsi="Times New Roman" w:cs="Times New Roman"/>
          <w:sz w:val="24"/>
          <w:szCs w:val="24"/>
          <w:lang w:val="ro-RO"/>
        </w:rPr>
        <w:t xml:space="preserve"> de întâlnire pentru profesori și studenți, mediul academic și publicul larg. Primind la înființare, în 1622, numele fondatorului, prințul arhiepiscop Paris Lodron, PLUS a devenit, de la reînființarea sa din 1962, o universitate modernă activă în educație și cercetare </w:t>
      </w:r>
      <w:r w:rsidR="00A367D3" w:rsidRPr="00634554">
        <w:rPr>
          <w:rFonts w:ascii="Times New Roman" w:hAnsi="Times New Roman" w:cs="Times New Roman"/>
          <w:sz w:val="24"/>
          <w:szCs w:val="24"/>
          <w:lang w:val="ro-RO"/>
        </w:rPr>
        <w:t xml:space="preserve">cu </w:t>
      </w:r>
      <w:r w:rsidRPr="00634554">
        <w:rPr>
          <w:rFonts w:ascii="Times New Roman" w:hAnsi="Times New Roman" w:cs="Times New Roman"/>
          <w:sz w:val="24"/>
          <w:szCs w:val="24"/>
          <w:lang w:val="ro-RO"/>
        </w:rPr>
        <w:t>(</w:t>
      </w:r>
      <w:r w:rsidR="00A367D3" w:rsidRPr="00634554">
        <w:rPr>
          <w:rFonts w:ascii="Times New Roman" w:hAnsi="Times New Roman" w:cs="Times New Roman"/>
          <w:sz w:val="24"/>
          <w:szCs w:val="24"/>
          <w:lang w:val="ro-RO"/>
        </w:rPr>
        <w:t xml:space="preserve">în </w:t>
      </w:r>
      <w:r w:rsidRPr="00634554">
        <w:rPr>
          <w:rFonts w:ascii="Times New Roman" w:hAnsi="Times New Roman" w:cs="Times New Roman"/>
          <w:sz w:val="24"/>
          <w:szCs w:val="24"/>
          <w:lang w:val="ro-RO"/>
        </w:rPr>
        <w:t>curând) șase facultăți.</w:t>
      </w:r>
    </w:p>
    <w:p w14:paraId="64A7CD8D" w14:textId="54F098F9" w:rsidR="00760B53" w:rsidRPr="00634554" w:rsidRDefault="00760B53" w:rsidP="00634554">
      <w:pPr>
        <w:spacing w:after="120" w:line="264" w:lineRule="auto"/>
        <w:jc w:val="both"/>
        <w:rPr>
          <w:rFonts w:ascii="Times New Roman" w:hAnsi="Times New Roman" w:cs="Times New Roman"/>
          <w:sz w:val="24"/>
          <w:szCs w:val="24"/>
          <w:lang w:val="ro-RO"/>
        </w:rPr>
      </w:pPr>
      <w:r w:rsidRPr="00634554">
        <w:rPr>
          <w:rFonts w:ascii="Times New Roman" w:hAnsi="Times New Roman" w:cs="Times New Roman"/>
          <w:sz w:val="24"/>
          <w:szCs w:val="24"/>
          <w:lang w:val="ro-RO"/>
        </w:rPr>
        <w:t xml:space="preserve">Studenții </w:t>
      </w:r>
      <w:r w:rsidR="00F46B06" w:rsidRPr="00634554">
        <w:rPr>
          <w:rFonts w:ascii="Times New Roman" w:hAnsi="Times New Roman" w:cs="Times New Roman"/>
          <w:sz w:val="24"/>
          <w:szCs w:val="24"/>
          <w:lang w:val="ro-RO"/>
        </w:rPr>
        <w:t xml:space="preserve">Universității Paris Lodron din Salzburg </w:t>
      </w:r>
      <w:r w:rsidRPr="00634554">
        <w:rPr>
          <w:rFonts w:ascii="Times New Roman" w:hAnsi="Times New Roman" w:cs="Times New Roman"/>
          <w:sz w:val="24"/>
          <w:szCs w:val="24"/>
          <w:lang w:val="ro-RO"/>
        </w:rPr>
        <w:t>pot alege din 30 de domenii diferite de studiu predate în clădiri emblematice din Salzburgul vechi. Nu în ultimul rând, PLUS oferă studenților și un campus universitar modern</w:t>
      </w:r>
      <w:r w:rsidR="00B507C8" w:rsidRPr="00634554">
        <w:rPr>
          <w:rFonts w:ascii="Times New Roman" w:hAnsi="Times New Roman" w:cs="Times New Roman"/>
          <w:sz w:val="24"/>
          <w:szCs w:val="24"/>
          <w:lang w:val="ro-RO"/>
        </w:rPr>
        <w:t xml:space="preserve"> alcătuit din </w:t>
      </w:r>
      <w:r w:rsidRPr="00634554">
        <w:rPr>
          <w:rFonts w:ascii="Times New Roman" w:hAnsi="Times New Roman" w:cs="Times New Roman"/>
          <w:i/>
          <w:iCs/>
          <w:sz w:val="24"/>
          <w:szCs w:val="24"/>
          <w:lang w:val="ro-RO"/>
        </w:rPr>
        <w:t>Freisaal</w:t>
      </w:r>
      <w:r w:rsidR="00AD0163" w:rsidRPr="00634554">
        <w:rPr>
          <w:rFonts w:ascii="Times New Roman" w:hAnsi="Times New Roman" w:cs="Times New Roman"/>
          <w:sz w:val="24"/>
          <w:szCs w:val="24"/>
          <w:lang w:val="ro-RO"/>
        </w:rPr>
        <w:t xml:space="preserve"> </w:t>
      </w:r>
      <w:r w:rsidR="00D13596" w:rsidRPr="00634554">
        <w:rPr>
          <w:rFonts w:ascii="Times New Roman" w:hAnsi="Times New Roman" w:cs="Times New Roman"/>
          <w:sz w:val="24"/>
          <w:szCs w:val="24"/>
          <w:lang w:val="ro-RO"/>
        </w:rPr>
        <w:t>–</w:t>
      </w:r>
      <w:r w:rsidRPr="00634554">
        <w:rPr>
          <w:rFonts w:ascii="Times New Roman" w:hAnsi="Times New Roman" w:cs="Times New Roman"/>
          <w:sz w:val="24"/>
          <w:szCs w:val="24"/>
          <w:lang w:val="ro-RO"/>
        </w:rPr>
        <w:t xml:space="preserve"> </w:t>
      </w:r>
      <w:r w:rsidR="00D13596" w:rsidRPr="00634554">
        <w:rPr>
          <w:rFonts w:ascii="Times New Roman" w:hAnsi="Times New Roman" w:cs="Times New Roman"/>
          <w:sz w:val="24"/>
          <w:szCs w:val="24"/>
          <w:lang w:val="ro-RO"/>
        </w:rPr>
        <w:t>Facultatea de Științe Naturale</w:t>
      </w:r>
      <w:r w:rsidR="00D13596" w:rsidRPr="00634554">
        <w:rPr>
          <w:rFonts w:ascii="Times New Roman" w:hAnsi="Times New Roman" w:cs="Times New Roman"/>
          <w:i/>
          <w:sz w:val="24"/>
          <w:szCs w:val="24"/>
          <w:lang w:val="ro-RO"/>
        </w:rPr>
        <w:t xml:space="preserve"> </w:t>
      </w:r>
      <w:r w:rsidRPr="00634554">
        <w:rPr>
          <w:rFonts w:ascii="Times New Roman" w:hAnsi="Times New Roman" w:cs="Times New Roman"/>
          <w:sz w:val="24"/>
          <w:szCs w:val="24"/>
          <w:lang w:val="ro-RO"/>
        </w:rPr>
        <w:t xml:space="preserve">și </w:t>
      </w:r>
      <w:r w:rsidRPr="00634554">
        <w:rPr>
          <w:rFonts w:ascii="Times New Roman" w:hAnsi="Times New Roman" w:cs="Times New Roman"/>
          <w:i/>
          <w:sz w:val="24"/>
          <w:szCs w:val="24"/>
          <w:lang w:val="ro-RO"/>
        </w:rPr>
        <w:lastRenderedPageBreak/>
        <w:t>Unipark Nonnta</w:t>
      </w:r>
      <w:r w:rsidRPr="00634554">
        <w:rPr>
          <w:rFonts w:ascii="Times New Roman" w:hAnsi="Times New Roman" w:cs="Times New Roman"/>
          <w:sz w:val="24"/>
          <w:szCs w:val="24"/>
          <w:lang w:val="ro-RO"/>
        </w:rPr>
        <w:t xml:space="preserve">. </w:t>
      </w:r>
      <w:r w:rsidR="00EC56FA" w:rsidRPr="00634554">
        <w:rPr>
          <w:rFonts w:ascii="Times New Roman" w:hAnsi="Times New Roman" w:cs="Times New Roman"/>
          <w:sz w:val="24"/>
          <w:szCs w:val="24"/>
          <w:lang w:val="ro-RO"/>
        </w:rPr>
        <w:t>Totodat</w:t>
      </w:r>
      <w:r w:rsidR="00A548FF" w:rsidRPr="00634554">
        <w:rPr>
          <w:rFonts w:ascii="Times New Roman" w:hAnsi="Times New Roman" w:cs="Times New Roman"/>
          <w:sz w:val="24"/>
          <w:szCs w:val="24"/>
          <w:lang w:val="ro-RO"/>
        </w:rPr>
        <w:t xml:space="preserve">ă, </w:t>
      </w:r>
      <w:r w:rsidR="00F46B06" w:rsidRPr="00634554">
        <w:rPr>
          <w:rFonts w:ascii="Times New Roman" w:hAnsi="Times New Roman" w:cs="Times New Roman"/>
          <w:sz w:val="24"/>
          <w:szCs w:val="24"/>
          <w:lang w:val="ro-RO"/>
        </w:rPr>
        <w:t xml:space="preserve">Universitatea Paris Lodron din Salzburg </w:t>
      </w:r>
      <w:r w:rsidR="00A548FF" w:rsidRPr="00634554">
        <w:rPr>
          <w:rFonts w:ascii="Times New Roman" w:hAnsi="Times New Roman" w:cs="Times New Roman"/>
          <w:sz w:val="24"/>
          <w:szCs w:val="24"/>
          <w:lang w:val="ro-RO"/>
        </w:rPr>
        <w:t>deține</w:t>
      </w:r>
      <w:r w:rsidR="005C5AE2" w:rsidRPr="00634554">
        <w:rPr>
          <w:rFonts w:ascii="Times New Roman" w:hAnsi="Times New Roman" w:cs="Times New Roman"/>
          <w:sz w:val="24"/>
          <w:szCs w:val="24"/>
          <w:lang w:val="ro-RO"/>
        </w:rPr>
        <w:t xml:space="preserve"> o serie de</w:t>
      </w:r>
      <w:r w:rsidR="00A548FF" w:rsidRPr="00634554">
        <w:rPr>
          <w:rFonts w:ascii="Times New Roman" w:hAnsi="Times New Roman" w:cs="Times New Roman"/>
          <w:sz w:val="24"/>
          <w:szCs w:val="24"/>
          <w:lang w:val="ro-RO"/>
        </w:rPr>
        <w:t xml:space="preserve"> locații în </w:t>
      </w:r>
      <w:r w:rsidRPr="00634554">
        <w:rPr>
          <w:rFonts w:ascii="Times New Roman" w:hAnsi="Times New Roman" w:cs="Times New Roman"/>
          <w:sz w:val="24"/>
          <w:szCs w:val="24"/>
          <w:lang w:val="ro-RO"/>
        </w:rPr>
        <w:t xml:space="preserve">Itzling și Rif, precum și </w:t>
      </w:r>
      <w:r w:rsidR="005C5AE2" w:rsidRPr="00634554">
        <w:rPr>
          <w:rFonts w:ascii="Times New Roman" w:hAnsi="Times New Roman" w:cs="Times New Roman"/>
          <w:sz w:val="24"/>
          <w:szCs w:val="24"/>
          <w:lang w:val="ro-RO"/>
        </w:rPr>
        <w:t>î</w:t>
      </w:r>
      <w:r w:rsidRPr="00634554">
        <w:rPr>
          <w:rFonts w:ascii="Times New Roman" w:hAnsi="Times New Roman" w:cs="Times New Roman"/>
          <w:sz w:val="24"/>
          <w:szCs w:val="24"/>
          <w:lang w:val="ro-RO"/>
        </w:rPr>
        <w:t>n Linz, Krems și Viena.</w:t>
      </w:r>
    </w:p>
    <w:p w14:paraId="14858DD7" w14:textId="28C9627B" w:rsidR="00760B53" w:rsidRPr="00634554" w:rsidRDefault="00760B53" w:rsidP="00634554">
      <w:pPr>
        <w:spacing w:after="120" w:line="264" w:lineRule="auto"/>
        <w:jc w:val="both"/>
        <w:rPr>
          <w:rFonts w:ascii="Times New Roman" w:hAnsi="Times New Roman" w:cs="Times New Roman"/>
          <w:sz w:val="24"/>
          <w:szCs w:val="24"/>
          <w:lang w:val="ro-RO"/>
        </w:rPr>
      </w:pPr>
      <w:r w:rsidRPr="00634554">
        <w:rPr>
          <w:rFonts w:ascii="Times New Roman" w:hAnsi="Times New Roman" w:cs="Times New Roman"/>
          <w:sz w:val="24"/>
          <w:szCs w:val="24"/>
          <w:lang w:val="ro-RO"/>
        </w:rPr>
        <w:t xml:space="preserve">După decizia de a primi Universitatea </w:t>
      </w:r>
      <w:r w:rsidR="00F46B06" w:rsidRPr="00634554">
        <w:rPr>
          <w:rFonts w:ascii="Times New Roman" w:hAnsi="Times New Roman" w:cs="Times New Roman"/>
          <w:sz w:val="24"/>
          <w:szCs w:val="24"/>
          <w:lang w:val="ro-RO"/>
        </w:rPr>
        <w:t>Paris Lodron din Salzburg</w:t>
      </w:r>
      <w:r w:rsidR="00651E32" w:rsidRPr="00634554">
        <w:rPr>
          <w:rFonts w:ascii="Times New Roman" w:hAnsi="Times New Roman" w:cs="Times New Roman"/>
          <w:sz w:val="24"/>
          <w:szCs w:val="24"/>
          <w:lang w:val="ro-RO"/>
        </w:rPr>
        <w:t xml:space="preserve"> în CIVIS</w:t>
      </w:r>
      <w:r w:rsidRPr="00634554">
        <w:rPr>
          <w:rFonts w:ascii="Times New Roman" w:hAnsi="Times New Roman" w:cs="Times New Roman"/>
          <w:sz w:val="24"/>
          <w:szCs w:val="24"/>
          <w:lang w:val="ro-RO"/>
        </w:rPr>
        <w:t>, Amaya Mendikoetxa, rectorul Universității Autonome din Madrid a declarat: „Suntem încântați să urăm bun-venit în CIVIS Universității Paris Lodron din Salzburg, o instituție cu o puternică tradiție de predare bazată pe cercetare, cu care universitățile CIVIS împărtășesc principii esențiale, de excelență academică, durabilitate și implicare activă în mediul nostru social, cultural și economic”</w:t>
      </w:r>
      <w:r w:rsidR="000C3CF2" w:rsidRPr="00634554">
        <w:rPr>
          <w:rFonts w:ascii="Times New Roman" w:hAnsi="Times New Roman" w:cs="Times New Roman"/>
          <w:sz w:val="24"/>
          <w:szCs w:val="24"/>
          <w:lang w:val="ro-RO"/>
        </w:rPr>
        <w:t>.</w:t>
      </w:r>
    </w:p>
    <w:p w14:paraId="629F2EFF" w14:textId="2C0FA51A" w:rsidR="00760B53" w:rsidRPr="00634554" w:rsidRDefault="00760B53" w:rsidP="00634554">
      <w:pPr>
        <w:spacing w:after="120" w:line="264" w:lineRule="auto"/>
        <w:jc w:val="both"/>
        <w:rPr>
          <w:rFonts w:ascii="Times New Roman" w:hAnsi="Times New Roman" w:cs="Times New Roman"/>
          <w:sz w:val="24"/>
          <w:szCs w:val="24"/>
          <w:lang w:val="ro-RO"/>
        </w:rPr>
      </w:pPr>
      <w:r w:rsidRPr="00634554">
        <w:rPr>
          <w:rFonts w:ascii="Times New Roman" w:hAnsi="Times New Roman" w:cs="Times New Roman"/>
          <w:sz w:val="24"/>
          <w:szCs w:val="24"/>
          <w:lang w:val="ro-RO"/>
        </w:rPr>
        <w:t>La rândul său, prof. dr.</w:t>
      </w:r>
      <w:r w:rsidR="002327C2" w:rsidRPr="00634554">
        <w:rPr>
          <w:rFonts w:ascii="Times New Roman" w:hAnsi="Times New Roman" w:cs="Times New Roman"/>
          <w:sz w:val="24"/>
          <w:szCs w:val="24"/>
          <w:lang w:val="ro-RO"/>
        </w:rPr>
        <w:t xml:space="preserve"> dr.</w:t>
      </w:r>
      <w:r w:rsidRPr="00634554">
        <w:rPr>
          <w:rFonts w:ascii="Times New Roman" w:hAnsi="Times New Roman" w:cs="Times New Roman"/>
          <w:sz w:val="24"/>
          <w:szCs w:val="24"/>
          <w:lang w:val="ro-RO"/>
        </w:rPr>
        <w:t xml:space="preserve"> h.c. Hendrik Lehnert, rectorul </w:t>
      </w:r>
      <w:r w:rsidR="00F46B06" w:rsidRPr="00634554">
        <w:rPr>
          <w:rFonts w:ascii="Times New Roman" w:hAnsi="Times New Roman" w:cs="Times New Roman"/>
          <w:sz w:val="24"/>
          <w:szCs w:val="24"/>
          <w:lang w:val="ro-RO"/>
        </w:rPr>
        <w:t>Universității Paris Lodron din Salzburg</w:t>
      </w:r>
      <w:r w:rsidRPr="00634554">
        <w:rPr>
          <w:rFonts w:ascii="Times New Roman" w:hAnsi="Times New Roman" w:cs="Times New Roman"/>
          <w:sz w:val="24"/>
          <w:szCs w:val="24"/>
          <w:lang w:val="ro-RO"/>
        </w:rPr>
        <w:t xml:space="preserve">, </w:t>
      </w:r>
      <w:r w:rsidR="000C3CF2" w:rsidRPr="00634554">
        <w:rPr>
          <w:rFonts w:ascii="Times New Roman" w:hAnsi="Times New Roman" w:cs="Times New Roman"/>
          <w:sz w:val="24"/>
          <w:szCs w:val="24"/>
          <w:lang w:val="ro-RO"/>
        </w:rPr>
        <w:t xml:space="preserve">a </w:t>
      </w:r>
      <w:r w:rsidRPr="00634554">
        <w:rPr>
          <w:rFonts w:ascii="Times New Roman" w:hAnsi="Times New Roman" w:cs="Times New Roman"/>
          <w:sz w:val="24"/>
          <w:szCs w:val="24"/>
          <w:lang w:val="ro-RO"/>
        </w:rPr>
        <w:t>remarcat faptul că „Universitatea Paris Lodron din Salzburg este încântată de perspectiva de a lucra împreună cu ceilalți membri ai consorțiului CIVIS și de a contribui la soluționarea marilor provocări societale abordate de CIVIS”</w:t>
      </w:r>
      <w:r w:rsidR="00BB791C" w:rsidRPr="00634554">
        <w:rPr>
          <w:rFonts w:ascii="Times New Roman" w:hAnsi="Times New Roman" w:cs="Times New Roman"/>
          <w:sz w:val="24"/>
          <w:szCs w:val="24"/>
          <w:lang w:val="ro-RO"/>
        </w:rPr>
        <w:t>.</w:t>
      </w:r>
    </w:p>
    <w:p w14:paraId="44D9819C" w14:textId="7DE02BAE" w:rsidR="00F46B06" w:rsidRPr="00634554" w:rsidRDefault="00F46B06" w:rsidP="00634554">
      <w:pPr>
        <w:spacing w:after="120" w:line="264" w:lineRule="auto"/>
        <w:jc w:val="both"/>
        <w:rPr>
          <w:rFonts w:ascii="Times New Roman" w:hAnsi="Times New Roman" w:cs="Times New Roman"/>
          <w:sz w:val="24"/>
          <w:szCs w:val="24"/>
          <w:lang w:val="ro-RO"/>
        </w:rPr>
      </w:pPr>
      <w:r w:rsidRPr="00634554">
        <w:rPr>
          <w:rFonts w:ascii="Times New Roman" w:hAnsi="Times New Roman" w:cs="Times New Roman"/>
          <w:sz w:val="24"/>
          <w:szCs w:val="24"/>
          <w:lang w:val="ro-RO"/>
        </w:rPr>
        <w:t>Nu în ultimul rând, profesorul Marian Preda, Rectorul Universității din București, salut</w:t>
      </w:r>
      <w:r w:rsidR="00373A93" w:rsidRPr="00634554">
        <w:rPr>
          <w:rFonts w:ascii="Times New Roman" w:hAnsi="Times New Roman" w:cs="Times New Roman"/>
          <w:sz w:val="24"/>
          <w:szCs w:val="24"/>
          <w:lang w:val="ro-RO"/>
        </w:rPr>
        <w:t>ă</w:t>
      </w:r>
      <w:r w:rsidRPr="00634554">
        <w:rPr>
          <w:rFonts w:ascii="Times New Roman" w:hAnsi="Times New Roman" w:cs="Times New Roman"/>
          <w:sz w:val="24"/>
          <w:szCs w:val="24"/>
          <w:lang w:val="ro-RO"/>
        </w:rPr>
        <w:t xml:space="preserve"> integrarea Universității Paris Lodron din Salzburg în alianța universităților CIVIS, considerând că „în acest fel, consorțiul a câștigat o comunitate academică</w:t>
      </w:r>
      <w:r w:rsidR="00373A93" w:rsidRPr="00634554">
        <w:rPr>
          <w:rFonts w:ascii="Times New Roman" w:hAnsi="Times New Roman" w:cs="Times New Roman"/>
          <w:sz w:val="24"/>
          <w:szCs w:val="24"/>
          <w:lang w:val="ro-RO"/>
        </w:rPr>
        <w:t xml:space="preserve"> puternică și</w:t>
      </w:r>
      <w:r w:rsidRPr="00634554">
        <w:rPr>
          <w:rFonts w:ascii="Times New Roman" w:hAnsi="Times New Roman" w:cs="Times New Roman"/>
          <w:sz w:val="24"/>
          <w:szCs w:val="24"/>
          <w:lang w:val="ro-RO"/>
        </w:rPr>
        <w:t xml:space="preserve"> diversă. Viitorul CIVIS </w:t>
      </w:r>
      <w:r w:rsidR="002B2D6D" w:rsidRPr="00634554">
        <w:rPr>
          <w:rFonts w:ascii="Times New Roman" w:hAnsi="Times New Roman" w:cs="Times New Roman"/>
          <w:sz w:val="24"/>
          <w:szCs w:val="24"/>
          <w:lang w:val="ro-RO"/>
        </w:rPr>
        <w:t>stă în</w:t>
      </w:r>
      <w:r w:rsidR="00DD183E" w:rsidRPr="00634554">
        <w:rPr>
          <w:rFonts w:ascii="Times New Roman" w:hAnsi="Times New Roman" w:cs="Times New Roman"/>
          <w:sz w:val="24"/>
          <w:szCs w:val="24"/>
          <w:lang w:val="ro-RO"/>
        </w:rPr>
        <w:t xml:space="preserve"> dezvoltarea </w:t>
      </w:r>
      <w:r w:rsidR="00373A93" w:rsidRPr="00634554">
        <w:rPr>
          <w:rFonts w:ascii="Times New Roman" w:hAnsi="Times New Roman" w:cs="Times New Roman"/>
          <w:sz w:val="24"/>
          <w:szCs w:val="24"/>
          <w:lang w:val="ro-RO"/>
        </w:rPr>
        <w:t>de</w:t>
      </w:r>
      <w:r w:rsidR="00DD183E" w:rsidRPr="00634554">
        <w:rPr>
          <w:rFonts w:ascii="Times New Roman" w:hAnsi="Times New Roman" w:cs="Times New Roman"/>
          <w:sz w:val="24"/>
          <w:szCs w:val="24"/>
          <w:lang w:val="ro-RO"/>
        </w:rPr>
        <w:t xml:space="preserve"> proiecte comune și de întărirea colaborării inter-universitare</w:t>
      </w:r>
      <w:r w:rsidR="00774240" w:rsidRPr="00634554">
        <w:rPr>
          <w:rFonts w:ascii="Times New Roman" w:hAnsi="Times New Roman" w:cs="Times New Roman"/>
          <w:sz w:val="24"/>
          <w:szCs w:val="24"/>
          <w:lang w:val="ro-RO"/>
        </w:rPr>
        <w:t xml:space="preserve">. Ultimul an a fost </w:t>
      </w:r>
      <w:r w:rsidR="00D018DC" w:rsidRPr="00634554">
        <w:rPr>
          <w:rFonts w:ascii="Times New Roman" w:hAnsi="Times New Roman" w:cs="Times New Roman"/>
          <w:sz w:val="24"/>
          <w:szCs w:val="24"/>
          <w:lang w:val="ro-RO"/>
        </w:rPr>
        <w:t xml:space="preserve">unul </w:t>
      </w:r>
      <w:r w:rsidR="00774240" w:rsidRPr="00634554">
        <w:rPr>
          <w:rFonts w:ascii="Times New Roman" w:hAnsi="Times New Roman" w:cs="Times New Roman"/>
          <w:sz w:val="24"/>
          <w:szCs w:val="24"/>
          <w:lang w:val="ro-RO"/>
        </w:rPr>
        <w:t>extrem de important în dezvoltarea alianței noastre, prin multiple proiecte academice și de cercetare, prin inițiative de inovare pedagogică, prin implicare civică</w:t>
      </w:r>
      <w:r w:rsidR="0085121A" w:rsidRPr="00634554">
        <w:rPr>
          <w:rFonts w:ascii="Times New Roman" w:hAnsi="Times New Roman" w:cs="Times New Roman"/>
          <w:sz w:val="24"/>
          <w:szCs w:val="24"/>
          <w:lang w:val="ro-RO"/>
        </w:rPr>
        <w:t>,</w:t>
      </w:r>
      <w:r w:rsidR="00774240" w:rsidRPr="00634554">
        <w:rPr>
          <w:rFonts w:ascii="Times New Roman" w:hAnsi="Times New Roman" w:cs="Times New Roman"/>
          <w:sz w:val="24"/>
          <w:szCs w:val="24"/>
          <w:lang w:val="ro-RO"/>
        </w:rPr>
        <w:t xml:space="preserve"> iar integrarea </w:t>
      </w:r>
      <w:r w:rsidR="00DD183E" w:rsidRPr="00634554">
        <w:rPr>
          <w:rFonts w:ascii="Times New Roman" w:hAnsi="Times New Roman" w:cs="Times New Roman"/>
          <w:sz w:val="24"/>
          <w:szCs w:val="24"/>
          <w:lang w:val="ro-RO"/>
        </w:rPr>
        <w:t>Universității Paris Lodron din Salzburg,</w:t>
      </w:r>
      <w:r w:rsidR="00774240" w:rsidRPr="00634554">
        <w:rPr>
          <w:rFonts w:ascii="Times New Roman" w:hAnsi="Times New Roman" w:cs="Times New Roman"/>
          <w:sz w:val="24"/>
          <w:szCs w:val="24"/>
          <w:lang w:val="ro-RO"/>
        </w:rPr>
        <w:t xml:space="preserve"> ca și a </w:t>
      </w:r>
      <w:r w:rsidR="00D018DC" w:rsidRPr="00634554">
        <w:rPr>
          <w:rFonts w:ascii="Times New Roman" w:hAnsi="Times New Roman" w:cs="Times New Roman"/>
          <w:sz w:val="24"/>
          <w:szCs w:val="24"/>
          <w:lang w:val="ro-RO"/>
        </w:rPr>
        <w:t>Universității din Glasgow</w:t>
      </w:r>
      <w:r w:rsidR="0085121A" w:rsidRPr="00634554">
        <w:rPr>
          <w:rFonts w:ascii="Times New Roman" w:hAnsi="Times New Roman" w:cs="Times New Roman"/>
          <w:sz w:val="24"/>
          <w:szCs w:val="24"/>
          <w:lang w:val="ro-RO"/>
        </w:rPr>
        <w:t xml:space="preserve"> –</w:t>
      </w:r>
      <w:r w:rsidR="00D018DC" w:rsidRPr="00634554">
        <w:rPr>
          <w:rFonts w:ascii="Times New Roman" w:hAnsi="Times New Roman" w:cs="Times New Roman"/>
          <w:sz w:val="24"/>
          <w:szCs w:val="24"/>
          <w:lang w:val="ro-RO"/>
        </w:rPr>
        <w:t xml:space="preserve"> noii</w:t>
      </w:r>
      <w:r w:rsidR="0085121A" w:rsidRPr="00634554">
        <w:rPr>
          <w:rFonts w:ascii="Times New Roman" w:hAnsi="Times New Roman" w:cs="Times New Roman"/>
          <w:sz w:val="24"/>
          <w:szCs w:val="24"/>
          <w:lang w:val="ro-RO"/>
        </w:rPr>
        <w:t xml:space="preserve"> </w:t>
      </w:r>
      <w:r w:rsidR="00D018DC" w:rsidRPr="00634554">
        <w:rPr>
          <w:rFonts w:ascii="Times New Roman" w:hAnsi="Times New Roman" w:cs="Times New Roman"/>
          <w:sz w:val="24"/>
          <w:szCs w:val="24"/>
          <w:lang w:val="ro-RO"/>
        </w:rPr>
        <w:t>noștri parteneri</w:t>
      </w:r>
      <w:r w:rsidR="0085121A" w:rsidRPr="00634554">
        <w:rPr>
          <w:rFonts w:ascii="Times New Roman" w:hAnsi="Times New Roman" w:cs="Times New Roman"/>
          <w:sz w:val="24"/>
          <w:szCs w:val="24"/>
          <w:lang w:val="ro-RO"/>
        </w:rPr>
        <w:t xml:space="preserve"> –</w:t>
      </w:r>
      <w:r w:rsidR="00D018DC" w:rsidRPr="00634554">
        <w:rPr>
          <w:rFonts w:ascii="Times New Roman" w:hAnsi="Times New Roman" w:cs="Times New Roman"/>
          <w:sz w:val="24"/>
          <w:szCs w:val="24"/>
          <w:lang w:val="ro-RO"/>
        </w:rPr>
        <w:t xml:space="preserve"> </w:t>
      </w:r>
      <w:r w:rsidR="0085121A" w:rsidRPr="00634554">
        <w:rPr>
          <w:rFonts w:ascii="Times New Roman" w:hAnsi="Times New Roman" w:cs="Times New Roman"/>
          <w:sz w:val="24"/>
          <w:szCs w:val="24"/>
          <w:lang w:val="ro-RO"/>
        </w:rPr>
        <w:t>întăresc</w:t>
      </w:r>
      <w:r w:rsidR="00D018DC" w:rsidRPr="00634554">
        <w:rPr>
          <w:rFonts w:ascii="Times New Roman" w:hAnsi="Times New Roman" w:cs="Times New Roman"/>
          <w:sz w:val="24"/>
          <w:szCs w:val="24"/>
          <w:lang w:val="ro-RO"/>
        </w:rPr>
        <w:t>, prin buna reputație științifică și diversitatea comunităților academice, alianța CIVIS.”</w:t>
      </w:r>
    </w:p>
    <w:p w14:paraId="0FDAC7D4" w14:textId="645ADB16" w:rsidR="00760B53" w:rsidRPr="00634554" w:rsidRDefault="00DD183E" w:rsidP="00634554">
      <w:pPr>
        <w:spacing w:after="120" w:line="264" w:lineRule="auto"/>
        <w:jc w:val="both"/>
        <w:rPr>
          <w:rFonts w:ascii="Times New Roman" w:hAnsi="Times New Roman" w:cs="Times New Roman"/>
          <w:sz w:val="24"/>
          <w:szCs w:val="24"/>
          <w:lang w:val="ro-RO"/>
        </w:rPr>
      </w:pPr>
      <w:r w:rsidRPr="00634554">
        <w:rPr>
          <w:rFonts w:ascii="Times New Roman" w:hAnsi="Times New Roman" w:cs="Times New Roman"/>
          <w:sz w:val="24"/>
          <w:szCs w:val="24"/>
          <w:lang w:val="ro-RO"/>
        </w:rPr>
        <w:t xml:space="preserve">Universitatea din București urează noilor </w:t>
      </w:r>
      <w:r w:rsidR="00760B53" w:rsidRPr="00634554">
        <w:rPr>
          <w:rFonts w:ascii="Times New Roman" w:hAnsi="Times New Roman" w:cs="Times New Roman"/>
          <w:sz w:val="24"/>
          <w:szCs w:val="24"/>
          <w:lang w:val="ro-RO"/>
        </w:rPr>
        <w:t xml:space="preserve">colegi un călduros </w:t>
      </w:r>
      <w:r w:rsidR="00760B53" w:rsidRPr="00634554">
        <w:rPr>
          <w:rFonts w:ascii="Times New Roman" w:hAnsi="Times New Roman" w:cs="Times New Roman"/>
          <w:i/>
          <w:sz w:val="24"/>
          <w:szCs w:val="24"/>
          <w:lang w:val="ro-RO"/>
        </w:rPr>
        <w:t>herzlich willkommen</w:t>
      </w:r>
      <w:r w:rsidR="00760B53" w:rsidRPr="00634554">
        <w:rPr>
          <w:rFonts w:ascii="Times New Roman" w:hAnsi="Times New Roman" w:cs="Times New Roman"/>
          <w:sz w:val="24"/>
          <w:szCs w:val="24"/>
          <w:lang w:val="ro-RO"/>
        </w:rPr>
        <w:t>!</w:t>
      </w:r>
      <w:r w:rsidR="00D018DC" w:rsidRPr="00634554">
        <w:rPr>
          <w:rFonts w:ascii="Times New Roman" w:hAnsi="Times New Roman" w:cs="Times New Roman"/>
          <w:sz w:val="24"/>
          <w:szCs w:val="24"/>
          <w:lang w:val="ro-RO"/>
        </w:rPr>
        <w:t xml:space="preserve"> (bun venit!)</w:t>
      </w:r>
    </w:p>
    <w:p w14:paraId="5730C5AA" w14:textId="77777777" w:rsidR="00760B53" w:rsidRPr="00634554" w:rsidRDefault="00760B53" w:rsidP="00634554">
      <w:pPr>
        <w:spacing w:line="264" w:lineRule="auto"/>
        <w:jc w:val="both"/>
        <w:rPr>
          <w:rFonts w:ascii="Times New Roman" w:hAnsi="Times New Roman" w:cs="Times New Roman"/>
          <w:b/>
          <w:bCs/>
          <w:sz w:val="24"/>
          <w:szCs w:val="24"/>
          <w:lang w:val="ro-RO"/>
        </w:rPr>
      </w:pPr>
      <w:r w:rsidRPr="00634554">
        <w:rPr>
          <w:rFonts w:ascii="Times New Roman" w:hAnsi="Times New Roman" w:cs="Times New Roman"/>
          <w:b/>
          <w:bCs/>
          <w:sz w:val="24"/>
          <w:szCs w:val="24"/>
          <w:lang w:val="ro-RO"/>
        </w:rPr>
        <w:t>CIVIS, o Universitate Civică Europeană</w:t>
      </w:r>
    </w:p>
    <w:p w14:paraId="051BE6B3" w14:textId="5A1C58F6" w:rsidR="00760B53" w:rsidRPr="00634554" w:rsidRDefault="00760B53" w:rsidP="00634554">
      <w:pPr>
        <w:spacing w:after="120" w:line="264" w:lineRule="auto"/>
        <w:jc w:val="both"/>
        <w:rPr>
          <w:rFonts w:ascii="Times New Roman" w:hAnsi="Times New Roman" w:cs="Times New Roman"/>
          <w:bCs/>
          <w:sz w:val="24"/>
          <w:szCs w:val="24"/>
          <w:lang w:val="ro-RO"/>
        </w:rPr>
      </w:pPr>
      <w:r w:rsidRPr="00634554">
        <w:rPr>
          <w:rFonts w:ascii="Times New Roman" w:hAnsi="Times New Roman" w:cs="Times New Roman"/>
          <w:bCs/>
          <w:sz w:val="24"/>
          <w:szCs w:val="24"/>
          <w:lang w:val="ro-RO"/>
        </w:rPr>
        <w:t xml:space="preserve">Universitatea Civică Europeană CIVIS este o alianță academică europeană </w:t>
      </w:r>
      <w:r w:rsidR="0085121A" w:rsidRPr="00634554">
        <w:rPr>
          <w:rFonts w:ascii="Times New Roman" w:hAnsi="Times New Roman" w:cs="Times New Roman"/>
          <w:bCs/>
          <w:sz w:val="24"/>
          <w:szCs w:val="24"/>
          <w:lang w:val="ro-RO"/>
        </w:rPr>
        <w:t>ce</w:t>
      </w:r>
      <w:r w:rsidRPr="00634554">
        <w:rPr>
          <w:rFonts w:ascii="Times New Roman" w:hAnsi="Times New Roman" w:cs="Times New Roman"/>
          <w:bCs/>
          <w:sz w:val="24"/>
          <w:szCs w:val="24"/>
          <w:lang w:val="ro-RO"/>
        </w:rPr>
        <w:t xml:space="preserve"> reunește nouă dintre cele mai importante și reputate universități din Europa: Aix-Marseille Université (Franța), National and Kapodistrian University of Athens (Grecia), Universitatea din București (România), Université Libre de Bruxelles (Belgia), Universidad Autónoma de Madrid (Spania), Sapienza Università di Roma (Italia), Stockholm University (Suedia), Eberhard Karls Universität Tübingen (Germania) și University of Glasgow (Marea Britanie). Selectată de Comisia Europeană </w:t>
      </w:r>
      <w:r w:rsidR="007326C5" w:rsidRPr="00634554">
        <w:rPr>
          <w:rFonts w:ascii="Times New Roman" w:hAnsi="Times New Roman" w:cs="Times New Roman"/>
          <w:bCs/>
          <w:sz w:val="24"/>
          <w:szCs w:val="24"/>
          <w:lang w:val="ro-RO"/>
        </w:rPr>
        <w:t xml:space="preserve">între </w:t>
      </w:r>
      <w:r w:rsidRPr="00634554">
        <w:rPr>
          <w:rFonts w:ascii="Times New Roman" w:hAnsi="Times New Roman" w:cs="Times New Roman"/>
          <w:bCs/>
          <w:sz w:val="24"/>
          <w:szCs w:val="24"/>
          <w:lang w:val="ro-RO"/>
        </w:rPr>
        <w:t xml:space="preserve">cele 17 universități-pilot europene, CIVIS aduce laolaltă o comunitate cu peste 450.000 studenți și 65.000 de angajați, dintre care 30.000 sunt cadre didactice și cercetători. </w:t>
      </w:r>
    </w:p>
    <w:p w14:paraId="6B844B35" w14:textId="20381ADC" w:rsidR="001C43E5" w:rsidRPr="00634554" w:rsidRDefault="00760B53" w:rsidP="00020B20">
      <w:pPr>
        <w:spacing w:line="264" w:lineRule="auto"/>
        <w:jc w:val="both"/>
        <w:rPr>
          <w:rFonts w:ascii="Times New Roman" w:hAnsi="Times New Roman" w:cs="Times New Roman"/>
          <w:sz w:val="24"/>
          <w:szCs w:val="24"/>
          <w:lang w:val="ro-RO"/>
        </w:rPr>
      </w:pPr>
      <w:r w:rsidRPr="00634554">
        <w:rPr>
          <w:rFonts w:ascii="Times New Roman" w:hAnsi="Times New Roman" w:cs="Times New Roman"/>
          <w:sz w:val="24"/>
          <w:szCs w:val="24"/>
          <w:lang w:val="ro-RO"/>
        </w:rPr>
        <w:t xml:space="preserve">Mai multe informații despre CIVIS pot fi accesate </w:t>
      </w:r>
      <w:r w:rsidR="00634554">
        <w:rPr>
          <w:rFonts w:ascii="Times New Roman" w:hAnsi="Times New Roman" w:cs="Times New Roman"/>
          <w:sz w:val="24"/>
          <w:szCs w:val="24"/>
          <w:lang w:val="ro-RO"/>
        </w:rPr>
        <w:t xml:space="preserve">atât </w:t>
      </w:r>
      <w:r w:rsidRPr="00634554">
        <w:rPr>
          <w:rFonts w:ascii="Times New Roman" w:hAnsi="Times New Roman" w:cs="Times New Roman"/>
          <w:sz w:val="24"/>
          <w:szCs w:val="24"/>
          <w:lang w:val="ro-RO"/>
        </w:rPr>
        <w:t xml:space="preserve">pe site-ul oficial, </w:t>
      </w:r>
      <w:hyperlink r:id="rId9" w:history="1">
        <w:r w:rsidRPr="00634554">
          <w:rPr>
            <w:rStyle w:val="Hyperlink"/>
            <w:rFonts w:ascii="Times New Roman" w:hAnsi="Times New Roman" w:cs="Times New Roman"/>
            <w:sz w:val="24"/>
            <w:szCs w:val="24"/>
            <w:lang w:val="ro-RO"/>
          </w:rPr>
          <w:t>www.civis.eu</w:t>
        </w:r>
      </w:hyperlink>
      <w:r w:rsidR="00634554">
        <w:rPr>
          <w:rFonts w:ascii="Times New Roman" w:hAnsi="Times New Roman" w:cs="Times New Roman"/>
          <w:sz w:val="24"/>
          <w:szCs w:val="24"/>
          <w:lang w:val="ro-RO"/>
        </w:rPr>
        <w:t xml:space="preserve">, cât și pe pagina dedicată de pe site-ul Universității din București, disponibilă </w:t>
      </w:r>
      <w:hyperlink r:id="rId10" w:history="1">
        <w:r w:rsidR="00634554" w:rsidRPr="00634554">
          <w:rPr>
            <w:rStyle w:val="Hyperlink"/>
            <w:rFonts w:ascii="Times New Roman" w:hAnsi="Times New Roman" w:cs="Times New Roman"/>
            <w:sz w:val="24"/>
            <w:szCs w:val="24"/>
            <w:lang w:val="ro-RO"/>
          </w:rPr>
          <w:t>aici</w:t>
        </w:r>
      </w:hyperlink>
      <w:r w:rsidR="00634554">
        <w:rPr>
          <w:rFonts w:ascii="Times New Roman" w:hAnsi="Times New Roman" w:cs="Times New Roman"/>
          <w:sz w:val="24"/>
          <w:szCs w:val="24"/>
          <w:lang w:val="ro-RO"/>
        </w:rPr>
        <w:t xml:space="preserve">. </w:t>
      </w:r>
    </w:p>
    <w:sectPr w:rsidR="001C43E5" w:rsidRPr="00634554" w:rsidSect="00432E39">
      <w:headerReference w:type="default" r:id="rId11"/>
      <w:footerReference w:type="default" r:id="rId12"/>
      <w:pgSz w:w="11906" w:h="16838"/>
      <w:pgMar w:top="2269" w:right="1417" w:bottom="1417" w:left="1417"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F555" w14:textId="77777777" w:rsidR="009A647C" w:rsidRDefault="009A647C">
      <w:pPr>
        <w:spacing w:after="0" w:line="240" w:lineRule="auto"/>
      </w:pPr>
      <w:r>
        <w:separator/>
      </w:r>
    </w:p>
  </w:endnote>
  <w:endnote w:type="continuationSeparator" w:id="0">
    <w:p w14:paraId="1E03F307" w14:textId="77777777" w:rsidR="009A647C" w:rsidRDefault="009A6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ockwell Std">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AD57E" w14:textId="6B442ADA" w:rsidR="00053004" w:rsidRDefault="00053004">
    <w:pPr>
      <w:pBdr>
        <w:top w:val="nil"/>
        <w:left w:val="nil"/>
        <w:bottom w:val="nil"/>
        <w:right w:val="nil"/>
        <w:between w:val="nil"/>
      </w:pBdr>
      <w:tabs>
        <w:tab w:val="center" w:pos="4536"/>
        <w:tab w:val="right" w:pos="9072"/>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B86A0" w14:textId="77777777" w:rsidR="009A647C" w:rsidRDefault="009A647C">
      <w:pPr>
        <w:spacing w:after="0" w:line="240" w:lineRule="auto"/>
      </w:pPr>
      <w:r>
        <w:separator/>
      </w:r>
    </w:p>
  </w:footnote>
  <w:footnote w:type="continuationSeparator" w:id="0">
    <w:p w14:paraId="10BECD5D" w14:textId="77777777" w:rsidR="009A647C" w:rsidRDefault="009A64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CDE83" w14:textId="085A83CD" w:rsidR="00053004" w:rsidRDefault="00432E39">
    <w:pPr>
      <w:pBdr>
        <w:top w:val="nil"/>
        <w:left w:val="nil"/>
        <w:bottom w:val="nil"/>
        <w:right w:val="nil"/>
        <w:between w:val="nil"/>
      </w:pBdr>
      <w:tabs>
        <w:tab w:val="center" w:pos="4536"/>
        <w:tab w:val="right" w:pos="9072"/>
      </w:tabs>
      <w:spacing w:after="0" w:line="240" w:lineRule="auto"/>
      <w:rPr>
        <w:color w:val="000000"/>
      </w:rPr>
    </w:pPr>
    <w:r>
      <w:rPr>
        <w:noProof/>
        <w:lang w:val="en-US"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2384D"/>
    <w:multiLevelType w:val="hybridMultilevel"/>
    <w:tmpl w:val="5F26A3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293"/>
    <w:rsid w:val="00020B20"/>
    <w:rsid w:val="0004418A"/>
    <w:rsid w:val="00053004"/>
    <w:rsid w:val="000536CC"/>
    <w:rsid w:val="000A1874"/>
    <w:rsid w:val="000C3CF2"/>
    <w:rsid w:val="000C7849"/>
    <w:rsid w:val="000C7B7E"/>
    <w:rsid w:val="000E1A3D"/>
    <w:rsid w:val="000E4057"/>
    <w:rsid w:val="000E4296"/>
    <w:rsid w:val="001102E4"/>
    <w:rsid w:val="00115C1D"/>
    <w:rsid w:val="00125C04"/>
    <w:rsid w:val="00144374"/>
    <w:rsid w:val="001C43E5"/>
    <w:rsid w:val="001D6482"/>
    <w:rsid w:val="00210887"/>
    <w:rsid w:val="002327C2"/>
    <w:rsid w:val="002554CC"/>
    <w:rsid w:val="00285243"/>
    <w:rsid w:val="00295B4F"/>
    <w:rsid w:val="002A6DB2"/>
    <w:rsid w:val="002B2D6D"/>
    <w:rsid w:val="002B3D64"/>
    <w:rsid w:val="002D7E9F"/>
    <w:rsid w:val="002E15DC"/>
    <w:rsid w:val="00314092"/>
    <w:rsid w:val="00373A93"/>
    <w:rsid w:val="003B24EF"/>
    <w:rsid w:val="003F1A84"/>
    <w:rsid w:val="004042FF"/>
    <w:rsid w:val="00432E39"/>
    <w:rsid w:val="00460293"/>
    <w:rsid w:val="00477AE7"/>
    <w:rsid w:val="00484280"/>
    <w:rsid w:val="004B6AFD"/>
    <w:rsid w:val="004D7FA3"/>
    <w:rsid w:val="00550D7E"/>
    <w:rsid w:val="005A1889"/>
    <w:rsid w:val="005A20A6"/>
    <w:rsid w:val="005A52DC"/>
    <w:rsid w:val="005C5AE2"/>
    <w:rsid w:val="00603B36"/>
    <w:rsid w:val="00634554"/>
    <w:rsid w:val="00650F7E"/>
    <w:rsid w:val="00651E32"/>
    <w:rsid w:val="007326C5"/>
    <w:rsid w:val="00760B53"/>
    <w:rsid w:val="00766E13"/>
    <w:rsid w:val="00774240"/>
    <w:rsid w:val="007A6F4E"/>
    <w:rsid w:val="007B0A94"/>
    <w:rsid w:val="00807182"/>
    <w:rsid w:val="0081216D"/>
    <w:rsid w:val="00812D1B"/>
    <w:rsid w:val="0085121A"/>
    <w:rsid w:val="009A647C"/>
    <w:rsid w:val="009A7C13"/>
    <w:rsid w:val="009F5F2F"/>
    <w:rsid w:val="00A0006C"/>
    <w:rsid w:val="00A367D3"/>
    <w:rsid w:val="00A548FF"/>
    <w:rsid w:val="00A805EB"/>
    <w:rsid w:val="00AD0163"/>
    <w:rsid w:val="00B07E7F"/>
    <w:rsid w:val="00B507C8"/>
    <w:rsid w:val="00B81579"/>
    <w:rsid w:val="00B90359"/>
    <w:rsid w:val="00B95CE4"/>
    <w:rsid w:val="00B96705"/>
    <w:rsid w:val="00BB01F5"/>
    <w:rsid w:val="00BB16A6"/>
    <w:rsid w:val="00BB791C"/>
    <w:rsid w:val="00BE73BE"/>
    <w:rsid w:val="00C71037"/>
    <w:rsid w:val="00C72125"/>
    <w:rsid w:val="00CB06CC"/>
    <w:rsid w:val="00CB70C5"/>
    <w:rsid w:val="00D018DC"/>
    <w:rsid w:val="00D13596"/>
    <w:rsid w:val="00D32687"/>
    <w:rsid w:val="00D80B46"/>
    <w:rsid w:val="00DC7DB1"/>
    <w:rsid w:val="00DD183E"/>
    <w:rsid w:val="00E0530C"/>
    <w:rsid w:val="00E75B77"/>
    <w:rsid w:val="00E9022D"/>
    <w:rsid w:val="00EA657A"/>
    <w:rsid w:val="00EB3A9E"/>
    <w:rsid w:val="00EC56FA"/>
    <w:rsid w:val="00F2236E"/>
    <w:rsid w:val="00F2313E"/>
    <w:rsid w:val="00F46B06"/>
    <w:rsid w:val="00FB409E"/>
    <w:rsid w:val="00FF6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4834C"/>
  <w15:docId w15:val="{2B866C3D-366B-2B41-B0DB-325D5281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61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F07088"/>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949"/>
    <w:pPr>
      <w:spacing w:after="0" w:line="240" w:lineRule="auto"/>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1C09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0949"/>
  </w:style>
  <w:style w:type="paragraph" w:styleId="Footer">
    <w:name w:val="footer"/>
    <w:basedOn w:val="Normal"/>
    <w:link w:val="FooterChar"/>
    <w:uiPriority w:val="99"/>
    <w:unhideWhenUsed/>
    <w:rsid w:val="001C0949"/>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0949"/>
  </w:style>
  <w:style w:type="paragraph" w:styleId="NormalWeb">
    <w:name w:val="Normal (Web)"/>
    <w:basedOn w:val="Normal"/>
    <w:uiPriority w:val="99"/>
    <w:semiHidden/>
    <w:unhideWhenUsed/>
    <w:rsid w:val="001C094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leChar">
    <w:name w:val="Title Char"/>
    <w:basedOn w:val="DefaultParagraphFont"/>
    <w:link w:val="Title"/>
    <w:uiPriority w:val="10"/>
    <w:rsid w:val="001C0949"/>
    <w:rPr>
      <w:rFonts w:asciiTheme="majorHAnsi" w:eastAsiaTheme="majorEastAsia" w:hAnsiTheme="majorHAnsi" w:cstheme="majorBidi"/>
      <w:spacing w:val="-10"/>
      <w:kern w:val="28"/>
      <w:sz w:val="56"/>
      <w:szCs w:val="56"/>
    </w:rPr>
  </w:style>
  <w:style w:type="paragraph" w:customStyle="1" w:styleId="Default">
    <w:name w:val="Default"/>
    <w:rsid w:val="00EE42A9"/>
    <w:pPr>
      <w:autoSpaceDE w:val="0"/>
      <w:autoSpaceDN w:val="0"/>
      <w:adjustRightInd w:val="0"/>
      <w:spacing w:after="0" w:line="240" w:lineRule="auto"/>
    </w:pPr>
    <w:rPr>
      <w:rFonts w:ascii="Rockwell Std" w:hAnsi="Rockwell Std" w:cs="Rockwell Std"/>
      <w:color w:val="000000"/>
      <w:sz w:val="24"/>
      <w:szCs w:val="24"/>
      <w:lang w:val="fr-FR"/>
    </w:rPr>
  </w:style>
  <w:style w:type="character" w:customStyle="1" w:styleId="Heading2Char">
    <w:name w:val="Heading 2 Char"/>
    <w:basedOn w:val="DefaultParagraphFont"/>
    <w:link w:val="Heading2"/>
    <w:uiPriority w:val="9"/>
    <w:rsid w:val="00F07088"/>
    <w:rPr>
      <w:rFonts w:ascii="Times New Roman" w:eastAsia="Times New Roman" w:hAnsi="Times New Roman" w:cs="Times New Roman"/>
      <w:b/>
      <w:bCs/>
      <w:sz w:val="36"/>
      <w:szCs w:val="36"/>
      <w:lang w:eastAsia="fr-BE"/>
    </w:rPr>
  </w:style>
  <w:style w:type="character" w:styleId="Hyperlink">
    <w:name w:val="Hyperlink"/>
    <w:basedOn w:val="DefaultParagraphFont"/>
    <w:uiPriority w:val="99"/>
    <w:unhideWhenUsed/>
    <w:rsid w:val="00F07088"/>
    <w:rPr>
      <w:color w:val="0000FF"/>
      <w:u w:val="single"/>
    </w:rPr>
  </w:style>
  <w:style w:type="character" w:customStyle="1" w:styleId="UnresolvedMention1">
    <w:name w:val="Unresolved Mention1"/>
    <w:basedOn w:val="DefaultParagraphFont"/>
    <w:uiPriority w:val="99"/>
    <w:semiHidden/>
    <w:unhideWhenUsed/>
    <w:rsid w:val="0080699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TMLPreformatted">
    <w:name w:val="HTML Preformatted"/>
    <w:basedOn w:val="Normal"/>
    <w:link w:val="HTMLPreformattedChar"/>
    <w:uiPriority w:val="99"/>
    <w:unhideWhenUsed/>
    <w:rsid w:val="00EB3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EB3A9E"/>
    <w:rPr>
      <w:rFonts w:ascii="Courier New" w:eastAsia="Times New Roman" w:hAnsi="Courier New" w:cs="Courier New"/>
      <w:sz w:val="20"/>
      <w:szCs w:val="20"/>
      <w:lang w:val="en-US" w:eastAsia="en-US"/>
    </w:rPr>
  </w:style>
  <w:style w:type="paragraph" w:styleId="BalloonText">
    <w:name w:val="Balloon Text"/>
    <w:basedOn w:val="Normal"/>
    <w:link w:val="BalloonTextChar"/>
    <w:uiPriority w:val="99"/>
    <w:semiHidden/>
    <w:unhideWhenUsed/>
    <w:rsid w:val="00432E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E39"/>
    <w:rPr>
      <w:rFonts w:ascii="Segoe UI" w:hAnsi="Segoe UI" w:cs="Segoe UI"/>
      <w:sz w:val="18"/>
      <w:szCs w:val="18"/>
    </w:rPr>
  </w:style>
  <w:style w:type="paragraph" w:styleId="NoSpacing">
    <w:name w:val="No Spacing"/>
    <w:uiPriority w:val="1"/>
    <w:qFormat/>
    <w:rsid w:val="00634554"/>
    <w:pPr>
      <w:spacing w:after="0" w:line="240" w:lineRule="auto"/>
    </w:pPr>
  </w:style>
  <w:style w:type="character" w:styleId="UnresolvedMention">
    <w:name w:val="Unresolved Mention"/>
    <w:basedOn w:val="DefaultParagraphFont"/>
    <w:uiPriority w:val="99"/>
    <w:semiHidden/>
    <w:unhideWhenUsed/>
    <w:rsid w:val="00634554"/>
    <w:rPr>
      <w:color w:val="605E5C"/>
      <w:shd w:val="clear" w:color="auto" w:fill="E1DFDD"/>
    </w:rPr>
  </w:style>
  <w:style w:type="paragraph" w:styleId="ListParagraph">
    <w:name w:val="List Paragraph"/>
    <w:basedOn w:val="Normal"/>
    <w:uiPriority w:val="34"/>
    <w:qFormat/>
    <w:rsid w:val="00020B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8286">
      <w:bodyDiv w:val="1"/>
      <w:marLeft w:val="0"/>
      <w:marRight w:val="0"/>
      <w:marTop w:val="0"/>
      <w:marBottom w:val="0"/>
      <w:divBdr>
        <w:top w:val="none" w:sz="0" w:space="0" w:color="auto"/>
        <w:left w:val="none" w:sz="0" w:space="0" w:color="auto"/>
        <w:bottom w:val="none" w:sz="0" w:space="0" w:color="auto"/>
        <w:right w:val="none" w:sz="0" w:space="0" w:color="auto"/>
      </w:divBdr>
      <w:divsChild>
        <w:div w:id="298152504">
          <w:marLeft w:val="0"/>
          <w:marRight w:val="0"/>
          <w:marTop w:val="0"/>
          <w:marBottom w:val="0"/>
          <w:divBdr>
            <w:top w:val="none" w:sz="0" w:space="0" w:color="auto"/>
            <w:left w:val="none" w:sz="0" w:space="0" w:color="auto"/>
            <w:bottom w:val="none" w:sz="0" w:space="0" w:color="auto"/>
            <w:right w:val="none" w:sz="0" w:space="0" w:color="auto"/>
          </w:divBdr>
          <w:divsChild>
            <w:div w:id="1101758256">
              <w:marLeft w:val="0"/>
              <w:marRight w:val="0"/>
              <w:marTop w:val="0"/>
              <w:marBottom w:val="0"/>
              <w:divBdr>
                <w:top w:val="none" w:sz="0" w:space="0" w:color="auto"/>
                <w:left w:val="none" w:sz="0" w:space="0" w:color="auto"/>
                <w:bottom w:val="none" w:sz="0" w:space="0" w:color="auto"/>
                <w:right w:val="none" w:sz="0" w:space="0" w:color="auto"/>
              </w:divBdr>
              <w:divsChild>
                <w:div w:id="948706094">
                  <w:marLeft w:val="0"/>
                  <w:marRight w:val="0"/>
                  <w:marTop w:val="0"/>
                  <w:marBottom w:val="0"/>
                  <w:divBdr>
                    <w:top w:val="none" w:sz="0" w:space="0" w:color="auto"/>
                    <w:left w:val="none" w:sz="0" w:space="0" w:color="auto"/>
                    <w:bottom w:val="none" w:sz="0" w:space="0" w:color="auto"/>
                    <w:right w:val="none" w:sz="0" w:space="0" w:color="auto"/>
                  </w:divBdr>
                  <w:divsChild>
                    <w:div w:id="177898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08673">
      <w:bodyDiv w:val="1"/>
      <w:marLeft w:val="0"/>
      <w:marRight w:val="0"/>
      <w:marTop w:val="0"/>
      <w:marBottom w:val="0"/>
      <w:divBdr>
        <w:top w:val="none" w:sz="0" w:space="0" w:color="auto"/>
        <w:left w:val="none" w:sz="0" w:space="0" w:color="auto"/>
        <w:bottom w:val="none" w:sz="0" w:space="0" w:color="auto"/>
        <w:right w:val="none" w:sz="0" w:space="0" w:color="auto"/>
      </w:divBdr>
      <w:divsChild>
        <w:div w:id="2102405984">
          <w:marLeft w:val="0"/>
          <w:marRight w:val="0"/>
          <w:marTop w:val="0"/>
          <w:marBottom w:val="0"/>
          <w:divBdr>
            <w:top w:val="none" w:sz="0" w:space="0" w:color="auto"/>
            <w:left w:val="none" w:sz="0" w:space="0" w:color="auto"/>
            <w:bottom w:val="none" w:sz="0" w:space="0" w:color="auto"/>
            <w:right w:val="none" w:sz="0" w:space="0" w:color="auto"/>
          </w:divBdr>
          <w:divsChild>
            <w:div w:id="2017615812">
              <w:marLeft w:val="0"/>
              <w:marRight w:val="0"/>
              <w:marTop w:val="0"/>
              <w:marBottom w:val="0"/>
              <w:divBdr>
                <w:top w:val="none" w:sz="0" w:space="0" w:color="auto"/>
                <w:left w:val="none" w:sz="0" w:space="0" w:color="auto"/>
                <w:bottom w:val="none" w:sz="0" w:space="0" w:color="auto"/>
                <w:right w:val="none" w:sz="0" w:space="0" w:color="auto"/>
              </w:divBdr>
              <w:divsChild>
                <w:div w:id="921253041">
                  <w:marLeft w:val="0"/>
                  <w:marRight w:val="0"/>
                  <w:marTop w:val="0"/>
                  <w:marBottom w:val="0"/>
                  <w:divBdr>
                    <w:top w:val="none" w:sz="0" w:space="0" w:color="auto"/>
                    <w:left w:val="none" w:sz="0" w:space="0" w:color="auto"/>
                    <w:bottom w:val="none" w:sz="0" w:space="0" w:color="auto"/>
                    <w:right w:val="none" w:sz="0" w:space="0" w:color="auto"/>
                  </w:divBdr>
                  <w:divsChild>
                    <w:div w:id="21068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963020">
      <w:bodyDiv w:val="1"/>
      <w:marLeft w:val="0"/>
      <w:marRight w:val="0"/>
      <w:marTop w:val="0"/>
      <w:marBottom w:val="0"/>
      <w:divBdr>
        <w:top w:val="none" w:sz="0" w:space="0" w:color="auto"/>
        <w:left w:val="none" w:sz="0" w:space="0" w:color="auto"/>
        <w:bottom w:val="none" w:sz="0" w:space="0" w:color="auto"/>
        <w:right w:val="none" w:sz="0" w:space="0" w:color="auto"/>
      </w:divBdr>
      <w:divsChild>
        <w:div w:id="549421002">
          <w:marLeft w:val="0"/>
          <w:marRight w:val="0"/>
          <w:marTop w:val="0"/>
          <w:marBottom w:val="0"/>
          <w:divBdr>
            <w:top w:val="none" w:sz="0" w:space="0" w:color="auto"/>
            <w:left w:val="none" w:sz="0" w:space="0" w:color="auto"/>
            <w:bottom w:val="none" w:sz="0" w:space="0" w:color="auto"/>
            <w:right w:val="none" w:sz="0" w:space="0" w:color="auto"/>
          </w:divBdr>
          <w:divsChild>
            <w:div w:id="1766270816">
              <w:marLeft w:val="0"/>
              <w:marRight w:val="0"/>
              <w:marTop w:val="0"/>
              <w:marBottom w:val="0"/>
              <w:divBdr>
                <w:top w:val="none" w:sz="0" w:space="0" w:color="auto"/>
                <w:left w:val="none" w:sz="0" w:space="0" w:color="auto"/>
                <w:bottom w:val="none" w:sz="0" w:space="0" w:color="auto"/>
                <w:right w:val="none" w:sz="0" w:space="0" w:color="auto"/>
              </w:divBdr>
              <w:divsChild>
                <w:div w:id="492333947">
                  <w:marLeft w:val="0"/>
                  <w:marRight w:val="0"/>
                  <w:marTop w:val="0"/>
                  <w:marBottom w:val="0"/>
                  <w:divBdr>
                    <w:top w:val="none" w:sz="0" w:space="0" w:color="auto"/>
                    <w:left w:val="none" w:sz="0" w:space="0" w:color="auto"/>
                    <w:bottom w:val="none" w:sz="0" w:space="0" w:color="auto"/>
                    <w:right w:val="none" w:sz="0" w:space="0" w:color="auto"/>
                  </w:divBdr>
                  <w:divsChild>
                    <w:div w:id="59339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59638">
      <w:bodyDiv w:val="1"/>
      <w:marLeft w:val="0"/>
      <w:marRight w:val="0"/>
      <w:marTop w:val="0"/>
      <w:marBottom w:val="0"/>
      <w:divBdr>
        <w:top w:val="none" w:sz="0" w:space="0" w:color="auto"/>
        <w:left w:val="none" w:sz="0" w:space="0" w:color="auto"/>
        <w:bottom w:val="none" w:sz="0" w:space="0" w:color="auto"/>
        <w:right w:val="none" w:sz="0" w:space="0" w:color="auto"/>
      </w:divBdr>
    </w:div>
    <w:div w:id="896940164">
      <w:bodyDiv w:val="1"/>
      <w:marLeft w:val="0"/>
      <w:marRight w:val="0"/>
      <w:marTop w:val="0"/>
      <w:marBottom w:val="0"/>
      <w:divBdr>
        <w:top w:val="none" w:sz="0" w:space="0" w:color="auto"/>
        <w:left w:val="none" w:sz="0" w:space="0" w:color="auto"/>
        <w:bottom w:val="none" w:sz="0" w:space="0" w:color="auto"/>
        <w:right w:val="none" w:sz="0" w:space="0" w:color="auto"/>
      </w:divBdr>
      <w:divsChild>
        <w:div w:id="1180659875">
          <w:marLeft w:val="0"/>
          <w:marRight w:val="0"/>
          <w:marTop w:val="0"/>
          <w:marBottom w:val="0"/>
          <w:divBdr>
            <w:top w:val="none" w:sz="0" w:space="0" w:color="auto"/>
            <w:left w:val="none" w:sz="0" w:space="0" w:color="auto"/>
            <w:bottom w:val="none" w:sz="0" w:space="0" w:color="auto"/>
            <w:right w:val="none" w:sz="0" w:space="0" w:color="auto"/>
          </w:divBdr>
          <w:divsChild>
            <w:div w:id="1550606885">
              <w:marLeft w:val="0"/>
              <w:marRight w:val="0"/>
              <w:marTop w:val="0"/>
              <w:marBottom w:val="0"/>
              <w:divBdr>
                <w:top w:val="none" w:sz="0" w:space="0" w:color="auto"/>
                <w:left w:val="none" w:sz="0" w:space="0" w:color="auto"/>
                <w:bottom w:val="none" w:sz="0" w:space="0" w:color="auto"/>
                <w:right w:val="none" w:sz="0" w:space="0" w:color="auto"/>
              </w:divBdr>
              <w:divsChild>
                <w:div w:id="831992868">
                  <w:marLeft w:val="0"/>
                  <w:marRight w:val="0"/>
                  <w:marTop w:val="0"/>
                  <w:marBottom w:val="0"/>
                  <w:divBdr>
                    <w:top w:val="none" w:sz="0" w:space="0" w:color="auto"/>
                    <w:left w:val="none" w:sz="0" w:space="0" w:color="auto"/>
                    <w:bottom w:val="none" w:sz="0" w:space="0" w:color="auto"/>
                    <w:right w:val="none" w:sz="0" w:space="0" w:color="auto"/>
                  </w:divBdr>
                  <w:divsChild>
                    <w:div w:id="178291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394085074">
      <w:bodyDiv w:val="1"/>
      <w:marLeft w:val="0"/>
      <w:marRight w:val="0"/>
      <w:marTop w:val="0"/>
      <w:marBottom w:val="0"/>
      <w:divBdr>
        <w:top w:val="none" w:sz="0" w:space="0" w:color="auto"/>
        <w:left w:val="none" w:sz="0" w:space="0" w:color="auto"/>
        <w:bottom w:val="none" w:sz="0" w:space="0" w:color="auto"/>
        <w:right w:val="none" w:sz="0" w:space="0" w:color="auto"/>
      </w:divBdr>
      <w:divsChild>
        <w:div w:id="1256788135">
          <w:marLeft w:val="0"/>
          <w:marRight w:val="0"/>
          <w:marTop w:val="0"/>
          <w:marBottom w:val="0"/>
          <w:divBdr>
            <w:top w:val="none" w:sz="0" w:space="0" w:color="auto"/>
            <w:left w:val="none" w:sz="0" w:space="0" w:color="auto"/>
            <w:bottom w:val="none" w:sz="0" w:space="0" w:color="auto"/>
            <w:right w:val="none" w:sz="0" w:space="0" w:color="auto"/>
          </w:divBdr>
        </w:div>
      </w:divsChild>
    </w:div>
    <w:div w:id="1471287765">
      <w:bodyDiv w:val="1"/>
      <w:marLeft w:val="0"/>
      <w:marRight w:val="0"/>
      <w:marTop w:val="0"/>
      <w:marBottom w:val="0"/>
      <w:divBdr>
        <w:top w:val="none" w:sz="0" w:space="0" w:color="auto"/>
        <w:left w:val="none" w:sz="0" w:space="0" w:color="auto"/>
        <w:bottom w:val="none" w:sz="0" w:space="0" w:color="auto"/>
        <w:right w:val="none" w:sz="0" w:space="0" w:color="auto"/>
      </w:divBdr>
      <w:divsChild>
        <w:div w:id="433864964">
          <w:marLeft w:val="0"/>
          <w:marRight w:val="0"/>
          <w:marTop w:val="0"/>
          <w:marBottom w:val="0"/>
          <w:divBdr>
            <w:top w:val="none" w:sz="0" w:space="0" w:color="auto"/>
            <w:left w:val="none" w:sz="0" w:space="0" w:color="auto"/>
            <w:bottom w:val="none" w:sz="0" w:space="0" w:color="auto"/>
            <w:right w:val="none" w:sz="0" w:space="0" w:color="auto"/>
          </w:divBdr>
          <w:divsChild>
            <w:div w:id="332340887">
              <w:marLeft w:val="0"/>
              <w:marRight w:val="0"/>
              <w:marTop w:val="0"/>
              <w:marBottom w:val="0"/>
              <w:divBdr>
                <w:top w:val="none" w:sz="0" w:space="0" w:color="auto"/>
                <w:left w:val="none" w:sz="0" w:space="0" w:color="auto"/>
                <w:bottom w:val="none" w:sz="0" w:space="0" w:color="auto"/>
                <w:right w:val="none" w:sz="0" w:space="0" w:color="auto"/>
              </w:divBdr>
              <w:divsChild>
                <w:div w:id="137308707">
                  <w:marLeft w:val="0"/>
                  <w:marRight w:val="0"/>
                  <w:marTop w:val="0"/>
                  <w:marBottom w:val="0"/>
                  <w:divBdr>
                    <w:top w:val="none" w:sz="0" w:space="0" w:color="auto"/>
                    <w:left w:val="none" w:sz="0" w:space="0" w:color="auto"/>
                    <w:bottom w:val="none" w:sz="0" w:space="0" w:color="auto"/>
                    <w:right w:val="none" w:sz="0" w:space="0" w:color="auto"/>
                  </w:divBdr>
                  <w:divsChild>
                    <w:div w:id="147699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319932">
      <w:bodyDiv w:val="1"/>
      <w:marLeft w:val="0"/>
      <w:marRight w:val="0"/>
      <w:marTop w:val="0"/>
      <w:marBottom w:val="0"/>
      <w:divBdr>
        <w:top w:val="none" w:sz="0" w:space="0" w:color="auto"/>
        <w:left w:val="none" w:sz="0" w:space="0" w:color="auto"/>
        <w:bottom w:val="none" w:sz="0" w:space="0" w:color="auto"/>
        <w:right w:val="none" w:sz="0" w:space="0" w:color="auto"/>
      </w:divBdr>
      <w:divsChild>
        <w:div w:id="1009408752">
          <w:marLeft w:val="0"/>
          <w:marRight w:val="0"/>
          <w:marTop w:val="0"/>
          <w:marBottom w:val="0"/>
          <w:divBdr>
            <w:top w:val="none" w:sz="0" w:space="0" w:color="auto"/>
            <w:left w:val="none" w:sz="0" w:space="0" w:color="auto"/>
            <w:bottom w:val="none" w:sz="0" w:space="0" w:color="auto"/>
            <w:right w:val="none" w:sz="0" w:space="0" w:color="auto"/>
          </w:divBdr>
        </w:div>
      </w:divsChild>
    </w:div>
    <w:div w:id="1577278485">
      <w:bodyDiv w:val="1"/>
      <w:marLeft w:val="0"/>
      <w:marRight w:val="0"/>
      <w:marTop w:val="0"/>
      <w:marBottom w:val="0"/>
      <w:divBdr>
        <w:top w:val="none" w:sz="0" w:space="0" w:color="auto"/>
        <w:left w:val="none" w:sz="0" w:space="0" w:color="auto"/>
        <w:bottom w:val="none" w:sz="0" w:space="0" w:color="auto"/>
        <w:right w:val="none" w:sz="0" w:space="0" w:color="auto"/>
      </w:divBdr>
      <w:divsChild>
        <w:div w:id="1175995346">
          <w:marLeft w:val="0"/>
          <w:marRight w:val="0"/>
          <w:marTop w:val="0"/>
          <w:marBottom w:val="0"/>
          <w:divBdr>
            <w:top w:val="none" w:sz="0" w:space="0" w:color="auto"/>
            <w:left w:val="none" w:sz="0" w:space="0" w:color="auto"/>
            <w:bottom w:val="none" w:sz="0" w:space="0" w:color="auto"/>
            <w:right w:val="none" w:sz="0" w:space="0" w:color="auto"/>
          </w:divBdr>
          <w:divsChild>
            <w:div w:id="1869752194">
              <w:marLeft w:val="0"/>
              <w:marRight w:val="0"/>
              <w:marTop w:val="0"/>
              <w:marBottom w:val="0"/>
              <w:divBdr>
                <w:top w:val="none" w:sz="0" w:space="0" w:color="auto"/>
                <w:left w:val="none" w:sz="0" w:space="0" w:color="auto"/>
                <w:bottom w:val="none" w:sz="0" w:space="0" w:color="auto"/>
                <w:right w:val="none" w:sz="0" w:space="0" w:color="auto"/>
              </w:divBdr>
              <w:divsChild>
                <w:div w:id="627708558">
                  <w:marLeft w:val="0"/>
                  <w:marRight w:val="0"/>
                  <w:marTop w:val="0"/>
                  <w:marBottom w:val="0"/>
                  <w:divBdr>
                    <w:top w:val="none" w:sz="0" w:space="0" w:color="auto"/>
                    <w:left w:val="none" w:sz="0" w:space="0" w:color="auto"/>
                    <w:bottom w:val="none" w:sz="0" w:space="0" w:color="auto"/>
                    <w:right w:val="none" w:sz="0" w:space="0" w:color="auto"/>
                  </w:divBdr>
                  <w:divsChild>
                    <w:div w:id="124892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252151">
      <w:bodyDiv w:val="1"/>
      <w:marLeft w:val="0"/>
      <w:marRight w:val="0"/>
      <w:marTop w:val="0"/>
      <w:marBottom w:val="0"/>
      <w:divBdr>
        <w:top w:val="none" w:sz="0" w:space="0" w:color="auto"/>
        <w:left w:val="none" w:sz="0" w:space="0" w:color="auto"/>
        <w:bottom w:val="none" w:sz="0" w:space="0" w:color="auto"/>
        <w:right w:val="none" w:sz="0" w:space="0" w:color="auto"/>
      </w:divBdr>
      <w:divsChild>
        <w:div w:id="730886762">
          <w:marLeft w:val="0"/>
          <w:marRight w:val="0"/>
          <w:marTop w:val="0"/>
          <w:marBottom w:val="0"/>
          <w:divBdr>
            <w:top w:val="none" w:sz="0" w:space="0" w:color="auto"/>
            <w:left w:val="none" w:sz="0" w:space="0" w:color="auto"/>
            <w:bottom w:val="none" w:sz="0" w:space="0" w:color="auto"/>
            <w:right w:val="none" w:sz="0" w:space="0" w:color="auto"/>
          </w:divBdr>
          <w:divsChild>
            <w:div w:id="942569328">
              <w:marLeft w:val="0"/>
              <w:marRight w:val="0"/>
              <w:marTop w:val="0"/>
              <w:marBottom w:val="0"/>
              <w:divBdr>
                <w:top w:val="none" w:sz="0" w:space="0" w:color="auto"/>
                <w:left w:val="none" w:sz="0" w:space="0" w:color="auto"/>
                <w:bottom w:val="none" w:sz="0" w:space="0" w:color="auto"/>
                <w:right w:val="none" w:sz="0" w:space="0" w:color="auto"/>
              </w:divBdr>
              <w:divsChild>
                <w:div w:id="1094741478">
                  <w:marLeft w:val="0"/>
                  <w:marRight w:val="0"/>
                  <w:marTop w:val="0"/>
                  <w:marBottom w:val="0"/>
                  <w:divBdr>
                    <w:top w:val="none" w:sz="0" w:space="0" w:color="auto"/>
                    <w:left w:val="none" w:sz="0" w:space="0" w:color="auto"/>
                    <w:bottom w:val="none" w:sz="0" w:space="0" w:color="auto"/>
                    <w:right w:val="none" w:sz="0" w:space="0" w:color="auto"/>
                  </w:divBdr>
                  <w:divsChild>
                    <w:div w:id="21331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8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nibuc.ro/despre-ub/civis/" TargetMode="External"/><Relationship Id="rId4" Type="http://schemas.openxmlformats.org/officeDocument/2006/relationships/styles" Target="styles.xml"/><Relationship Id="rId9" Type="http://schemas.openxmlformats.org/officeDocument/2006/relationships/hyperlink" Target="http://www.civis.eu"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ymBO/RchLQ8ulaDyiZs6JMNfjA==">AMUW2mWvhZRJLJKKlJaIlzX7pqMJkYmNMs7/el31zVR3WqB6SvLhvdTCgDaaqO4ePozQ0YCo26Q9cE45fOlKLAQuuY3EoU1GwIfHdJXiA3/7lqplfrmirUs=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CAC9E5-FD5F-43BB-B5F6-345F2E878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837</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JENARD  Jeremy</dc:creator>
  <cp:lastModifiedBy>Miclea Ioan</cp:lastModifiedBy>
  <cp:revision>11</cp:revision>
  <cp:lastPrinted>2021-10-21T12:05:00Z</cp:lastPrinted>
  <dcterms:created xsi:type="dcterms:W3CDTF">2021-10-21T12:28:00Z</dcterms:created>
  <dcterms:modified xsi:type="dcterms:W3CDTF">2021-10-21T14:49:00Z</dcterms:modified>
</cp:coreProperties>
</file>