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62" w:rsidRPr="002E31C9" w:rsidRDefault="003B7C62" w:rsidP="00CB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CIVIS anunță organizarea unei noi ediții a Global CIVIS </w:t>
      </w:r>
      <w:proofErr w:type="spellStart"/>
      <w:r w:rsidRPr="002E31C9">
        <w:rPr>
          <w:rFonts w:ascii="Times New Roman" w:hAnsi="Times New Roman" w:cs="Times New Roman"/>
          <w:b/>
          <w:bCs/>
          <w:sz w:val="24"/>
          <w:szCs w:val="24"/>
          <w:lang w:val="ro-RO"/>
        </w:rPr>
        <w:t>Days</w:t>
      </w:r>
      <w:proofErr w:type="spellEnd"/>
      <w:r w:rsidR="002E31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perioada 24-26 noiembrie 2021</w:t>
      </w:r>
    </w:p>
    <w:p w:rsidR="003B7C62" w:rsidRPr="002E31C9" w:rsidRDefault="003B7C62" w:rsidP="00CB00E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CIVIS anunță organizarea ediției din 2021 a evenimentului </w:t>
      </w:r>
      <w:r w:rsidRPr="0055189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Global CIVIS </w:t>
      </w:r>
      <w:proofErr w:type="spellStart"/>
      <w:r w:rsidRPr="00551899">
        <w:rPr>
          <w:rFonts w:ascii="Times New Roman" w:hAnsi="Times New Roman" w:cs="Times New Roman"/>
          <w:b/>
          <w:bCs/>
          <w:sz w:val="24"/>
          <w:szCs w:val="24"/>
          <w:lang w:val="ro-RO"/>
        </w:rPr>
        <w:t>Days</w:t>
      </w:r>
      <w:proofErr w:type="spellEnd"/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zilele de </w:t>
      </w:r>
      <w:r w:rsidRPr="00551899">
        <w:rPr>
          <w:rFonts w:ascii="Times New Roman" w:hAnsi="Times New Roman" w:cs="Times New Roman"/>
          <w:b/>
          <w:bCs/>
          <w:sz w:val="24"/>
          <w:szCs w:val="24"/>
          <w:lang w:val="ro-RO"/>
        </w:rPr>
        <w:t>24, 25 și 26 noiembrie 2021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Intitulată </w:t>
      </w:r>
      <w:r w:rsidRPr="002E31C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The University in </w:t>
      </w:r>
      <w:proofErr w:type="spellStart"/>
      <w:r w:rsidRPr="002E31C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the</w:t>
      </w:r>
      <w:proofErr w:type="spellEnd"/>
      <w:r w:rsidRPr="002E31C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City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ediția </w:t>
      </w:r>
      <w:r w:rsidR="00A17133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anul acesta 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va axa pe </w:t>
      </w:r>
      <w:r w:rsidRPr="0055189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relația simbiotică dintre </w:t>
      </w:r>
      <w:r w:rsidR="000B1EE3" w:rsidRPr="00551899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 și universitate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:rsidR="002E31C9" w:rsidRDefault="00A17133" w:rsidP="00CB00E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>Evenimentul</w:t>
      </w:r>
      <w:r w:rsidR="00FD2E7B" w:rsidRPr="002E31C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găzduit de Universitatea Liberă din Bruxelles </w:t>
      </w:r>
      <w:r w:rsidR="00FD2E7B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și organizat </w:t>
      </w:r>
      <w:r w:rsidR="00CC2416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ULB </w:t>
      </w:r>
      <w:r w:rsidR="00FD2E7B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împreună cu Universitatea Autonomă din Madrid și cu Universitatea din Glasgow, va aduce laolaltă studenți, </w:t>
      </w:r>
      <w:r w:rsidR="004D6038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cadre didactice, personal administrativ din </w:t>
      </w:r>
      <w:r w:rsidR="002E31C9">
        <w:rPr>
          <w:rFonts w:ascii="Times New Roman" w:hAnsi="Times New Roman" w:cs="Times New Roman"/>
          <w:bCs/>
          <w:sz w:val="24"/>
          <w:szCs w:val="24"/>
          <w:lang w:val="ro-RO"/>
        </w:rPr>
        <w:t>cele nouă universități membre</w:t>
      </w:r>
      <w:r w:rsidR="004D6038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C2416" w:rsidRPr="002E31C9">
        <w:rPr>
          <w:rFonts w:ascii="Times New Roman" w:hAnsi="Times New Roman" w:cs="Times New Roman"/>
          <w:bCs/>
          <w:sz w:val="24"/>
          <w:szCs w:val="24"/>
          <w:lang w:val="ro-RO"/>
        </w:rPr>
        <w:t>factori de decizie</w:t>
      </w:r>
      <w:r w:rsid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de inovație</w:t>
      </w:r>
      <w:r w:rsidR="00CC2416"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autorități locale din toată Europa. </w:t>
      </w:r>
    </w:p>
    <w:p w:rsidR="003B7C62" w:rsidRPr="002E31C9" w:rsidRDefault="000B1EE3" w:rsidP="00CB00E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Întâlnirile din cadrul Global CIVIS </w:t>
      </w:r>
      <w:proofErr w:type="spellStart"/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>Days</w:t>
      </w:r>
      <w:proofErr w:type="spellEnd"/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își propun să creeze un spațiu adecvat pentru discuții și cooperare în vederea </w:t>
      </w:r>
      <w:r w:rsid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consolidării 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CIVIS </w:t>
      </w:r>
      <w:r w:rsidR="00551899">
        <w:rPr>
          <w:rFonts w:ascii="Times New Roman" w:hAnsi="Times New Roman" w:cs="Times New Roman"/>
          <w:bCs/>
          <w:sz w:val="24"/>
          <w:szCs w:val="24"/>
          <w:lang w:val="ro-RO"/>
        </w:rPr>
        <w:t>prin</w:t>
      </w:r>
      <w:r w:rsidRPr="002E31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identific</w:t>
      </w:r>
      <w:r w:rsidR="0055189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area </w:t>
      </w:r>
      <w:r w:rsidR="00342BFE" w:rsidRPr="002E31C9">
        <w:rPr>
          <w:rFonts w:ascii="Times New Roman" w:hAnsi="Times New Roman" w:cs="Times New Roman"/>
          <w:bCs/>
          <w:sz w:val="24"/>
          <w:szCs w:val="24"/>
          <w:lang w:val="ro-RO"/>
        </w:rPr>
        <w:t>unor soluții inovative la</w:t>
      </w:r>
      <w:r w:rsidR="006F712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provocările de ordin societal cu care CIVIS se confruntă.</w:t>
      </w:r>
    </w:p>
    <w:p w:rsidR="004146A7" w:rsidRPr="002E31C9" w:rsidRDefault="004146A7" w:rsidP="00CB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>Cele trei zile vor include numeroase ateliere, conferințe și întâlniri, organizate astfel:</w:t>
      </w:r>
    </w:p>
    <w:p w:rsidR="004146A7" w:rsidRPr="002E31C9" w:rsidRDefault="00F37574" w:rsidP="00CB00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>ateliere</w:t>
      </w:r>
      <w:r w:rsidR="004146A7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și întâlniri private ale personalului academic și administrativ din cadrul universităților CIVIS</w:t>
      </w:r>
      <w:r w:rsidR="006F712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51899">
        <w:rPr>
          <w:rFonts w:ascii="Times New Roman" w:hAnsi="Times New Roman" w:cs="Times New Roman"/>
          <w:sz w:val="24"/>
          <w:szCs w:val="24"/>
          <w:lang w:val="ro-RO"/>
        </w:rPr>
        <w:t>în care se va discuta despre</w:t>
      </w:r>
      <w:r w:rsidR="004146A7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construcția</w:t>
      </w:r>
      <w:r w:rsidR="00551899">
        <w:rPr>
          <w:rFonts w:ascii="Times New Roman" w:hAnsi="Times New Roman" w:cs="Times New Roman"/>
          <w:sz w:val="24"/>
          <w:szCs w:val="24"/>
          <w:lang w:val="ro-RO"/>
        </w:rPr>
        <w:t xml:space="preserve"> și viitorul</w:t>
      </w:r>
      <w:r w:rsidR="004146A7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consorțiului.</w:t>
      </w:r>
    </w:p>
    <w:p w:rsidR="004146A7" w:rsidRPr="002E31C9" w:rsidRDefault="00F37574" w:rsidP="00CB00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4146A7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serie de evenimente deschise participanților din exterior</w:t>
      </w:r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>, accesibile prin înregistrare prealabilă.</w:t>
      </w:r>
    </w:p>
    <w:p w:rsidR="00BF2975" w:rsidRPr="002E31C9" w:rsidRDefault="00F37574" w:rsidP="00CB00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>creathon</w:t>
      </w:r>
      <w:proofErr w:type="spellEnd"/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pentru studenții și angajații CIVIS, în cadrul căruia membrii celor nouă comunități academice CIVIS au ocazia de a se cunoaște și de a genera i</w:t>
      </w:r>
      <w:bookmarkStart w:id="0" w:name="_GoBack"/>
      <w:bookmarkEnd w:id="0"/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>dei</w:t>
      </w:r>
      <w:r w:rsidR="006F7127">
        <w:rPr>
          <w:rFonts w:ascii="Times New Roman" w:hAnsi="Times New Roman" w:cs="Times New Roman"/>
          <w:sz w:val="24"/>
          <w:szCs w:val="24"/>
          <w:lang w:val="ro-RO"/>
        </w:rPr>
        <w:t xml:space="preserve"> și soluții</w:t>
      </w:r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împreună. </w:t>
      </w:r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Mai multe detalii, precum și înregistrarea la acest </w:t>
      </w:r>
      <w:proofErr w:type="spellStart"/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>creathon</w:t>
      </w:r>
      <w:proofErr w:type="spellEnd"/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5" w:history="1">
        <w:r w:rsidR="00BF2975"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F3241" w:rsidRPr="002E31C9" w:rsidRDefault="00F37574" w:rsidP="00CB00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BF2975"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n concurs de fotografii CIVIS și o expoziție </w:t>
      </w:r>
      <w:r w:rsidRPr="002E31C9">
        <w:rPr>
          <w:rFonts w:ascii="Times New Roman" w:hAnsi="Times New Roman" w:cs="Times New Roman"/>
          <w:sz w:val="24"/>
          <w:szCs w:val="24"/>
          <w:lang w:val="ro-RO"/>
        </w:rPr>
        <w:t>online menit</w:t>
      </w:r>
      <w:r w:rsidR="00CB00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să arate diverse perspective asupra campusurilor CIVIS. Mai multe detalii pot fi accesate </w:t>
      </w:r>
      <w:hyperlink r:id="rId6" w:history="1"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7" w:history="1"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2E31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37574" w:rsidRPr="002E31C9" w:rsidRDefault="004B4789" w:rsidP="00CB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Informații suplimentare despre ediția din 2021 a evenimentului Global CIVIS </w:t>
      </w:r>
      <w:proofErr w:type="spellStart"/>
      <w:r w:rsidRPr="002E31C9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CIVIS, </w:t>
      </w:r>
      <w:hyperlink r:id="rId8" w:history="1"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</w:t>
        </w:r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</w:t>
        </w:r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</w:hyperlink>
      <w:r w:rsidRPr="002E31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E31C9" w:rsidRPr="002E31C9" w:rsidRDefault="002E31C9" w:rsidP="00CB00E2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Universität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:rsidR="004B4789" w:rsidRPr="002E31C9" w:rsidRDefault="004B4789" w:rsidP="00CB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B4789" w:rsidRPr="002E3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81A61"/>
    <w:multiLevelType w:val="hybridMultilevel"/>
    <w:tmpl w:val="BF5CD2E0"/>
    <w:lvl w:ilvl="0" w:tplc="498AA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6B7"/>
    <w:multiLevelType w:val="multilevel"/>
    <w:tmpl w:val="9EF6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62"/>
    <w:rsid w:val="000B1EE3"/>
    <w:rsid w:val="000F3241"/>
    <w:rsid w:val="002E31C9"/>
    <w:rsid w:val="00342BFE"/>
    <w:rsid w:val="00361942"/>
    <w:rsid w:val="003B7C62"/>
    <w:rsid w:val="004146A7"/>
    <w:rsid w:val="004B4789"/>
    <w:rsid w:val="004D6038"/>
    <w:rsid w:val="00551899"/>
    <w:rsid w:val="005A1873"/>
    <w:rsid w:val="006F7127"/>
    <w:rsid w:val="00A17133"/>
    <w:rsid w:val="00BF2975"/>
    <w:rsid w:val="00CB00E2"/>
    <w:rsid w:val="00CC2416"/>
    <w:rsid w:val="00E31495"/>
    <w:rsid w:val="00F37574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69CDE-7791-435B-BCC3-A4DBCF7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C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6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global-civis-days-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/global-civis-days-2021/civis-photo-contest-and-exhib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civis-lanseaza-competitia-de-fotografii-how-i-see-my-campus/" TargetMode="External"/><Relationship Id="rId5" Type="http://schemas.openxmlformats.org/officeDocument/2006/relationships/hyperlink" Target="https://civis.eu/en/global-civis-days-2021/civis-creathon-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13</cp:revision>
  <dcterms:created xsi:type="dcterms:W3CDTF">2021-10-08T07:32:00Z</dcterms:created>
  <dcterms:modified xsi:type="dcterms:W3CDTF">2021-10-08T11:13:00Z</dcterms:modified>
</cp:coreProperties>
</file>