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9D1" w:rsidRPr="00597DCC" w:rsidRDefault="000039D1" w:rsidP="000039D1">
      <w:pPr>
        <w:pStyle w:val="HTMLPreformatted"/>
        <w:spacing w:after="120"/>
        <w:jc w:val="both"/>
        <w:rPr>
          <w:rStyle w:val="y2iqfc"/>
          <w:rFonts w:ascii="Times New Roman" w:hAnsi="Times New Roman" w:cs="Times New Roman"/>
          <w:b/>
          <w:bCs/>
          <w:sz w:val="24"/>
          <w:szCs w:val="24"/>
          <w:lang w:val="en"/>
        </w:rPr>
      </w:pPr>
      <w:r w:rsidRPr="00597DCC">
        <w:rPr>
          <w:rStyle w:val="y2iqfc"/>
          <w:rFonts w:ascii="Times New Roman" w:hAnsi="Times New Roman" w:cs="Times New Roman"/>
          <w:b/>
          <w:bCs/>
          <w:sz w:val="24"/>
          <w:szCs w:val="24"/>
          <w:lang w:val="en"/>
        </w:rPr>
        <w:t xml:space="preserve">Students at the University of Bucharest, challenged to participate in </w:t>
      </w:r>
      <w:proofErr w:type="spellStart"/>
      <w:r w:rsidRPr="00597DCC">
        <w:rPr>
          <w:rStyle w:val="y2iqfc"/>
          <w:rFonts w:ascii="Times New Roman" w:hAnsi="Times New Roman" w:cs="Times New Roman"/>
          <w:b/>
          <w:bCs/>
          <w:i/>
          <w:iCs/>
          <w:sz w:val="24"/>
          <w:szCs w:val="24"/>
          <w:lang w:val="en"/>
        </w:rPr>
        <w:t>CIVISthon</w:t>
      </w:r>
      <w:proofErr w:type="spellEnd"/>
      <w:r w:rsidRPr="00597DCC">
        <w:rPr>
          <w:rStyle w:val="y2iqfc"/>
          <w:rFonts w:ascii="Times New Roman" w:hAnsi="Times New Roman" w:cs="Times New Roman"/>
          <w:b/>
          <w:bCs/>
          <w:i/>
          <w:iCs/>
          <w:sz w:val="24"/>
          <w:szCs w:val="24"/>
          <w:lang w:val="en"/>
        </w:rPr>
        <w:t xml:space="preserve"> UB</w:t>
      </w:r>
      <w:r w:rsidRPr="00597DCC">
        <w:rPr>
          <w:rStyle w:val="y2iqfc"/>
          <w:rFonts w:ascii="Times New Roman" w:hAnsi="Times New Roman" w:cs="Times New Roman"/>
          <w:b/>
          <w:bCs/>
          <w:sz w:val="24"/>
          <w:szCs w:val="24"/>
          <w:lang w:val="en"/>
        </w:rPr>
        <w:t>. The competition, organized within #</w:t>
      </w:r>
      <w:proofErr w:type="spellStart"/>
      <w:r w:rsidRPr="00597DCC">
        <w:rPr>
          <w:rStyle w:val="y2iqfc"/>
          <w:rFonts w:ascii="Times New Roman" w:hAnsi="Times New Roman" w:cs="Times New Roman"/>
          <w:b/>
          <w:bCs/>
          <w:sz w:val="24"/>
          <w:szCs w:val="24"/>
          <w:lang w:val="en"/>
        </w:rPr>
        <w:t>localCIVISdays</w:t>
      </w:r>
      <w:proofErr w:type="spellEnd"/>
      <w:r w:rsidRPr="00597DCC">
        <w:rPr>
          <w:rStyle w:val="y2iqfc"/>
          <w:rFonts w:ascii="Times New Roman" w:hAnsi="Times New Roman" w:cs="Times New Roman"/>
          <w:b/>
          <w:bCs/>
          <w:sz w:val="24"/>
          <w:szCs w:val="24"/>
          <w:lang w:val="en"/>
        </w:rPr>
        <w:t xml:space="preserve"> Bucharest 2021</w:t>
      </w:r>
    </w:p>
    <w:p w:rsidR="000039D1" w:rsidRDefault="000039D1" w:rsidP="000039D1">
      <w:pPr>
        <w:pStyle w:val="NormalWeb"/>
        <w:jc w:val="both"/>
      </w:pPr>
      <w:bookmarkStart w:id="0" w:name="_GoBack"/>
      <w:bookmarkEnd w:id="0"/>
    </w:p>
    <w:p w:rsidR="000039D1" w:rsidRDefault="000039D1" w:rsidP="000039D1">
      <w:pPr>
        <w:pStyle w:val="NormalWeb"/>
        <w:jc w:val="both"/>
      </w:pPr>
      <w:proofErr w:type="gramStart"/>
      <w:r>
        <w:t>Between December 6-10,</w:t>
      </w:r>
      <w:proofErr w:type="gramEnd"/>
      <w:r>
        <w:t xml:space="preserve"> the University of Bucharest organizes, within Local CIVIS Days 2021, the </w:t>
      </w:r>
      <w:proofErr w:type="spellStart"/>
      <w:r>
        <w:rPr>
          <w:rStyle w:val="Emphasis"/>
        </w:rPr>
        <w:t>CIVISthon</w:t>
      </w:r>
      <w:proofErr w:type="spellEnd"/>
      <w:r>
        <w:rPr>
          <w:rStyle w:val="Emphasis"/>
        </w:rPr>
        <w:t xml:space="preserve"> UB</w:t>
      </w:r>
      <w:r>
        <w:t xml:space="preserve"> competition, the opportunity for the UB community to get involved in creating projects under the CIVIS aegis, projects that offer solutions to the problems and needs faced by society.</w:t>
      </w:r>
    </w:p>
    <w:p w:rsidR="000039D1" w:rsidRDefault="000039D1" w:rsidP="000039D1">
      <w:pPr>
        <w:pStyle w:val="NormalWeb"/>
        <w:jc w:val="both"/>
      </w:pPr>
      <w:proofErr w:type="spellStart"/>
      <w:r>
        <w:rPr>
          <w:rStyle w:val="Emphasis"/>
        </w:rPr>
        <w:t>CIVISthon</w:t>
      </w:r>
      <w:proofErr w:type="spellEnd"/>
      <w:r>
        <w:rPr>
          <w:rStyle w:val="Emphasis"/>
        </w:rPr>
        <w:t xml:space="preserve"> UB</w:t>
      </w:r>
      <w:r>
        <w:t xml:space="preserve"> is a project competition in which students of the faculties of the University of Bucharest are invited to submit initiatives that take into account social involvement and are oriented towards the identification and provision of solutions in the main areas of interest of the </w:t>
      </w:r>
      <w:proofErr w:type="spellStart"/>
      <w:r>
        <w:t>consortium.Within</w:t>
      </w:r>
      <w:proofErr w:type="spellEnd"/>
      <w:r>
        <w:t xml:space="preserve"> the competition, each faculty can sign up a single team of 3-5 students (bachelor’s degree or master's degree) mentored by a professor.</w:t>
      </w:r>
    </w:p>
    <w:p w:rsidR="000039D1" w:rsidRDefault="000039D1" w:rsidP="000039D1">
      <w:pPr>
        <w:pStyle w:val="NormalWeb"/>
        <w:jc w:val="both"/>
      </w:pPr>
      <w:r>
        <w:t>Within the competition, each faculty can sign up a single team of 3-5 students (bachelor’s degree or master's degree) mentored by a professor.</w:t>
      </w:r>
    </w:p>
    <w:p w:rsidR="000039D1" w:rsidRDefault="000039D1" w:rsidP="000039D1">
      <w:pPr>
        <w:pStyle w:val="NormalWeb"/>
        <w:jc w:val="both"/>
      </w:pPr>
      <w:r>
        <w:t xml:space="preserve">In order to sign up a team in the faculty competition, its leader will have to send, by Monday, November 22, 2021, an email to the mentor officially announced at the faculty level, stating the name of the team (which should also reflect the membership to the faculty), the names of the team members, the level of education and specialization, but also a brief motivation for the intention to participate in </w:t>
      </w:r>
      <w:proofErr w:type="spellStart"/>
      <w:r>
        <w:rPr>
          <w:rStyle w:val="Emphasis"/>
        </w:rPr>
        <w:t>CIVISthon</w:t>
      </w:r>
      <w:proofErr w:type="spellEnd"/>
      <w:r>
        <w:rPr>
          <w:rStyle w:val="Emphasis"/>
        </w:rPr>
        <w:t xml:space="preserve"> UB</w:t>
      </w:r>
      <w:r>
        <w:t xml:space="preserve"> (maximum one A4 page or a PPT slide).</w:t>
      </w:r>
    </w:p>
    <w:p w:rsidR="000039D1" w:rsidRDefault="000039D1" w:rsidP="000039D1">
      <w:pPr>
        <w:pStyle w:val="NormalWeb"/>
        <w:jc w:val="both"/>
      </w:pPr>
      <w:r>
        <w:t xml:space="preserve">Subsequently, </w:t>
      </w:r>
      <w:proofErr w:type="gramStart"/>
      <w:r>
        <w:t>between November 22-25, 2021,</w:t>
      </w:r>
      <w:proofErr w:type="gramEnd"/>
      <w:r>
        <w:t xml:space="preserve"> the mentors proposed at the level of the 19 faculties of the University of Bucharest will select the teams that will participate in the final of the event. The work activity, the presentation of the final projects and the awarding of the winners will take place </w:t>
      </w:r>
      <w:proofErr w:type="gramStart"/>
      <w:r>
        <w:t>between December 6-10, 2021</w:t>
      </w:r>
      <w:proofErr w:type="gramEnd"/>
      <w:r>
        <w:t>.</w:t>
      </w:r>
    </w:p>
    <w:p w:rsidR="000039D1" w:rsidRDefault="000039D1" w:rsidP="000039D1">
      <w:pPr>
        <w:pStyle w:val="NormalWeb"/>
        <w:jc w:val="both"/>
      </w:pPr>
      <w:r>
        <w:t>In order to convince the jury, the winning projects must offer creative, efficient and realistic solutions, correctly describe the social, cultural and economic context in which the identified issues are found, demonstrate knowledge on the CIVIS consortium, its areas of interest, projects and directions, and be presented in a persuasive and professional manner.</w:t>
      </w:r>
    </w:p>
    <w:p w:rsidR="000039D1" w:rsidRDefault="000039D1" w:rsidP="000039D1">
      <w:pPr>
        <w:pStyle w:val="NormalWeb"/>
        <w:jc w:val="both"/>
      </w:pPr>
      <w:r>
        <w:t xml:space="preserve">More details on </w:t>
      </w:r>
      <w:proofErr w:type="spellStart"/>
      <w:r>
        <w:t>CIVISthon</w:t>
      </w:r>
      <w:proofErr w:type="spellEnd"/>
      <w:r>
        <w:t xml:space="preserve"> UB 2021, including the full regulations and timetable, can be found in the document available </w:t>
      </w:r>
      <w:hyperlink r:id="rId4" w:tgtFrame="_blank" w:history="1">
        <w:r>
          <w:rPr>
            <w:rStyle w:val="Hyperlink"/>
            <w:b/>
            <w:bCs/>
          </w:rPr>
          <w:t>here</w:t>
        </w:r>
      </w:hyperlink>
      <w:r>
        <w:t xml:space="preserve">. The contact details of the mentors from the 19 faculties can be consulted on their websites, available </w:t>
      </w:r>
      <w:hyperlink r:id="rId5" w:history="1">
        <w:r>
          <w:rPr>
            <w:rStyle w:val="Hyperlink"/>
            <w:b/>
            <w:bCs/>
          </w:rPr>
          <w:t>here</w:t>
        </w:r>
      </w:hyperlink>
      <w:r>
        <w:t>.</w:t>
      </w:r>
    </w:p>
    <w:p w:rsidR="000039D1" w:rsidRDefault="000039D1" w:rsidP="000039D1">
      <w:pPr>
        <w:pStyle w:val="NormalWeb"/>
        <w:jc w:val="both"/>
      </w:pPr>
      <w:r>
        <w:t xml:space="preserve">European Civic University CIVIS is a European academic alliance that brings together ten of the most important and reputable universities in Europe: Aix-Marseille </w:t>
      </w:r>
      <w:proofErr w:type="spellStart"/>
      <w:r>
        <w:t>Université</w:t>
      </w:r>
      <w:proofErr w:type="spellEnd"/>
      <w:r>
        <w:t xml:space="preserve"> (France), National and </w:t>
      </w:r>
      <w:proofErr w:type="spellStart"/>
      <w:r>
        <w:t>Kapodistrian</w:t>
      </w:r>
      <w:proofErr w:type="spellEnd"/>
      <w:r>
        <w:t xml:space="preserve"> University of Athens (Greece), University of Bucharest (Romania), </w:t>
      </w:r>
      <w:proofErr w:type="spellStart"/>
      <w:r>
        <w:t>Université</w:t>
      </w:r>
      <w:proofErr w:type="spellEnd"/>
      <w:r>
        <w:t xml:space="preserve"> </w:t>
      </w:r>
      <w:proofErr w:type="spellStart"/>
      <w:r>
        <w:t>Libre</w:t>
      </w:r>
      <w:proofErr w:type="spellEnd"/>
      <w:r>
        <w:t xml:space="preserve"> de Brussels (Belgium), Universidad </w:t>
      </w:r>
      <w:proofErr w:type="spellStart"/>
      <w:r>
        <w:t>Autónoma</w:t>
      </w:r>
      <w:proofErr w:type="spellEnd"/>
      <w:r>
        <w:t xml:space="preserve"> de Madrid (Spain), Sapienza </w:t>
      </w:r>
      <w:proofErr w:type="spellStart"/>
      <w:r>
        <w:t>Università</w:t>
      </w:r>
      <w:proofErr w:type="spellEnd"/>
      <w:r>
        <w:t xml:space="preserve"> di Roma (Italy), Stockholm University (Sweden), Eberhard </w:t>
      </w:r>
      <w:proofErr w:type="spellStart"/>
      <w:r>
        <w:t>Karls</w:t>
      </w:r>
      <w:proofErr w:type="spellEnd"/>
      <w:r>
        <w:t xml:space="preserve"> </w:t>
      </w:r>
      <w:proofErr w:type="spellStart"/>
      <w:r>
        <w:t>Universität</w:t>
      </w:r>
      <w:proofErr w:type="spellEnd"/>
      <w:r>
        <w:t xml:space="preserve"> </w:t>
      </w:r>
      <w:proofErr w:type="spellStart"/>
      <w:r>
        <w:t>Tübingen</w:t>
      </w:r>
      <w:proofErr w:type="spellEnd"/>
      <w:r>
        <w:t xml:space="preserve"> (Germany), University of Glasgow (UK) and Paris </w:t>
      </w:r>
      <w:proofErr w:type="spellStart"/>
      <w:r>
        <w:t>Lodron</w:t>
      </w:r>
      <w:proofErr w:type="spellEnd"/>
      <w:r>
        <w:t xml:space="preserve"> </w:t>
      </w:r>
      <w:proofErr w:type="spellStart"/>
      <w:r>
        <w:t>Universität</w:t>
      </w:r>
      <w:proofErr w:type="spellEnd"/>
      <w:r>
        <w:t xml:space="preserve"> Salzburg (Austria).</w:t>
      </w:r>
    </w:p>
    <w:p w:rsidR="000039D1" w:rsidRDefault="000039D1" w:rsidP="000039D1">
      <w:pPr>
        <w:pStyle w:val="NormalWeb"/>
        <w:jc w:val="both"/>
      </w:pPr>
      <w:r>
        <w:lastRenderedPageBreak/>
        <w:t>Selected by the European Commission among the top 17 European pilot universities, CIVIS brings together a community of over 480,000 students and 70,000 employees, of which 32,000 are professors and researchers.</w:t>
      </w:r>
    </w:p>
    <w:p w:rsidR="000039D1" w:rsidRDefault="000039D1" w:rsidP="000039D1">
      <w:pPr>
        <w:pStyle w:val="NormalWeb"/>
        <w:jc w:val="both"/>
      </w:pPr>
      <w:r>
        <w:t xml:space="preserve">More information on CIVIS can be accessed both on the official website, </w:t>
      </w:r>
      <w:hyperlink r:id="rId6" w:tgtFrame="_blank" w:history="1">
        <w:r>
          <w:rPr>
            <w:rStyle w:val="Hyperlink"/>
            <w:b/>
            <w:bCs/>
          </w:rPr>
          <w:t>www.civis.eu</w:t>
        </w:r>
      </w:hyperlink>
      <w:r>
        <w:t xml:space="preserve">, and on the page on the website of the University of Bucharest, available </w:t>
      </w:r>
      <w:hyperlink r:id="rId7" w:tgtFrame="_blank" w:history="1">
        <w:r>
          <w:rPr>
            <w:rStyle w:val="Strong"/>
            <w:color w:val="0000FF"/>
            <w:u w:val="single"/>
          </w:rPr>
          <w:t>here</w:t>
        </w:r>
      </w:hyperlink>
      <w:r>
        <w:t>.</w:t>
      </w:r>
    </w:p>
    <w:p w:rsidR="00DF64FC" w:rsidRDefault="00DF64FC"/>
    <w:sectPr w:rsidR="00DF64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9D1"/>
    <w:rsid w:val="000039D1"/>
    <w:rsid w:val="00DF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3AFE3-0FAD-4D8E-A697-F5C1E183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39D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039D1"/>
    <w:rPr>
      <w:i/>
      <w:iCs/>
    </w:rPr>
  </w:style>
  <w:style w:type="character" w:styleId="Strong">
    <w:name w:val="Strong"/>
    <w:basedOn w:val="DefaultParagraphFont"/>
    <w:uiPriority w:val="22"/>
    <w:qFormat/>
    <w:rsid w:val="000039D1"/>
    <w:rPr>
      <w:b/>
      <w:bCs/>
    </w:rPr>
  </w:style>
  <w:style w:type="character" w:styleId="Hyperlink">
    <w:name w:val="Hyperlink"/>
    <w:basedOn w:val="DefaultParagraphFont"/>
    <w:uiPriority w:val="99"/>
    <w:semiHidden/>
    <w:unhideWhenUsed/>
    <w:rsid w:val="000039D1"/>
    <w:rPr>
      <w:color w:val="0000FF"/>
      <w:u w:val="single"/>
    </w:rPr>
  </w:style>
  <w:style w:type="paragraph" w:styleId="HTMLPreformatted">
    <w:name w:val="HTML Preformatted"/>
    <w:basedOn w:val="Normal"/>
    <w:link w:val="HTMLPreformattedChar"/>
    <w:uiPriority w:val="99"/>
    <w:unhideWhenUsed/>
    <w:rsid w:val="0000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039D1"/>
    <w:rPr>
      <w:rFonts w:ascii="Courier New" w:eastAsia="Times New Roman" w:hAnsi="Courier New" w:cs="Courier New"/>
      <w:sz w:val="20"/>
      <w:szCs w:val="20"/>
    </w:rPr>
  </w:style>
  <w:style w:type="character" w:customStyle="1" w:styleId="y2iqfc">
    <w:name w:val="y2iqfc"/>
    <w:basedOn w:val="DefaultParagraphFont"/>
    <w:rsid w:val="00003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nibuc.ro/despre-ub/civ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vis.eu" TargetMode="External"/><Relationship Id="rId5" Type="http://schemas.openxmlformats.org/officeDocument/2006/relationships/hyperlink" Target="https://unibuc.ro/studii/facultati/" TargetMode="External"/><Relationship Id="rId4" Type="http://schemas.openxmlformats.org/officeDocument/2006/relationships/hyperlink" Target="https://unibuc.ro/wp-content/uploads/2021/11/detalii-CIVISthon-UB.doc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1</cp:revision>
  <dcterms:created xsi:type="dcterms:W3CDTF">2021-12-27T12:06:00Z</dcterms:created>
  <dcterms:modified xsi:type="dcterms:W3CDTF">2021-12-27T12:07:00Z</dcterms:modified>
</cp:coreProperties>
</file>