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DC" w:rsidRPr="00B82A1D" w:rsidRDefault="003248DC" w:rsidP="00BE72D0">
      <w:pPr>
        <w:spacing w:line="360" w:lineRule="auto"/>
        <w:jc w:val="both"/>
        <w:rPr>
          <w:b/>
          <w:sz w:val="24"/>
          <w:szCs w:val="24"/>
          <w:lang w:val="en-GB"/>
        </w:rPr>
      </w:pPr>
      <w:r w:rsidRPr="00B82A1D">
        <w:rPr>
          <w:b/>
          <w:sz w:val="24"/>
          <w:szCs w:val="24"/>
          <w:lang w:val="en-GB"/>
        </w:rPr>
        <w:t>CIVIS an</w:t>
      </w:r>
      <w:r w:rsidR="009F2D2D" w:rsidRPr="00B82A1D">
        <w:rPr>
          <w:b/>
          <w:sz w:val="24"/>
          <w:szCs w:val="24"/>
          <w:lang w:val="en-GB"/>
        </w:rPr>
        <w:t xml:space="preserve">nounces the organization of the Virtual Congress on </w:t>
      </w:r>
      <w:r w:rsidRPr="00B82A1D">
        <w:rPr>
          <w:b/>
          <w:sz w:val="24"/>
          <w:szCs w:val="24"/>
          <w:lang w:val="en-GB"/>
        </w:rPr>
        <w:t>“Innovative Medical Education in the Digital Era”</w:t>
      </w:r>
    </w:p>
    <w:p w:rsidR="009F2D2D" w:rsidRPr="00B82A1D" w:rsidRDefault="009F2D2D" w:rsidP="00BE72D0">
      <w:pPr>
        <w:spacing w:line="360" w:lineRule="auto"/>
        <w:jc w:val="both"/>
        <w:rPr>
          <w:sz w:val="24"/>
          <w:szCs w:val="24"/>
          <w:lang w:val="en-GB"/>
        </w:rPr>
      </w:pPr>
      <w:r w:rsidRPr="00B82A1D">
        <w:rPr>
          <w:sz w:val="24"/>
          <w:szCs w:val="24"/>
          <w:lang w:val="en-GB"/>
        </w:rPr>
        <w:t>On Tuesday, February 8, 2022,</w:t>
      </w:r>
      <w:r w:rsidR="004F7845" w:rsidRPr="00B82A1D">
        <w:rPr>
          <w:sz w:val="24"/>
          <w:szCs w:val="24"/>
          <w:lang w:val="en-GB"/>
        </w:rPr>
        <w:t xml:space="preserve"> the </w:t>
      </w:r>
      <w:r w:rsidR="004F7845" w:rsidRPr="00B82A1D">
        <w:rPr>
          <w:b/>
          <w:sz w:val="24"/>
          <w:szCs w:val="24"/>
          <w:lang w:val="en-GB"/>
        </w:rPr>
        <w:t>Sapienza University of Rome</w:t>
      </w:r>
      <w:r w:rsidR="004F7845" w:rsidRPr="00B82A1D">
        <w:rPr>
          <w:sz w:val="24"/>
          <w:szCs w:val="24"/>
          <w:lang w:val="en-GB"/>
        </w:rPr>
        <w:t>,</w:t>
      </w:r>
      <w:r w:rsidRPr="00B82A1D">
        <w:rPr>
          <w:sz w:val="24"/>
          <w:szCs w:val="24"/>
          <w:lang w:val="en-GB"/>
        </w:rPr>
        <w:t xml:space="preserve"> in collaboration with the </w:t>
      </w:r>
      <w:r w:rsidRPr="00B82A1D">
        <w:rPr>
          <w:b/>
          <w:sz w:val="24"/>
          <w:szCs w:val="24"/>
          <w:lang w:val="en-GB"/>
        </w:rPr>
        <w:t>CIVIS Health Hub</w:t>
      </w:r>
      <w:r w:rsidRPr="00B82A1D">
        <w:rPr>
          <w:sz w:val="24"/>
          <w:szCs w:val="24"/>
          <w:lang w:val="en-GB"/>
        </w:rPr>
        <w:t xml:space="preserve">, </w:t>
      </w:r>
      <w:r w:rsidRPr="00B82A1D">
        <w:rPr>
          <w:b/>
          <w:sz w:val="24"/>
          <w:szCs w:val="24"/>
          <w:lang w:val="en-GB"/>
        </w:rPr>
        <w:t>UNICA</w:t>
      </w:r>
      <w:r w:rsidRPr="00B82A1D">
        <w:rPr>
          <w:sz w:val="24"/>
          <w:szCs w:val="24"/>
          <w:lang w:val="en-GB"/>
        </w:rPr>
        <w:t xml:space="preserve"> </w:t>
      </w:r>
      <w:r w:rsidRPr="00B82A1D">
        <w:rPr>
          <w:b/>
          <w:sz w:val="24"/>
          <w:szCs w:val="24"/>
          <w:lang w:val="en-GB"/>
        </w:rPr>
        <w:t>network</w:t>
      </w:r>
      <w:r w:rsidRPr="00B82A1D">
        <w:rPr>
          <w:sz w:val="24"/>
          <w:szCs w:val="24"/>
          <w:lang w:val="en-GB"/>
        </w:rPr>
        <w:t xml:space="preserve"> and </w:t>
      </w:r>
      <w:r w:rsidRPr="00B82A1D">
        <w:rPr>
          <w:b/>
          <w:sz w:val="24"/>
          <w:szCs w:val="24"/>
          <w:lang w:val="en-GB"/>
        </w:rPr>
        <w:t>McGraw Hill</w:t>
      </w:r>
      <w:r w:rsidRPr="00B82A1D">
        <w:rPr>
          <w:sz w:val="24"/>
          <w:szCs w:val="24"/>
          <w:lang w:val="en-GB"/>
        </w:rPr>
        <w:t xml:space="preserve">, will hold a virtual congress on </w:t>
      </w:r>
      <w:r w:rsidRPr="00B82A1D">
        <w:rPr>
          <w:b/>
          <w:sz w:val="24"/>
          <w:szCs w:val="24"/>
          <w:lang w:val="en-GB"/>
        </w:rPr>
        <w:t>Innovative Medical Education in the Digital Era</w:t>
      </w:r>
      <w:r w:rsidRPr="00B82A1D">
        <w:rPr>
          <w:sz w:val="24"/>
          <w:szCs w:val="24"/>
          <w:lang w:val="en-GB"/>
        </w:rPr>
        <w:t>.</w:t>
      </w:r>
    </w:p>
    <w:p w:rsidR="003248DC" w:rsidRPr="00B82A1D" w:rsidRDefault="009F2D2D" w:rsidP="00BE72D0">
      <w:pPr>
        <w:spacing w:line="360" w:lineRule="auto"/>
        <w:jc w:val="both"/>
        <w:rPr>
          <w:sz w:val="24"/>
          <w:szCs w:val="24"/>
          <w:lang w:val="en-GB"/>
        </w:rPr>
      </w:pPr>
      <w:r w:rsidRPr="00B82A1D">
        <w:rPr>
          <w:sz w:val="24"/>
          <w:szCs w:val="24"/>
          <w:lang w:val="en-GB"/>
        </w:rPr>
        <w:t>The event, open to all interested CIVIS academics, will take place between 10 AM and 3:15 PM (UTC).</w:t>
      </w:r>
    </w:p>
    <w:p w:rsidR="009F2D2D" w:rsidRPr="00B82A1D" w:rsidRDefault="009F2D2D" w:rsidP="00BE72D0">
      <w:pPr>
        <w:spacing w:line="360" w:lineRule="auto"/>
        <w:jc w:val="both"/>
        <w:rPr>
          <w:sz w:val="24"/>
          <w:szCs w:val="24"/>
          <w:lang w:val="en-GB"/>
        </w:rPr>
      </w:pPr>
      <w:r w:rsidRPr="00B82A1D">
        <w:rPr>
          <w:sz w:val="24"/>
          <w:szCs w:val="24"/>
          <w:lang w:val="en-GB"/>
        </w:rPr>
        <w:t>Among internationally renowned academics on this today's important topic, at the congress will be also speakers from four CIVIS universities: Sapienza University of Rome, the</w:t>
      </w:r>
      <w:r w:rsidRPr="00B82A1D">
        <w:rPr>
          <w:b/>
          <w:bCs/>
          <w:sz w:val="24"/>
          <w:szCs w:val="24"/>
          <w:lang w:val="en-GB"/>
        </w:rPr>
        <w:t xml:space="preserve"> </w:t>
      </w:r>
      <w:r w:rsidRPr="00B82A1D">
        <w:rPr>
          <w:bCs/>
          <w:sz w:val="24"/>
          <w:szCs w:val="24"/>
          <w:lang w:val="en-GB"/>
        </w:rPr>
        <w:t>Autonomous University of Madrid, the University of Bucharest and the University</w:t>
      </w:r>
      <w:r w:rsidR="00F36B5B" w:rsidRPr="00B82A1D">
        <w:rPr>
          <w:bCs/>
          <w:sz w:val="24"/>
          <w:szCs w:val="24"/>
          <w:lang w:val="en-GB"/>
        </w:rPr>
        <w:t xml:space="preserve"> of </w:t>
      </w:r>
      <w:proofErr w:type="spellStart"/>
      <w:r w:rsidR="00F36B5B" w:rsidRPr="00B82A1D">
        <w:rPr>
          <w:bCs/>
          <w:sz w:val="24"/>
          <w:szCs w:val="24"/>
          <w:lang w:val="en-GB"/>
        </w:rPr>
        <w:t>T</w:t>
      </w:r>
      <w:r w:rsidR="00F36B5B" w:rsidRPr="00B82A1D">
        <w:rPr>
          <w:rFonts w:cstheme="minorHAnsi"/>
          <w:sz w:val="24"/>
          <w:szCs w:val="24"/>
          <w:lang w:val="en-GB"/>
        </w:rPr>
        <w:t>ü</w:t>
      </w:r>
      <w:r w:rsidR="00F36B5B" w:rsidRPr="00B82A1D">
        <w:rPr>
          <w:bCs/>
          <w:sz w:val="24"/>
          <w:szCs w:val="24"/>
          <w:lang w:val="en-GB"/>
        </w:rPr>
        <w:t>bingen</w:t>
      </w:r>
      <w:proofErr w:type="spellEnd"/>
      <w:r w:rsidRPr="00B82A1D">
        <w:rPr>
          <w:sz w:val="24"/>
          <w:szCs w:val="24"/>
          <w:lang w:val="en-GB"/>
        </w:rPr>
        <w:t>.</w:t>
      </w:r>
    </w:p>
    <w:p w:rsidR="009F2D2D" w:rsidRPr="00B82A1D" w:rsidRDefault="00F36B5B" w:rsidP="00F36B5B">
      <w:pPr>
        <w:spacing w:line="360" w:lineRule="auto"/>
        <w:jc w:val="both"/>
        <w:rPr>
          <w:sz w:val="24"/>
          <w:szCs w:val="24"/>
          <w:lang w:val="en-GB"/>
        </w:rPr>
      </w:pPr>
      <w:r w:rsidRPr="00B82A1D">
        <w:rPr>
          <w:sz w:val="24"/>
          <w:szCs w:val="24"/>
          <w:lang w:val="en-GB"/>
        </w:rPr>
        <w:t xml:space="preserve">On behalf of the University of Bucharest, at the event will participate </w:t>
      </w:r>
      <w:proofErr w:type="spellStart"/>
      <w:r w:rsidRPr="00B82A1D">
        <w:rPr>
          <w:sz w:val="24"/>
          <w:szCs w:val="24"/>
          <w:lang w:val="en-GB"/>
        </w:rPr>
        <w:t>Sorin</w:t>
      </w:r>
      <w:proofErr w:type="spellEnd"/>
      <w:r w:rsidRPr="00B82A1D">
        <w:rPr>
          <w:sz w:val="24"/>
          <w:szCs w:val="24"/>
          <w:lang w:val="en-GB"/>
        </w:rPr>
        <w:t xml:space="preserve"> </w:t>
      </w:r>
      <w:proofErr w:type="spellStart"/>
      <w:r w:rsidRPr="00B82A1D">
        <w:rPr>
          <w:sz w:val="24"/>
          <w:szCs w:val="24"/>
          <w:lang w:val="en-GB"/>
        </w:rPr>
        <w:t>Costreie</w:t>
      </w:r>
      <w:proofErr w:type="spellEnd"/>
      <w:r w:rsidRPr="00B82A1D">
        <w:rPr>
          <w:sz w:val="24"/>
          <w:szCs w:val="24"/>
          <w:lang w:val="en-GB"/>
        </w:rPr>
        <w:t xml:space="preserve">, Vice-Rector for Public Relations and University Networks of the University of Bucharest and Adviser to the Minister and State Secretary in the Ministry of Education and Scientific Research, and Emilian </w:t>
      </w:r>
      <w:proofErr w:type="spellStart"/>
      <w:r w:rsidRPr="00B82A1D">
        <w:rPr>
          <w:sz w:val="24"/>
          <w:szCs w:val="24"/>
          <w:lang w:val="en-GB"/>
        </w:rPr>
        <w:t>Mihailov</w:t>
      </w:r>
      <w:proofErr w:type="spellEnd"/>
      <w:r w:rsidRPr="00B82A1D">
        <w:rPr>
          <w:sz w:val="24"/>
          <w:szCs w:val="24"/>
          <w:lang w:val="en-GB"/>
        </w:rPr>
        <w:t>, Director of the Re</w:t>
      </w:r>
      <w:r w:rsidR="00550652" w:rsidRPr="00B82A1D">
        <w:rPr>
          <w:sz w:val="24"/>
          <w:szCs w:val="24"/>
          <w:lang w:val="en-GB"/>
        </w:rPr>
        <w:t>search Centre in Applied Ethics within the</w:t>
      </w:r>
      <w:r w:rsidR="004D3328" w:rsidRPr="00B82A1D">
        <w:rPr>
          <w:sz w:val="24"/>
          <w:szCs w:val="24"/>
          <w:lang w:val="en-GB"/>
        </w:rPr>
        <w:t xml:space="preserve"> </w:t>
      </w:r>
      <w:r w:rsidRPr="00B82A1D">
        <w:rPr>
          <w:sz w:val="24"/>
          <w:szCs w:val="24"/>
          <w:lang w:val="en-GB"/>
        </w:rPr>
        <w:t>Faculty of Philosophy.</w:t>
      </w:r>
    </w:p>
    <w:p w:rsidR="00313108" w:rsidRPr="00B82A1D" w:rsidRDefault="004D3328" w:rsidP="00BE72D0">
      <w:pPr>
        <w:spacing w:line="360" w:lineRule="auto"/>
        <w:jc w:val="both"/>
        <w:rPr>
          <w:sz w:val="24"/>
          <w:szCs w:val="24"/>
          <w:lang w:val="en-GB"/>
        </w:rPr>
      </w:pPr>
      <w:r w:rsidRPr="00B82A1D">
        <w:rPr>
          <w:sz w:val="24"/>
          <w:szCs w:val="24"/>
          <w:lang w:val="en-GB"/>
        </w:rPr>
        <w:t xml:space="preserve">The entire agenda of the congress is available </w:t>
      </w:r>
      <w:r w:rsidR="00167221">
        <w:rPr>
          <w:b/>
          <w:sz w:val="24"/>
          <w:szCs w:val="24"/>
          <w:lang w:val="en-GB"/>
        </w:rPr>
        <w:fldChar w:fldCharType="begin"/>
      </w:r>
      <w:r w:rsidR="00167221">
        <w:rPr>
          <w:b/>
          <w:sz w:val="24"/>
          <w:szCs w:val="24"/>
          <w:lang w:val="en-GB"/>
        </w:rPr>
        <w:instrText xml:space="preserve"> HYPERLINK "https://box.civis.eu/s/9WX4xd3nJFgy5ME" </w:instrText>
      </w:r>
      <w:r w:rsidR="00167221">
        <w:rPr>
          <w:b/>
          <w:sz w:val="24"/>
          <w:szCs w:val="24"/>
          <w:lang w:val="en-GB"/>
        </w:rPr>
      </w:r>
      <w:r w:rsidR="00167221">
        <w:rPr>
          <w:b/>
          <w:sz w:val="24"/>
          <w:szCs w:val="24"/>
          <w:lang w:val="en-GB"/>
        </w:rPr>
        <w:fldChar w:fldCharType="separate"/>
      </w:r>
      <w:r w:rsidRPr="00167221">
        <w:rPr>
          <w:rStyle w:val="Hyperlink"/>
          <w:b/>
          <w:sz w:val="24"/>
          <w:szCs w:val="24"/>
          <w:lang w:val="en-GB"/>
        </w:rPr>
        <w:t>here</w:t>
      </w:r>
      <w:r w:rsidR="00167221">
        <w:rPr>
          <w:b/>
          <w:sz w:val="24"/>
          <w:szCs w:val="24"/>
          <w:lang w:val="en-GB"/>
        </w:rPr>
        <w:fldChar w:fldCharType="end"/>
      </w:r>
      <w:bookmarkStart w:id="0" w:name="_GoBack"/>
      <w:bookmarkEnd w:id="0"/>
      <w:r w:rsidRPr="00B82A1D">
        <w:rPr>
          <w:sz w:val="24"/>
          <w:szCs w:val="24"/>
          <w:lang w:val="en-GB"/>
        </w:rPr>
        <w:t>. Further information and registration form will follow.</w:t>
      </w:r>
    </w:p>
    <w:p w:rsidR="00550652" w:rsidRPr="00B82A1D" w:rsidRDefault="00550652" w:rsidP="00BE72D0">
      <w:pPr>
        <w:spacing w:line="360" w:lineRule="auto"/>
        <w:jc w:val="both"/>
        <w:rPr>
          <w:sz w:val="24"/>
          <w:szCs w:val="24"/>
          <w:lang w:val="en-GB"/>
        </w:rPr>
      </w:pPr>
      <w:r w:rsidRPr="00B82A1D">
        <w:rPr>
          <w:sz w:val="24"/>
          <w:szCs w:val="24"/>
          <w:lang w:val="en-GB"/>
        </w:rPr>
        <w:t xml:space="preserve">The virtual congress </w:t>
      </w:r>
      <w:r w:rsidRPr="00B82A1D">
        <w:rPr>
          <w:b/>
          <w:sz w:val="24"/>
          <w:szCs w:val="24"/>
          <w:lang w:val="en-GB"/>
        </w:rPr>
        <w:t>“Innovative Medical Education in the Digital Era”</w:t>
      </w:r>
      <w:r w:rsidRPr="00B82A1D">
        <w:rPr>
          <w:sz w:val="24"/>
          <w:szCs w:val="24"/>
          <w:lang w:val="en-GB"/>
        </w:rPr>
        <w:t xml:space="preserve"> comes one year after a </w:t>
      </w:r>
      <w:hyperlink r:id="rId5" w:tgtFrame="_blank" w:history="1">
        <w:r w:rsidRPr="00B82A1D">
          <w:rPr>
            <w:rStyle w:val="Hyperlink"/>
            <w:b/>
            <w:sz w:val="24"/>
            <w:szCs w:val="24"/>
            <w:lang w:val="en-GB"/>
          </w:rPr>
          <w:t>CIVIS workshop</w:t>
        </w:r>
      </w:hyperlink>
      <w:r w:rsidRPr="00B82A1D">
        <w:rPr>
          <w:sz w:val="24"/>
          <w:szCs w:val="24"/>
          <w:lang w:val="en-GB"/>
        </w:rPr>
        <w:t xml:space="preserve"> also held at </w:t>
      </w:r>
      <w:r w:rsidR="00CC3B90" w:rsidRPr="00B82A1D">
        <w:rPr>
          <w:sz w:val="24"/>
          <w:szCs w:val="24"/>
          <w:lang w:val="en-GB"/>
        </w:rPr>
        <w:t xml:space="preserve">the </w:t>
      </w:r>
      <w:r w:rsidR="00CC3B90" w:rsidRPr="00B82A1D">
        <w:rPr>
          <w:b/>
          <w:sz w:val="24"/>
          <w:szCs w:val="24"/>
          <w:lang w:val="en-GB"/>
        </w:rPr>
        <w:t>Sapienza University of Rome</w:t>
      </w:r>
      <w:r w:rsidRPr="00B82A1D">
        <w:rPr>
          <w:sz w:val="24"/>
          <w:szCs w:val="24"/>
          <w:lang w:val="en-GB"/>
        </w:rPr>
        <w:t xml:space="preserve"> on this specific topic, which resulted in a first successful eBook on Medical Education in the Digital Era, with the scientific contributio</w:t>
      </w:r>
      <w:r w:rsidR="004F7845" w:rsidRPr="00B82A1D">
        <w:rPr>
          <w:sz w:val="24"/>
          <w:szCs w:val="24"/>
          <w:lang w:val="en-GB"/>
        </w:rPr>
        <w:t xml:space="preserve">n of many academics from CIVIS. This eBook can be accessed </w:t>
      </w:r>
      <w:hyperlink r:id="rId6" w:history="1">
        <w:r w:rsidR="004F7845" w:rsidRPr="00B82A1D">
          <w:rPr>
            <w:rStyle w:val="Hyperlink"/>
            <w:b/>
            <w:sz w:val="24"/>
            <w:szCs w:val="24"/>
            <w:lang w:val="en-GB"/>
          </w:rPr>
          <w:t>here</w:t>
        </w:r>
      </w:hyperlink>
      <w:r w:rsidR="004F7845" w:rsidRPr="00B82A1D">
        <w:rPr>
          <w:sz w:val="24"/>
          <w:szCs w:val="24"/>
          <w:lang w:val="en-GB"/>
        </w:rPr>
        <w:t>.</w:t>
      </w:r>
      <w:r w:rsidR="004377CF">
        <w:rPr>
          <w:sz w:val="24"/>
          <w:szCs w:val="24"/>
          <w:lang w:val="en-GB"/>
        </w:rPr>
        <w:t xml:space="preserve"> </w:t>
      </w:r>
    </w:p>
    <w:p w:rsidR="004F7845" w:rsidRPr="00B82A1D" w:rsidRDefault="004F7845" w:rsidP="00BE72D0">
      <w:pPr>
        <w:spacing w:line="360" w:lineRule="auto"/>
        <w:jc w:val="both"/>
        <w:rPr>
          <w:sz w:val="24"/>
          <w:szCs w:val="24"/>
          <w:lang w:val="en-GB"/>
        </w:rPr>
      </w:pPr>
      <w:r w:rsidRPr="00B82A1D">
        <w:rPr>
          <w:i/>
          <w:iCs/>
          <w:sz w:val="24"/>
          <w:szCs w:val="24"/>
          <w:lang w:val="en-GB"/>
        </w:rPr>
        <w:t xml:space="preserve">CIVIS is a European Civic University formed by the alliance of nine leading research higher education institutions across Europe: Aix-Marseille </w:t>
      </w:r>
      <w:proofErr w:type="spellStart"/>
      <w:r w:rsidRPr="00B82A1D">
        <w:rPr>
          <w:i/>
          <w:iCs/>
          <w:sz w:val="24"/>
          <w:szCs w:val="24"/>
          <w:lang w:val="en-GB"/>
        </w:rPr>
        <w:t>Université</w:t>
      </w:r>
      <w:proofErr w:type="spellEnd"/>
      <w:r w:rsidRPr="00B82A1D">
        <w:rPr>
          <w:i/>
          <w:iCs/>
          <w:sz w:val="24"/>
          <w:szCs w:val="24"/>
          <w:lang w:val="en-GB"/>
        </w:rPr>
        <w:t xml:space="preserve">, National and </w:t>
      </w:r>
      <w:proofErr w:type="spellStart"/>
      <w:r w:rsidRPr="00B82A1D">
        <w:rPr>
          <w:i/>
          <w:iCs/>
          <w:sz w:val="24"/>
          <w:szCs w:val="24"/>
          <w:lang w:val="en-GB"/>
        </w:rPr>
        <w:t>Kapodistrian</w:t>
      </w:r>
      <w:proofErr w:type="spellEnd"/>
      <w:r w:rsidRPr="00B82A1D">
        <w:rPr>
          <w:i/>
          <w:iCs/>
          <w:sz w:val="24"/>
          <w:szCs w:val="24"/>
          <w:lang w:val="en-GB"/>
        </w:rPr>
        <w:t xml:space="preserve"> University of Athens, </w:t>
      </w:r>
      <w:proofErr w:type="spellStart"/>
      <w:r w:rsidRPr="00B82A1D">
        <w:rPr>
          <w:i/>
          <w:iCs/>
          <w:sz w:val="24"/>
          <w:szCs w:val="24"/>
          <w:lang w:val="en-GB"/>
        </w:rPr>
        <w:t>Universitatea</w:t>
      </w:r>
      <w:proofErr w:type="spellEnd"/>
      <w:r w:rsidRPr="00B82A1D">
        <w:rPr>
          <w:i/>
          <w:iCs/>
          <w:sz w:val="24"/>
          <w:szCs w:val="24"/>
          <w:lang w:val="en-GB"/>
        </w:rPr>
        <w:t xml:space="preserve"> din </w:t>
      </w:r>
      <w:proofErr w:type="spellStart"/>
      <w:r w:rsidRPr="00B82A1D">
        <w:rPr>
          <w:i/>
          <w:iCs/>
          <w:sz w:val="24"/>
          <w:szCs w:val="24"/>
          <w:lang w:val="en-GB"/>
        </w:rPr>
        <w:t>București</w:t>
      </w:r>
      <w:proofErr w:type="spellEnd"/>
      <w:r w:rsidRPr="00B82A1D">
        <w:rPr>
          <w:i/>
          <w:iCs/>
          <w:sz w:val="24"/>
          <w:szCs w:val="24"/>
          <w:lang w:val="en-GB"/>
        </w:rPr>
        <w:t xml:space="preserve">, </w:t>
      </w:r>
      <w:proofErr w:type="spellStart"/>
      <w:r w:rsidRPr="00B82A1D">
        <w:rPr>
          <w:i/>
          <w:iCs/>
          <w:sz w:val="24"/>
          <w:szCs w:val="24"/>
          <w:lang w:val="en-GB"/>
        </w:rPr>
        <w:t>Université</w:t>
      </w:r>
      <w:proofErr w:type="spellEnd"/>
      <w:r w:rsidRPr="00B82A1D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B82A1D">
        <w:rPr>
          <w:i/>
          <w:iCs/>
          <w:sz w:val="24"/>
          <w:szCs w:val="24"/>
          <w:lang w:val="en-GB"/>
        </w:rPr>
        <w:t>libre</w:t>
      </w:r>
      <w:proofErr w:type="spellEnd"/>
      <w:r w:rsidRPr="00B82A1D">
        <w:rPr>
          <w:i/>
          <w:iCs/>
          <w:sz w:val="24"/>
          <w:szCs w:val="24"/>
          <w:lang w:val="en-GB"/>
        </w:rPr>
        <w:t xml:space="preserve"> de </w:t>
      </w:r>
      <w:proofErr w:type="spellStart"/>
      <w:r w:rsidRPr="00B82A1D">
        <w:rPr>
          <w:i/>
          <w:iCs/>
          <w:sz w:val="24"/>
          <w:szCs w:val="24"/>
          <w:lang w:val="en-GB"/>
        </w:rPr>
        <w:t>Bruxelles</w:t>
      </w:r>
      <w:proofErr w:type="spellEnd"/>
      <w:r w:rsidRPr="00B82A1D">
        <w:rPr>
          <w:i/>
          <w:iCs/>
          <w:sz w:val="24"/>
          <w:szCs w:val="24"/>
          <w:lang w:val="en-GB"/>
        </w:rPr>
        <w:t xml:space="preserve">, Universidad </w:t>
      </w:r>
      <w:proofErr w:type="spellStart"/>
      <w:r w:rsidRPr="00B82A1D">
        <w:rPr>
          <w:i/>
          <w:iCs/>
          <w:sz w:val="24"/>
          <w:szCs w:val="24"/>
          <w:lang w:val="en-GB"/>
        </w:rPr>
        <w:t>Autónoma</w:t>
      </w:r>
      <w:proofErr w:type="spellEnd"/>
      <w:r w:rsidRPr="00B82A1D">
        <w:rPr>
          <w:i/>
          <w:iCs/>
          <w:sz w:val="24"/>
          <w:szCs w:val="24"/>
          <w:lang w:val="en-GB"/>
        </w:rPr>
        <w:t xml:space="preserve"> de Madrid, Sapienza </w:t>
      </w:r>
      <w:proofErr w:type="spellStart"/>
      <w:r w:rsidRPr="00B82A1D">
        <w:rPr>
          <w:i/>
          <w:iCs/>
          <w:sz w:val="24"/>
          <w:szCs w:val="24"/>
          <w:lang w:val="en-GB"/>
        </w:rPr>
        <w:t>Università</w:t>
      </w:r>
      <w:proofErr w:type="spellEnd"/>
      <w:r w:rsidRPr="00B82A1D">
        <w:rPr>
          <w:i/>
          <w:iCs/>
          <w:sz w:val="24"/>
          <w:szCs w:val="24"/>
          <w:lang w:val="en-GB"/>
        </w:rPr>
        <w:t xml:space="preserve"> di Roma, Stockholm University, Eberhard </w:t>
      </w:r>
      <w:proofErr w:type="spellStart"/>
      <w:r w:rsidRPr="00B82A1D">
        <w:rPr>
          <w:i/>
          <w:iCs/>
          <w:sz w:val="24"/>
          <w:szCs w:val="24"/>
          <w:lang w:val="en-GB"/>
        </w:rPr>
        <w:t>Karls</w:t>
      </w:r>
      <w:proofErr w:type="spellEnd"/>
      <w:r w:rsidRPr="00B82A1D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B82A1D">
        <w:rPr>
          <w:i/>
          <w:iCs/>
          <w:sz w:val="24"/>
          <w:szCs w:val="24"/>
          <w:lang w:val="en-GB"/>
        </w:rPr>
        <w:t>Universität</w:t>
      </w:r>
      <w:proofErr w:type="spellEnd"/>
      <w:r w:rsidRPr="00B82A1D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B82A1D">
        <w:rPr>
          <w:i/>
          <w:iCs/>
          <w:sz w:val="24"/>
          <w:szCs w:val="24"/>
          <w:lang w:val="en-GB"/>
        </w:rPr>
        <w:t>Tübingen</w:t>
      </w:r>
      <w:proofErr w:type="spellEnd"/>
      <w:r w:rsidRPr="00B82A1D">
        <w:rPr>
          <w:i/>
          <w:iCs/>
          <w:sz w:val="24"/>
          <w:szCs w:val="24"/>
          <w:lang w:val="en-GB"/>
        </w:rPr>
        <w:t xml:space="preserve">, University of Glasgow and Paris </w:t>
      </w:r>
      <w:proofErr w:type="spellStart"/>
      <w:r w:rsidRPr="00B82A1D">
        <w:rPr>
          <w:i/>
          <w:iCs/>
          <w:sz w:val="24"/>
          <w:szCs w:val="24"/>
          <w:lang w:val="en-GB"/>
        </w:rPr>
        <w:t>Lodron</w:t>
      </w:r>
      <w:proofErr w:type="spellEnd"/>
      <w:r w:rsidRPr="00B82A1D">
        <w:rPr>
          <w:i/>
          <w:iCs/>
          <w:sz w:val="24"/>
          <w:szCs w:val="24"/>
          <w:lang w:val="en-GB"/>
        </w:rPr>
        <w:t xml:space="preserve"> University of Salzburg. It brings together a community of more than 470,000 students and 68,000 staff members including 30,000 academics and researchers.</w:t>
      </w:r>
    </w:p>
    <w:sectPr w:rsidR="004F7845" w:rsidRPr="00B82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DC"/>
    <w:rsid w:val="00167221"/>
    <w:rsid w:val="00313108"/>
    <w:rsid w:val="003248DC"/>
    <w:rsid w:val="004377CF"/>
    <w:rsid w:val="004D3328"/>
    <w:rsid w:val="004F7845"/>
    <w:rsid w:val="00517A36"/>
    <w:rsid w:val="00550652"/>
    <w:rsid w:val="006D7F0B"/>
    <w:rsid w:val="00795B8D"/>
    <w:rsid w:val="007E1BDC"/>
    <w:rsid w:val="00844572"/>
    <w:rsid w:val="00940D7E"/>
    <w:rsid w:val="009F0CD8"/>
    <w:rsid w:val="009F2D2D"/>
    <w:rsid w:val="00A72F53"/>
    <w:rsid w:val="00B24141"/>
    <w:rsid w:val="00B82A1D"/>
    <w:rsid w:val="00BE5284"/>
    <w:rsid w:val="00BE72D0"/>
    <w:rsid w:val="00C566A8"/>
    <w:rsid w:val="00CA4E75"/>
    <w:rsid w:val="00CC3B90"/>
    <w:rsid w:val="00DE37AD"/>
    <w:rsid w:val="00E5525E"/>
    <w:rsid w:val="00F3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FCBE7-E639-4A8E-A190-1D42277D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F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7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ox.civis.eu/s/bMmkfzg5zWoNfqk" TargetMode="External"/><Relationship Id="rId5" Type="http://schemas.openxmlformats.org/officeDocument/2006/relationships/hyperlink" Target="https://4ehwf.r.bh.d.sendibt3.com/mk/cl/f/ArbZFcPzqRUndOZqNhPJwWBtrOR0VRoYH9yPbxv8fj8ON39C3xD-6f5s4mPo-kHcKeN3BMt1W7Jr4duoYMjYRrNPGjtuZSbtcINkyn9N1_sq_AlSjPo1E1DbXzZl-njLFr_gn94Q2SAYE-S32rYdqvEdVW5nrLvlOMJAG-OFvyYYdVwbsoau3SIb-YXXZZFXG2lZhQuIa9pleVmmcagLGZf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B0BD-7E9F-4D0A-8E50-DC9332E4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8</cp:revision>
  <dcterms:created xsi:type="dcterms:W3CDTF">2022-01-10T13:29:00Z</dcterms:created>
  <dcterms:modified xsi:type="dcterms:W3CDTF">2022-01-11T12:06:00Z</dcterms:modified>
</cp:coreProperties>
</file>