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EF1" w:rsidRPr="00AF534C" w:rsidRDefault="00611E82" w:rsidP="006457C2">
      <w:pPr>
        <w:pStyle w:val="Default"/>
        <w:spacing w:line="360" w:lineRule="auto"/>
        <w:jc w:val="both"/>
        <w:rPr>
          <w:b/>
          <w:bCs/>
          <w:lang w:val="ro-RO"/>
        </w:rPr>
      </w:pPr>
      <w:r w:rsidRPr="00AF534C">
        <w:rPr>
          <w:b/>
          <w:lang w:val="ro-RO"/>
        </w:rPr>
        <w:t>Apel la contribuții pentru conferința internațională “</w:t>
      </w:r>
      <w:proofErr w:type="spellStart"/>
      <w:r w:rsidRPr="00AF534C">
        <w:rPr>
          <w:b/>
          <w:bCs/>
          <w:lang w:val="ro-RO"/>
        </w:rPr>
        <w:t>Conceptualizing</w:t>
      </w:r>
      <w:proofErr w:type="spellEnd"/>
      <w:r w:rsidRPr="00AF534C">
        <w:rPr>
          <w:b/>
          <w:bCs/>
          <w:lang w:val="ro-RO"/>
        </w:rPr>
        <w:t xml:space="preserve"> </w:t>
      </w:r>
      <w:proofErr w:type="spellStart"/>
      <w:r w:rsidRPr="00AF534C">
        <w:rPr>
          <w:b/>
          <w:bCs/>
          <w:lang w:val="ro-RO"/>
        </w:rPr>
        <w:t>and</w:t>
      </w:r>
      <w:proofErr w:type="spellEnd"/>
      <w:r w:rsidRPr="00AF534C">
        <w:rPr>
          <w:b/>
          <w:bCs/>
          <w:lang w:val="ro-RO"/>
        </w:rPr>
        <w:t xml:space="preserve"> </w:t>
      </w:r>
      <w:proofErr w:type="spellStart"/>
      <w:r w:rsidRPr="00AF534C">
        <w:rPr>
          <w:b/>
          <w:bCs/>
          <w:lang w:val="ro-RO"/>
        </w:rPr>
        <w:t>understanding</w:t>
      </w:r>
      <w:proofErr w:type="spellEnd"/>
      <w:r w:rsidRPr="00AF534C">
        <w:rPr>
          <w:b/>
          <w:bCs/>
          <w:lang w:val="ro-RO"/>
        </w:rPr>
        <w:t xml:space="preserve"> </w:t>
      </w:r>
      <w:proofErr w:type="spellStart"/>
      <w:r w:rsidRPr="00AF534C">
        <w:rPr>
          <w:b/>
          <w:bCs/>
          <w:lang w:val="ro-RO"/>
        </w:rPr>
        <w:t>the</w:t>
      </w:r>
      <w:proofErr w:type="spellEnd"/>
      <w:r w:rsidRPr="00AF534C">
        <w:rPr>
          <w:b/>
          <w:bCs/>
          <w:lang w:val="ro-RO"/>
        </w:rPr>
        <w:t xml:space="preserve"> role of </w:t>
      </w:r>
      <w:proofErr w:type="spellStart"/>
      <w:r w:rsidRPr="00AF534C">
        <w:rPr>
          <w:b/>
          <w:bCs/>
          <w:lang w:val="ro-RO"/>
        </w:rPr>
        <w:t>the</w:t>
      </w:r>
      <w:proofErr w:type="spellEnd"/>
      <w:r w:rsidRPr="00AF534C">
        <w:rPr>
          <w:b/>
          <w:bCs/>
          <w:lang w:val="ro-RO"/>
        </w:rPr>
        <w:t xml:space="preserve"> African diaspora(s) in Europe </w:t>
      </w:r>
      <w:proofErr w:type="spellStart"/>
      <w:r w:rsidRPr="00AF534C">
        <w:rPr>
          <w:b/>
          <w:bCs/>
          <w:lang w:val="ro-RO"/>
        </w:rPr>
        <w:t>and</w:t>
      </w:r>
      <w:proofErr w:type="spellEnd"/>
      <w:r w:rsidRPr="00AF534C">
        <w:rPr>
          <w:b/>
          <w:bCs/>
          <w:lang w:val="ro-RO"/>
        </w:rPr>
        <w:t xml:space="preserve"> in Africa”, organizată de Universitatea din București</w:t>
      </w:r>
    </w:p>
    <w:p w:rsidR="00611E82" w:rsidRPr="00AF534C" w:rsidRDefault="00611E82" w:rsidP="006457C2">
      <w:pPr>
        <w:pStyle w:val="Default"/>
        <w:spacing w:line="360" w:lineRule="auto"/>
        <w:jc w:val="both"/>
        <w:rPr>
          <w:b/>
          <w:bCs/>
          <w:lang w:val="ro-RO"/>
        </w:rPr>
      </w:pPr>
    </w:p>
    <w:p w:rsidR="00611E82" w:rsidRPr="00AF534C" w:rsidRDefault="00611E82" w:rsidP="006457C2">
      <w:pPr>
        <w:pStyle w:val="Default"/>
        <w:spacing w:line="360" w:lineRule="auto"/>
        <w:jc w:val="both"/>
        <w:rPr>
          <w:b/>
          <w:bCs/>
          <w:lang w:val="ro-RO"/>
        </w:rPr>
      </w:pPr>
      <w:r w:rsidRPr="00AF534C">
        <w:rPr>
          <w:b/>
          <w:bCs/>
          <w:lang w:val="ro-RO"/>
        </w:rPr>
        <w:t>Vineri, 8 aprilie 2022</w:t>
      </w:r>
      <w:r w:rsidRPr="00AF534C">
        <w:rPr>
          <w:bCs/>
          <w:lang w:val="ro-RO"/>
        </w:rPr>
        <w:t>,</w:t>
      </w:r>
      <w:r w:rsidRPr="00AF534C">
        <w:rPr>
          <w:b/>
          <w:bCs/>
          <w:lang w:val="ro-RO"/>
        </w:rPr>
        <w:t xml:space="preserve"> </w:t>
      </w:r>
      <w:r w:rsidRPr="00AF534C">
        <w:rPr>
          <w:bCs/>
          <w:lang w:val="ro-RO"/>
        </w:rPr>
        <w:t xml:space="preserve">Universitatea din București, prin Facultatea de Științe Politice și Institutul de Studii Africane, organizează conferința </w:t>
      </w:r>
      <w:r w:rsidRPr="00AF534C">
        <w:rPr>
          <w:b/>
          <w:lang w:val="ro-RO"/>
        </w:rPr>
        <w:t>“</w:t>
      </w:r>
      <w:proofErr w:type="spellStart"/>
      <w:r w:rsidRPr="00AF534C">
        <w:rPr>
          <w:b/>
          <w:bCs/>
          <w:lang w:val="ro-RO"/>
        </w:rPr>
        <w:t>Conceptualizing</w:t>
      </w:r>
      <w:proofErr w:type="spellEnd"/>
      <w:r w:rsidRPr="00AF534C">
        <w:rPr>
          <w:b/>
          <w:bCs/>
          <w:lang w:val="ro-RO"/>
        </w:rPr>
        <w:t xml:space="preserve"> </w:t>
      </w:r>
      <w:proofErr w:type="spellStart"/>
      <w:r w:rsidRPr="00AF534C">
        <w:rPr>
          <w:b/>
          <w:bCs/>
          <w:lang w:val="ro-RO"/>
        </w:rPr>
        <w:t>and</w:t>
      </w:r>
      <w:proofErr w:type="spellEnd"/>
      <w:r w:rsidRPr="00AF534C">
        <w:rPr>
          <w:b/>
          <w:bCs/>
          <w:lang w:val="ro-RO"/>
        </w:rPr>
        <w:t xml:space="preserve"> </w:t>
      </w:r>
      <w:proofErr w:type="spellStart"/>
      <w:r w:rsidRPr="00AF534C">
        <w:rPr>
          <w:b/>
          <w:bCs/>
          <w:lang w:val="ro-RO"/>
        </w:rPr>
        <w:t>understanding</w:t>
      </w:r>
      <w:proofErr w:type="spellEnd"/>
      <w:r w:rsidRPr="00AF534C">
        <w:rPr>
          <w:b/>
          <w:bCs/>
          <w:lang w:val="ro-RO"/>
        </w:rPr>
        <w:t xml:space="preserve"> </w:t>
      </w:r>
      <w:proofErr w:type="spellStart"/>
      <w:r w:rsidRPr="00AF534C">
        <w:rPr>
          <w:b/>
          <w:bCs/>
          <w:lang w:val="ro-RO"/>
        </w:rPr>
        <w:t>the</w:t>
      </w:r>
      <w:proofErr w:type="spellEnd"/>
      <w:r w:rsidRPr="00AF534C">
        <w:rPr>
          <w:b/>
          <w:bCs/>
          <w:lang w:val="ro-RO"/>
        </w:rPr>
        <w:t xml:space="preserve"> role of </w:t>
      </w:r>
      <w:proofErr w:type="spellStart"/>
      <w:r w:rsidRPr="00AF534C">
        <w:rPr>
          <w:b/>
          <w:bCs/>
          <w:lang w:val="ro-RO"/>
        </w:rPr>
        <w:t>the</w:t>
      </w:r>
      <w:proofErr w:type="spellEnd"/>
      <w:r w:rsidRPr="00AF534C">
        <w:rPr>
          <w:b/>
          <w:bCs/>
          <w:lang w:val="ro-RO"/>
        </w:rPr>
        <w:t xml:space="preserve"> African diaspora(s) in Europe </w:t>
      </w:r>
      <w:proofErr w:type="spellStart"/>
      <w:r w:rsidRPr="00AF534C">
        <w:rPr>
          <w:b/>
          <w:bCs/>
          <w:lang w:val="ro-RO"/>
        </w:rPr>
        <w:t>and</w:t>
      </w:r>
      <w:proofErr w:type="spellEnd"/>
      <w:r w:rsidRPr="00AF534C">
        <w:rPr>
          <w:b/>
          <w:bCs/>
          <w:lang w:val="ro-RO"/>
        </w:rPr>
        <w:t xml:space="preserve"> in Africa”.</w:t>
      </w:r>
    </w:p>
    <w:p w:rsidR="006457C2" w:rsidRPr="00AF534C" w:rsidRDefault="00611E82" w:rsidP="006457C2">
      <w:pPr>
        <w:pStyle w:val="Default"/>
        <w:spacing w:line="360" w:lineRule="auto"/>
        <w:jc w:val="both"/>
        <w:rPr>
          <w:b/>
          <w:bCs/>
          <w:lang w:val="ro-RO"/>
        </w:rPr>
      </w:pPr>
      <w:r w:rsidRPr="00AF534C">
        <w:rPr>
          <w:bCs/>
          <w:lang w:val="ro-RO"/>
        </w:rPr>
        <w:t xml:space="preserve">Evenimentul, </w:t>
      </w:r>
      <w:r w:rsidRPr="00AF534C">
        <w:rPr>
          <w:b/>
          <w:bCs/>
          <w:lang w:val="ro-RO"/>
        </w:rPr>
        <w:t>organizat sub egida CIVIS</w:t>
      </w:r>
      <w:r w:rsidRPr="00AF534C">
        <w:rPr>
          <w:bCs/>
          <w:lang w:val="ro-RO"/>
        </w:rPr>
        <w:t>, așteaptă propuneri de contribuții până la data</w:t>
      </w:r>
      <w:r w:rsidRPr="00AF534C">
        <w:rPr>
          <w:b/>
          <w:bCs/>
          <w:lang w:val="ro-RO"/>
        </w:rPr>
        <w:t xml:space="preserve"> de 20 martie </w:t>
      </w:r>
      <w:r w:rsidR="008F3E44" w:rsidRPr="00AF534C">
        <w:rPr>
          <w:b/>
          <w:bCs/>
          <w:lang w:val="ro-RO"/>
        </w:rPr>
        <w:t>2022.</w:t>
      </w:r>
      <w:r w:rsidR="00CC6265" w:rsidRPr="00AF534C">
        <w:rPr>
          <w:b/>
          <w:bCs/>
          <w:lang w:val="ro-RO"/>
        </w:rPr>
        <w:t xml:space="preserve"> </w:t>
      </w:r>
    </w:p>
    <w:p w:rsidR="00CC6265" w:rsidRPr="00AF534C" w:rsidRDefault="00CC6265" w:rsidP="006457C2">
      <w:pPr>
        <w:pStyle w:val="Default"/>
        <w:spacing w:line="360" w:lineRule="auto"/>
        <w:jc w:val="both"/>
        <w:rPr>
          <w:b/>
          <w:bCs/>
          <w:lang w:val="ro-RO"/>
        </w:rPr>
      </w:pPr>
      <w:r w:rsidRPr="00AF534C">
        <w:rPr>
          <w:bCs/>
          <w:lang w:val="ro-RO"/>
        </w:rPr>
        <w:t>Propunerile, trimise pe adresa</w:t>
      </w:r>
      <w:r w:rsidRPr="00AF534C">
        <w:rPr>
          <w:b/>
          <w:bCs/>
          <w:lang w:val="ro-RO"/>
        </w:rPr>
        <w:t xml:space="preserve"> </w:t>
      </w:r>
      <w:hyperlink r:id="rId4" w:history="1">
        <w:r w:rsidRPr="00AF534C">
          <w:rPr>
            <w:rStyle w:val="Hyperlink"/>
            <w:b/>
            <w:lang w:val="ro-RO"/>
          </w:rPr>
          <w:t>domnica.gorovei@unibuc.ro</w:t>
        </w:r>
      </w:hyperlink>
      <w:r w:rsidRPr="00AF534C">
        <w:rPr>
          <w:lang w:val="ro-RO"/>
        </w:rPr>
        <w:t xml:space="preserve">, trebuie să includă: titlul prezentării, un rezumat de 250 de cuvinte al lucrării și o prezentare de jumătate de pagină a autorului (sau un CV în engleză sau în franceză). Autorii selectați vor fi notificați până la </w:t>
      </w:r>
      <w:r w:rsidRPr="00AF534C">
        <w:rPr>
          <w:b/>
          <w:lang w:val="ro-RO"/>
        </w:rPr>
        <w:t>30 martie 2022</w:t>
      </w:r>
      <w:r w:rsidRPr="00AF534C">
        <w:rPr>
          <w:lang w:val="ro-RO"/>
        </w:rPr>
        <w:t>.</w:t>
      </w:r>
    </w:p>
    <w:p w:rsidR="00611E82" w:rsidRPr="00AF534C" w:rsidRDefault="008F3E44" w:rsidP="006457C2">
      <w:pPr>
        <w:pStyle w:val="Default"/>
        <w:spacing w:line="360" w:lineRule="auto"/>
        <w:jc w:val="both"/>
        <w:rPr>
          <w:b/>
          <w:bCs/>
          <w:lang w:val="ro-RO"/>
        </w:rPr>
      </w:pPr>
      <w:r w:rsidRPr="00AF534C">
        <w:rPr>
          <w:bCs/>
          <w:lang w:val="ro-RO"/>
        </w:rPr>
        <w:t xml:space="preserve">Limbile de desfășurare a conferinței sunt engleza și franceza (cu document </w:t>
      </w:r>
      <w:proofErr w:type="spellStart"/>
      <w:r w:rsidRPr="00AF534C">
        <w:rPr>
          <w:bCs/>
          <w:lang w:val="ro-RO"/>
        </w:rPr>
        <w:t>powerpoint</w:t>
      </w:r>
      <w:proofErr w:type="spellEnd"/>
      <w:r w:rsidRPr="00AF534C">
        <w:rPr>
          <w:bCs/>
          <w:lang w:val="ro-RO"/>
        </w:rPr>
        <w:t xml:space="preserve"> în limba engleză), iar evenimentul va avea loc</w:t>
      </w:r>
      <w:r w:rsidRPr="00AF534C">
        <w:rPr>
          <w:b/>
          <w:bCs/>
          <w:lang w:val="ro-RO"/>
        </w:rPr>
        <w:t xml:space="preserve"> exclusiv online, </w:t>
      </w:r>
      <w:r w:rsidRPr="00AF534C">
        <w:rPr>
          <w:bCs/>
          <w:lang w:val="ro-RO"/>
        </w:rPr>
        <w:t>prin interme</w:t>
      </w:r>
      <w:r w:rsidR="00CC6265" w:rsidRPr="00AF534C">
        <w:rPr>
          <w:bCs/>
          <w:lang w:val="ro-RO"/>
        </w:rPr>
        <w:t xml:space="preserve">diul </w:t>
      </w:r>
      <w:r w:rsidR="00CC6265" w:rsidRPr="00AF534C">
        <w:rPr>
          <w:b/>
          <w:bCs/>
          <w:lang w:val="ro-RO"/>
        </w:rPr>
        <w:t xml:space="preserve">platformei </w:t>
      </w:r>
      <w:proofErr w:type="spellStart"/>
      <w:r w:rsidR="00CC6265" w:rsidRPr="00AF534C">
        <w:rPr>
          <w:b/>
          <w:bCs/>
          <w:lang w:val="ro-RO"/>
        </w:rPr>
        <w:t>Zoom</w:t>
      </w:r>
      <w:proofErr w:type="spellEnd"/>
      <w:r w:rsidR="00CC6265" w:rsidRPr="00AF534C">
        <w:rPr>
          <w:b/>
          <w:bCs/>
          <w:lang w:val="ro-RO"/>
        </w:rPr>
        <w:t>.</w:t>
      </w:r>
    </w:p>
    <w:p w:rsidR="00541972" w:rsidRPr="00AF534C" w:rsidRDefault="006457C2" w:rsidP="006457C2">
      <w:pPr>
        <w:pStyle w:val="Default"/>
        <w:spacing w:line="360" w:lineRule="auto"/>
        <w:jc w:val="both"/>
        <w:rPr>
          <w:lang w:val="ro-RO"/>
        </w:rPr>
      </w:pPr>
      <w:r w:rsidRPr="00AF534C">
        <w:rPr>
          <w:bCs/>
          <w:lang w:val="ro-RO"/>
        </w:rPr>
        <w:t xml:space="preserve">Pornind de la perspectiva lui </w:t>
      </w:r>
      <w:proofErr w:type="spellStart"/>
      <w:r w:rsidRPr="00AF534C">
        <w:rPr>
          <w:lang w:val="ro-RO"/>
        </w:rPr>
        <w:t>Jayne</w:t>
      </w:r>
      <w:proofErr w:type="spellEnd"/>
      <w:r w:rsidRPr="00AF534C">
        <w:rPr>
          <w:lang w:val="ro-RO"/>
        </w:rPr>
        <w:t xml:space="preserve"> </w:t>
      </w:r>
      <w:proofErr w:type="spellStart"/>
      <w:r w:rsidRPr="00AF534C">
        <w:rPr>
          <w:lang w:val="ro-RO"/>
        </w:rPr>
        <w:t>Ifekwunigwe</w:t>
      </w:r>
      <w:proofErr w:type="spellEnd"/>
      <w:r w:rsidRPr="00AF534C">
        <w:rPr>
          <w:lang w:val="ro-RO"/>
        </w:rPr>
        <w:t xml:space="preserve"> (2010) că „orice </w:t>
      </w:r>
      <w:r w:rsidR="003C14E5">
        <w:rPr>
          <w:lang w:val="ro-RO"/>
        </w:rPr>
        <w:t xml:space="preserve">demers de </w:t>
      </w:r>
      <w:r w:rsidRPr="00AF534C">
        <w:rPr>
          <w:lang w:val="ro-RO"/>
        </w:rPr>
        <w:t xml:space="preserve">cercetare comparativă a </w:t>
      </w:r>
      <w:proofErr w:type="spellStart"/>
      <w:r w:rsidRPr="00AF534C">
        <w:rPr>
          <w:lang w:val="ro-RO"/>
        </w:rPr>
        <w:t>diasporelor</w:t>
      </w:r>
      <w:proofErr w:type="spellEnd"/>
      <w:r w:rsidRPr="00AF534C">
        <w:rPr>
          <w:lang w:val="ro-RO"/>
        </w:rPr>
        <w:t xml:space="preserve"> africane </w:t>
      </w:r>
      <w:r w:rsidR="003C14E5">
        <w:rPr>
          <w:lang w:val="ro-RO"/>
        </w:rPr>
        <w:t>trebuie să fie interdisciplinar</w:t>
      </w:r>
      <w:r w:rsidRPr="00AF534C">
        <w:rPr>
          <w:lang w:val="ro-RO"/>
        </w:rPr>
        <w:t xml:space="preserve">, bazat istoric, situat etnografic și să țină cont de ierarhiile instituționale și deficitele de infrastructură care contribuie la perpetuarea discursurilor hegemonice”, </w:t>
      </w:r>
      <w:r w:rsidRPr="00AF534C">
        <w:rPr>
          <w:b/>
          <w:lang w:val="ro-RO"/>
        </w:rPr>
        <w:t>conferința se articulează în jurul a trei axe</w:t>
      </w:r>
      <w:r w:rsidRPr="00AF534C">
        <w:rPr>
          <w:lang w:val="ro-RO"/>
        </w:rPr>
        <w:t>:</w:t>
      </w:r>
    </w:p>
    <w:p w:rsidR="006457C2" w:rsidRPr="00AF534C" w:rsidRDefault="006457C2" w:rsidP="006457C2">
      <w:pPr>
        <w:pStyle w:val="Default"/>
        <w:spacing w:line="360" w:lineRule="auto"/>
        <w:jc w:val="both"/>
        <w:rPr>
          <w:lang w:val="ro-RO"/>
        </w:rPr>
      </w:pPr>
      <w:r w:rsidRPr="00AF534C">
        <w:rPr>
          <w:b/>
          <w:lang w:val="ro-RO"/>
        </w:rPr>
        <w:t>A.</w:t>
      </w:r>
      <w:r w:rsidRPr="00AF534C">
        <w:rPr>
          <w:lang w:val="ro-RO"/>
        </w:rPr>
        <w:t xml:space="preserve"> Privind dintr-o perspectivă teoretică și istorică, cum </w:t>
      </w:r>
      <w:r w:rsidR="004C6799" w:rsidRPr="00AF534C">
        <w:rPr>
          <w:lang w:val="ro-RO"/>
        </w:rPr>
        <w:t xml:space="preserve">sunt </w:t>
      </w:r>
      <w:r w:rsidRPr="00AF534C">
        <w:rPr>
          <w:lang w:val="ro-RO"/>
        </w:rPr>
        <w:t>defin</w:t>
      </w:r>
      <w:r w:rsidR="004C6799" w:rsidRPr="00AF534C">
        <w:rPr>
          <w:lang w:val="ro-RO"/>
        </w:rPr>
        <w:t xml:space="preserve">iți </w:t>
      </w:r>
      <w:r w:rsidRPr="00AF534C">
        <w:rPr>
          <w:lang w:val="ro-RO"/>
        </w:rPr>
        <w:t>și studia</w:t>
      </w:r>
      <w:r w:rsidR="004C6799" w:rsidRPr="00AF534C">
        <w:rPr>
          <w:lang w:val="ro-RO"/>
        </w:rPr>
        <w:t xml:space="preserve">ți de către </w:t>
      </w:r>
      <w:r w:rsidRPr="00AF534C">
        <w:rPr>
          <w:lang w:val="ro-RO"/>
        </w:rPr>
        <w:t xml:space="preserve">științele sociale actorii </w:t>
      </w:r>
      <w:proofErr w:type="spellStart"/>
      <w:r w:rsidRPr="00AF534C">
        <w:rPr>
          <w:lang w:val="ro-RO"/>
        </w:rPr>
        <w:t>socio</w:t>
      </w:r>
      <w:proofErr w:type="spellEnd"/>
      <w:r w:rsidRPr="00AF534C">
        <w:rPr>
          <w:lang w:val="ro-RO"/>
        </w:rPr>
        <w:t xml:space="preserve">-economici, culturali și etnici care pot fi integrați în conceptul de „diasporă” – mai precis </w:t>
      </w:r>
      <w:r w:rsidR="0086785E" w:rsidRPr="00AF534C">
        <w:rPr>
          <w:lang w:val="ro-RO"/>
        </w:rPr>
        <w:t xml:space="preserve">în </w:t>
      </w:r>
      <w:r w:rsidR="003C14E5">
        <w:rPr>
          <w:lang w:val="ro-RO"/>
        </w:rPr>
        <w:t xml:space="preserve"> cel de „diaspore</w:t>
      </w:r>
      <w:r w:rsidRPr="00AF534C">
        <w:rPr>
          <w:lang w:val="ro-RO"/>
        </w:rPr>
        <w:t xml:space="preserve"> africane/negre” (pluralul </w:t>
      </w:r>
      <w:r w:rsidR="004C6799" w:rsidRPr="00AF534C">
        <w:rPr>
          <w:lang w:val="ro-RO"/>
        </w:rPr>
        <w:t>fiind unul potrivit atunci când se abordează o asemenea diversitate de țări și de comunități)?</w:t>
      </w:r>
    </w:p>
    <w:p w:rsidR="00541972" w:rsidRPr="00AF534C" w:rsidRDefault="004C6799" w:rsidP="006457C2">
      <w:pPr>
        <w:pStyle w:val="Default"/>
        <w:spacing w:line="360" w:lineRule="auto"/>
        <w:jc w:val="both"/>
        <w:rPr>
          <w:bCs/>
          <w:lang w:val="ro-RO"/>
        </w:rPr>
      </w:pPr>
      <w:r w:rsidRPr="00AF534C">
        <w:rPr>
          <w:b/>
          <w:bCs/>
          <w:lang w:val="ro-RO"/>
        </w:rPr>
        <w:t>B.</w:t>
      </w:r>
      <w:r w:rsidRPr="00AF534C">
        <w:rPr>
          <w:bCs/>
          <w:lang w:val="ro-RO"/>
        </w:rPr>
        <w:t xml:space="preserve"> Pornind de la</w:t>
      </w:r>
      <w:r w:rsidR="0086785E" w:rsidRPr="00AF534C">
        <w:rPr>
          <w:bCs/>
          <w:lang w:val="ro-RO"/>
        </w:rPr>
        <w:t xml:space="preserve"> o serie de</w:t>
      </w:r>
      <w:r w:rsidRPr="00AF534C">
        <w:rPr>
          <w:bCs/>
          <w:lang w:val="ro-RO"/>
        </w:rPr>
        <w:t xml:space="preserve"> abordări de tip social, politic și economic sau de </w:t>
      </w:r>
      <w:bookmarkStart w:id="0" w:name="_GoBack"/>
      <w:bookmarkEnd w:id="0"/>
      <w:r w:rsidRPr="00AF534C">
        <w:rPr>
          <w:bCs/>
          <w:lang w:val="ro-RO"/>
        </w:rPr>
        <w:t xml:space="preserve">la cele care țin de studiile culturale, care sunt evoluțiile istorice și </w:t>
      </w:r>
      <w:proofErr w:type="spellStart"/>
      <w:r w:rsidRPr="00AF534C">
        <w:rPr>
          <w:bCs/>
          <w:lang w:val="ro-RO"/>
        </w:rPr>
        <w:t>dinamicile</w:t>
      </w:r>
      <w:proofErr w:type="spellEnd"/>
      <w:r w:rsidRPr="00AF534C">
        <w:rPr>
          <w:bCs/>
          <w:lang w:val="ro-RO"/>
        </w:rPr>
        <w:t xml:space="preserve"> contemporane ale </w:t>
      </w:r>
      <w:proofErr w:type="spellStart"/>
      <w:r w:rsidRPr="00AF534C">
        <w:rPr>
          <w:bCs/>
          <w:lang w:val="ro-RO"/>
        </w:rPr>
        <w:t>diasporelor</w:t>
      </w:r>
      <w:proofErr w:type="spellEnd"/>
      <w:r w:rsidRPr="00AF534C">
        <w:rPr>
          <w:bCs/>
          <w:lang w:val="ro-RO"/>
        </w:rPr>
        <w:t xml:space="preserve"> „negre” în Europa și în Africa?</w:t>
      </w:r>
    </w:p>
    <w:p w:rsidR="004C6799" w:rsidRPr="00AF534C" w:rsidRDefault="004C6799" w:rsidP="006457C2">
      <w:pPr>
        <w:pStyle w:val="Default"/>
        <w:spacing w:line="360" w:lineRule="auto"/>
        <w:jc w:val="both"/>
        <w:rPr>
          <w:b/>
          <w:bCs/>
          <w:lang w:val="ro-RO"/>
        </w:rPr>
      </w:pPr>
      <w:r w:rsidRPr="00AF534C">
        <w:rPr>
          <w:b/>
          <w:bCs/>
          <w:lang w:val="ro-RO"/>
        </w:rPr>
        <w:t xml:space="preserve">C. </w:t>
      </w:r>
      <w:r w:rsidRPr="00AF534C">
        <w:rPr>
          <w:bCs/>
          <w:lang w:val="ro-RO"/>
        </w:rPr>
        <w:t xml:space="preserve">Ce diferențe pot fi cuantificate între configurațiile inerente </w:t>
      </w:r>
      <w:proofErr w:type="spellStart"/>
      <w:r w:rsidRPr="00AF534C">
        <w:rPr>
          <w:bCs/>
          <w:lang w:val="ro-RO"/>
        </w:rPr>
        <w:t>diasporelor</w:t>
      </w:r>
      <w:proofErr w:type="spellEnd"/>
      <w:r w:rsidRPr="00AF534C">
        <w:rPr>
          <w:bCs/>
          <w:lang w:val="ro-RO"/>
        </w:rPr>
        <w:t xml:space="preserve"> și cele </w:t>
      </w:r>
      <w:r w:rsidR="0086785E" w:rsidRPr="00AF534C">
        <w:rPr>
          <w:bCs/>
          <w:lang w:val="ro-RO"/>
        </w:rPr>
        <w:t>care au legătură cu</w:t>
      </w:r>
      <w:r w:rsidRPr="00AF534C">
        <w:rPr>
          <w:bCs/>
          <w:lang w:val="ro-RO"/>
        </w:rPr>
        <w:t xml:space="preserve"> grupuri mari de oameni aflați în mișcare, </w:t>
      </w:r>
      <w:r w:rsidR="00BF20CB" w:rsidRPr="00AF534C">
        <w:rPr>
          <w:bCs/>
          <w:lang w:val="ro-RO"/>
        </w:rPr>
        <w:t>legate de migrație și dislocare</w:t>
      </w:r>
      <w:r w:rsidRPr="00AF534C">
        <w:rPr>
          <w:bCs/>
          <w:lang w:val="ro-RO"/>
        </w:rPr>
        <w:t xml:space="preserve">, </w:t>
      </w:r>
      <w:r w:rsidR="00BF20CB" w:rsidRPr="00AF534C">
        <w:rPr>
          <w:bCs/>
          <w:lang w:val="ro-RO"/>
        </w:rPr>
        <w:t xml:space="preserve">care stau la baza conceptului </w:t>
      </w:r>
      <w:r w:rsidRPr="00AF534C">
        <w:rPr>
          <w:bCs/>
          <w:lang w:val="ro-RO"/>
        </w:rPr>
        <w:t>de „refugiați”, după crizele umanitare</w:t>
      </w:r>
      <w:r w:rsidR="0086785E" w:rsidRPr="00AF534C">
        <w:rPr>
          <w:bCs/>
          <w:lang w:val="ro-RO"/>
        </w:rPr>
        <w:t>,</w:t>
      </w:r>
      <w:r w:rsidRPr="00AF534C">
        <w:rPr>
          <w:bCs/>
          <w:lang w:val="ro-RO"/>
        </w:rPr>
        <w:t xml:space="preserve"> colapsul economic și instituțional și conflicte?</w:t>
      </w:r>
    </w:p>
    <w:p w:rsidR="00BF20CB" w:rsidRPr="00AF534C" w:rsidRDefault="00BF20CB" w:rsidP="006457C2">
      <w:pPr>
        <w:pStyle w:val="Default"/>
        <w:spacing w:line="360" w:lineRule="auto"/>
        <w:jc w:val="both"/>
        <w:rPr>
          <w:bCs/>
          <w:lang w:val="ro-RO"/>
        </w:rPr>
      </w:pPr>
    </w:p>
    <w:p w:rsidR="006457C2" w:rsidRPr="00AF534C" w:rsidRDefault="006457C2" w:rsidP="006457C2">
      <w:pPr>
        <w:pStyle w:val="Default"/>
        <w:spacing w:line="360" w:lineRule="auto"/>
        <w:jc w:val="both"/>
        <w:rPr>
          <w:b/>
          <w:lang w:val="ro-RO"/>
        </w:rPr>
      </w:pPr>
      <w:r w:rsidRPr="00AF534C">
        <w:rPr>
          <w:bCs/>
          <w:lang w:val="ro-RO"/>
        </w:rPr>
        <w:lastRenderedPageBreak/>
        <w:t>Mai multe detalii privind apelul la contribuții și temele conferinței</w:t>
      </w:r>
      <w:r w:rsidRPr="00AF534C">
        <w:rPr>
          <w:b/>
          <w:bCs/>
          <w:lang w:val="ro-RO"/>
        </w:rPr>
        <w:t xml:space="preserve"> </w:t>
      </w:r>
      <w:r w:rsidRPr="00AF534C">
        <w:rPr>
          <w:b/>
          <w:lang w:val="ro-RO"/>
        </w:rPr>
        <w:t>“</w:t>
      </w:r>
      <w:proofErr w:type="spellStart"/>
      <w:r w:rsidRPr="00AF534C">
        <w:rPr>
          <w:b/>
          <w:bCs/>
          <w:lang w:val="ro-RO"/>
        </w:rPr>
        <w:t>Conceptualizing</w:t>
      </w:r>
      <w:proofErr w:type="spellEnd"/>
      <w:r w:rsidRPr="00AF534C">
        <w:rPr>
          <w:b/>
          <w:bCs/>
          <w:lang w:val="ro-RO"/>
        </w:rPr>
        <w:t xml:space="preserve"> </w:t>
      </w:r>
      <w:proofErr w:type="spellStart"/>
      <w:r w:rsidRPr="00AF534C">
        <w:rPr>
          <w:b/>
          <w:bCs/>
          <w:lang w:val="ro-RO"/>
        </w:rPr>
        <w:t>and</w:t>
      </w:r>
      <w:proofErr w:type="spellEnd"/>
      <w:r w:rsidRPr="00AF534C">
        <w:rPr>
          <w:b/>
          <w:bCs/>
          <w:lang w:val="ro-RO"/>
        </w:rPr>
        <w:t xml:space="preserve"> </w:t>
      </w:r>
      <w:proofErr w:type="spellStart"/>
      <w:r w:rsidRPr="00AF534C">
        <w:rPr>
          <w:b/>
          <w:bCs/>
          <w:lang w:val="ro-RO"/>
        </w:rPr>
        <w:t>understanding</w:t>
      </w:r>
      <w:proofErr w:type="spellEnd"/>
      <w:r w:rsidRPr="00AF534C">
        <w:rPr>
          <w:b/>
          <w:bCs/>
          <w:lang w:val="ro-RO"/>
        </w:rPr>
        <w:t xml:space="preserve"> </w:t>
      </w:r>
      <w:proofErr w:type="spellStart"/>
      <w:r w:rsidRPr="00AF534C">
        <w:rPr>
          <w:b/>
          <w:bCs/>
          <w:lang w:val="ro-RO"/>
        </w:rPr>
        <w:t>the</w:t>
      </w:r>
      <w:proofErr w:type="spellEnd"/>
      <w:r w:rsidRPr="00AF534C">
        <w:rPr>
          <w:b/>
          <w:bCs/>
          <w:lang w:val="ro-RO"/>
        </w:rPr>
        <w:t xml:space="preserve"> role of </w:t>
      </w:r>
      <w:proofErr w:type="spellStart"/>
      <w:r w:rsidRPr="00AF534C">
        <w:rPr>
          <w:b/>
          <w:bCs/>
          <w:lang w:val="ro-RO"/>
        </w:rPr>
        <w:t>the</w:t>
      </w:r>
      <w:proofErr w:type="spellEnd"/>
      <w:r w:rsidRPr="00AF534C">
        <w:rPr>
          <w:b/>
          <w:bCs/>
          <w:lang w:val="ro-RO"/>
        </w:rPr>
        <w:t xml:space="preserve"> African diaspora(s) in Europe </w:t>
      </w:r>
      <w:proofErr w:type="spellStart"/>
      <w:r w:rsidRPr="00AF534C">
        <w:rPr>
          <w:b/>
          <w:bCs/>
          <w:lang w:val="ro-RO"/>
        </w:rPr>
        <w:t>and</w:t>
      </w:r>
      <w:proofErr w:type="spellEnd"/>
      <w:r w:rsidRPr="00AF534C">
        <w:rPr>
          <w:b/>
          <w:bCs/>
          <w:lang w:val="ro-RO"/>
        </w:rPr>
        <w:t xml:space="preserve"> in Africa” </w:t>
      </w:r>
      <w:r w:rsidRPr="00AF534C">
        <w:rPr>
          <w:bCs/>
          <w:lang w:val="ro-RO"/>
        </w:rPr>
        <w:t xml:space="preserve">pot fi accesate </w:t>
      </w:r>
      <w:hyperlink r:id="rId5" w:history="1">
        <w:r w:rsidRPr="00AF534C">
          <w:rPr>
            <w:rStyle w:val="Hyperlink"/>
            <w:b/>
            <w:bCs/>
            <w:lang w:val="ro-RO"/>
          </w:rPr>
          <w:t>aici</w:t>
        </w:r>
      </w:hyperlink>
      <w:r w:rsidRPr="00AF534C">
        <w:rPr>
          <w:b/>
          <w:bCs/>
          <w:lang w:val="ro-RO"/>
        </w:rPr>
        <w:t>.</w:t>
      </w:r>
    </w:p>
    <w:p w:rsidR="00541972" w:rsidRPr="00AF534C" w:rsidRDefault="00541972" w:rsidP="006457C2">
      <w:pPr>
        <w:pStyle w:val="Default"/>
        <w:spacing w:line="360" w:lineRule="auto"/>
        <w:jc w:val="both"/>
        <w:rPr>
          <w:b/>
          <w:bCs/>
          <w:lang w:val="ro-RO"/>
        </w:rPr>
      </w:pPr>
      <w:r w:rsidRPr="00AF534C">
        <w:rPr>
          <w:bCs/>
          <w:lang w:val="ro-RO"/>
        </w:rPr>
        <w:t>Conferința este parte a proiectului</w:t>
      </w:r>
      <w:r w:rsidRPr="00AF534C">
        <w:rPr>
          <w:b/>
          <w:bCs/>
          <w:lang w:val="ro-RO"/>
        </w:rPr>
        <w:t xml:space="preserve"> </w:t>
      </w:r>
      <w:proofErr w:type="spellStart"/>
      <w:r w:rsidRPr="00AF534C">
        <w:rPr>
          <w:i/>
          <w:iCs/>
          <w:lang w:val="ro-RO"/>
        </w:rPr>
        <w:t>Conceptualizing</w:t>
      </w:r>
      <w:proofErr w:type="spellEnd"/>
      <w:r w:rsidRPr="00AF534C">
        <w:rPr>
          <w:i/>
          <w:iCs/>
          <w:lang w:val="ro-RO"/>
        </w:rPr>
        <w:t xml:space="preserve"> </w:t>
      </w:r>
      <w:proofErr w:type="spellStart"/>
      <w:r w:rsidRPr="00AF534C">
        <w:rPr>
          <w:i/>
          <w:iCs/>
          <w:lang w:val="ro-RO"/>
        </w:rPr>
        <w:t>and</w:t>
      </w:r>
      <w:proofErr w:type="spellEnd"/>
      <w:r w:rsidRPr="00AF534C">
        <w:rPr>
          <w:i/>
          <w:iCs/>
          <w:lang w:val="ro-RO"/>
        </w:rPr>
        <w:t xml:space="preserve"> </w:t>
      </w:r>
      <w:proofErr w:type="spellStart"/>
      <w:r w:rsidRPr="00AF534C">
        <w:rPr>
          <w:i/>
          <w:iCs/>
          <w:lang w:val="ro-RO"/>
        </w:rPr>
        <w:t>understanding</w:t>
      </w:r>
      <w:proofErr w:type="spellEnd"/>
      <w:r w:rsidRPr="00AF534C">
        <w:rPr>
          <w:i/>
          <w:iCs/>
          <w:lang w:val="ro-RO"/>
        </w:rPr>
        <w:t xml:space="preserve"> </w:t>
      </w:r>
      <w:proofErr w:type="spellStart"/>
      <w:r w:rsidRPr="00AF534C">
        <w:rPr>
          <w:i/>
          <w:iCs/>
          <w:lang w:val="ro-RO"/>
        </w:rPr>
        <w:t>the</w:t>
      </w:r>
      <w:proofErr w:type="spellEnd"/>
      <w:r w:rsidRPr="00AF534C">
        <w:rPr>
          <w:i/>
          <w:iCs/>
          <w:lang w:val="ro-RO"/>
        </w:rPr>
        <w:t xml:space="preserve"> role of </w:t>
      </w:r>
      <w:proofErr w:type="spellStart"/>
      <w:r w:rsidRPr="00AF534C">
        <w:rPr>
          <w:i/>
          <w:iCs/>
          <w:lang w:val="ro-RO"/>
        </w:rPr>
        <w:t>the</w:t>
      </w:r>
      <w:proofErr w:type="spellEnd"/>
      <w:r w:rsidRPr="00AF534C">
        <w:rPr>
          <w:i/>
          <w:iCs/>
          <w:lang w:val="ro-RO"/>
        </w:rPr>
        <w:t xml:space="preserve"> African diaspora in Europe </w:t>
      </w:r>
      <w:proofErr w:type="spellStart"/>
      <w:r w:rsidRPr="00AF534C">
        <w:rPr>
          <w:i/>
          <w:iCs/>
          <w:lang w:val="ro-RO"/>
        </w:rPr>
        <w:t>and</w:t>
      </w:r>
      <w:proofErr w:type="spellEnd"/>
      <w:r w:rsidRPr="00AF534C">
        <w:rPr>
          <w:i/>
          <w:iCs/>
          <w:lang w:val="ro-RO"/>
        </w:rPr>
        <w:t xml:space="preserve"> in Africa</w:t>
      </w:r>
      <w:r w:rsidRPr="00AF534C">
        <w:rPr>
          <w:lang w:val="ro-RO"/>
        </w:rPr>
        <w:t>, finanțat prin Hub-</w:t>
      </w:r>
      <w:proofErr w:type="spellStart"/>
      <w:r w:rsidRPr="00AF534C">
        <w:rPr>
          <w:lang w:val="ro-RO"/>
        </w:rPr>
        <w:t>ul</w:t>
      </w:r>
      <w:proofErr w:type="spellEnd"/>
      <w:r w:rsidRPr="00AF534C">
        <w:rPr>
          <w:lang w:val="ro-RO"/>
        </w:rPr>
        <w:t xml:space="preserve"> 2 CIVIS (Societate, Cultură și Patrimoniu). Continuarea conștientizării de către studenți a diverselor aspecte privind acest subiect complex prin intermediul proiectului CIVIS constituie unul dintre scopurile proiectului.</w:t>
      </w:r>
    </w:p>
    <w:sectPr w:rsidR="00541972" w:rsidRPr="00AF53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82"/>
    <w:rsid w:val="003C14E5"/>
    <w:rsid w:val="004C6799"/>
    <w:rsid w:val="00541972"/>
    <w:rsid w:val="005A641A"/>
    <w:rsid w:val="00611E82"/>
    <w:rsid w:val="006457C2"/>
    <w:rsid w:val="0086785E"/>
    <w:rsid w:val="008F3E44"/>
    <w:rsid w:val="00AF534C"/>
    <w:rsid w:val="00BF20CB"/>
    <w:rsid w:val="00C30596"/>
    <w:rsid w:val="00C46EF1"/>
    <w:rsid w:val="00CC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0FFEE-D68A-4A8D-AB76-A502692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1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6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buc.ro/wp-content/uploads/2022/02/CfP-conference-African-diaspora_2.pdf" TargetMode="External"/><Relationship Id="rId4" Type="http://schemas.openxmlformats.org/officeDocument/2006/relationships/hyperlink" Target="mailto:domnica.gorovei@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11</cp:revision>
  <dcterms:created xsi:type="dcterms:W3CDTF">2022-02-17T12:59:00Z</dcterms:created>
  <dcterms:modified xsi:type="dcterms:W3CDTF">2022-02-18T07:33:00Z</dcterms:modified>
</cp:coreProperties>
</file>