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03F15" w14:textId="61B96E8C" w:rsidR="003D18D9" w:rsidRPr="0054764B" w:rsidRDefault="00824F0E" w:rsidP="007D15CD">
      <w:pPr>
        <w:spacing w:after="0" w:line="360" w:lineRule="auto"/>
        <w:jc w:val="both"/>
        <w:rPr>
          <w:rFonts w:ascii="Times" w:hAnsi="Times" w:cs="Times New Roman"/>
          <w:i/>
          <w:sz w:val="24"/>
          <w:szCs w:val="24"/>
        </w:rPr>
      </w:pPr>
      <w:r w:rsidRPr="0054764B">
        <w:rPr>
          <w:rFonts w:ascii="Times" w:hAnsi="Times" w:cs="Times New Roman"/>
          <w:i/>
          <w:sz w:val="24"/>
          <w:szCs w:val="24"/>
        </w:rPr>
        <w:t xml:space="preserve">Comunicat de </w:t>
      </w:r>
      <w:r w:rsidR="00F15AE7" w:rsidRPr="0054764B">
        <w:rPr>
          <w:rFonts w:ascii="Times" w:hAnsi="Times" w:cs="Times New Roman"/>
          <w:i/>
          <w:sz w:val="24"/>
          <w:szCs w:val="24"/>
        </w:rPr>
        <w:t>presă</w:t>
      </w:r>
    </w:p>
    <w:p w14:paraId="4066E605" w14:textId="261B81A6" w:rsidR="007052C3" w:rsidRPr="0054764B" w:rsidRDefault="004C2E2D" w:rsidP="007D15CD">
      <w:pPr>
        <w:spacing w:after="0" w:line="360" w:lineRule="auto"/>
        <w:jc w:val="right"/>
        <w:rPr>
          <w:rFonts w:ascii="Times" w:hAnsi="Times" w:cs="Times New Roman"/>
          <w:i/>
          <w:sz w:val="24"/>
          <w:szCs w:val="24"/>
        </w:rPr>
      </w:pPr>
      <w:r>
        <w:rPr>
          <w:rFonts w:ascii="Times" w:hAnsi="Times" w:cs="Times New Roman"/>
          <w:i/>
          <w:sz w:val="24"/>
          <w:szCs w:val="24"/>
        </w:rPr>
        <w:t>15</w:t>
      </w:r>
      <w:r w:rsidR="0077403F" w:rsidRPr="0054764B">
        <w:rPr>
          <w:rFonts w:ascii="Times" w:hAnsi="Times" w:cs="Times New Roman"/>
          <w:i/>
          <w:sz w:val="24"/>
          <w:szCs w:val="24"/>
        </w:rPr>
        <w:t xml:space="preserve"> aprilie</w:t>
      </w:r>
      <w:r w:rsidR="00F15AE7" w:rsidRPr="0054764B">
        <w:rPr>
          <w:rFonts w:ascii="Times" w:hAnsi="Times" w:cs="Times New Roman"/>
          <w:i/>
          <w:sz w:val="24"/>
          <w:szCs w:val="24"/>
        </w:rPr>
        <w:t xml:space="preserve"> 202</w:t>
      </w:r>
      <w:r w:rsidR="007C631B" w:rsidRPr="0054764B">
        <w:rPr>
          <w:rFonts w:ascii="Times" w:hAnsi="Times" w:cs="Times New Roman"/>
          <w:i/>
          <w:sz w:val="24"/>
          <w:szCs w:val="24"/>
        </w:rPr>
        <w:t>2</w:t>
      </w:r>
    </w:p>
    <w:p w14:paraId="4CE2A943" w14:textId="77777777" w:rsidR="00EF139A" w:rsidRDefault="00EF139A" w:rsidP="00EF139A">
      <w:pPr>
        <w:spacing w:after="0" w:line="360" w:lineRule="auto"/>
        <w:jc w:val="center"/>
        <w:rPr>
          <w:rFonts w:ascii="Times" w:hAnsi="Times" w:cs="Times New Roman"/>
          <w:b/>
          <w:sz w:val="24"/>
          <w:szCs w:val="24"/>
        </w:rPr>
      </w:pPr>
    </w:p>
    <w:p w14:paraId="25E98503" w14:textId="77777777" w:rsidR="00EF139A" w:rsidRDefault="00EF139A" w:rsidP="00EF139A">
      <w:pPr>
        <w:spacing w:after="0" w:line="360" w:lineRule="auto"/>
        <w:jc w:val="center"/>
        <w:rPr>
          <w:rFonts w:ascii="Times" w:hAnsi="Times" w:cs="Times New Roman"/>
          <w:b/>
          <w:sz w:val="24"/>
          <w:szCs w:val="24"/>
        </w:rPr>
      </w:pPr>
    </w:p>
    <w:p w14:paraId="002C6C37" w14:textId="77209943" w:rsidR="005F6B93" w:rsidRPr="00133B2B" w:rsidRDefault="005F6B93" w:rsidP="005F6B93">
      <w:pPr>
        <w:spacing w:after="120" w:line="360" w:lineRule="auto"/>
        <w:jc w:val="center"/>
        <w:rPr>
          <w:rFonts w:ascii="Times" w:hAnsi="Times"/>
          <w:b/>
          <w:sz w:val="24"/>
          <w:szCs w:val="24"/>
        </w:rPr>
      </w:pPr>
      <w:proofErr w:type="spellStart"/>
      <w:r w:rsidRPr="00133B2B">
        <w:rPr>
          <w:rFonts w:ascii="Times" w:hAnsi="Times"/>
          <w:b/>
          <w:sz w:val="24"/>
          <w:szCs w:val="24"/>
        </w:rPr>
        <w:t>Geoparcul</w:t>
      </w:r>
      <w:proofErr w:type="spellEnd"/>
      <w:r w:rsidRPr="00133B2B">
        <w:rPr>
          <w:rFonts w:ascii="Times" w:hAnsi="Times"/>
          <w:b/>
          <w:sz w:val="24"/>
          <w:szCs w:val="24"/>
        </w:rPr>
        <w:t xml:space="preserve"> „Ținutul Buzăului”, </w:t>
      </w:r>
      <w:r w:rsidR="00AF453D" w:rsidRPr="00133B2B">
        <w:rPr>
          <w:rFonts w:ascii="Times" w:hAnsi="Times"/>
          <w:b/>
          <w:sz w:val="24"/>
          <w:szCs w:val="24"/>
        </w:rPr>
        <w:t xml:space="preserve">al doilea sit </w:t>
      </w:r>
      <w:r w:rsidRPr="00133B2B">
        <w:rPr>
          <w:rFonts w:ascii="Times" w:hAnsi="Times"/>
          <w:b/>
          <w:sz w:val="24"/>
          <w:szCs w:val="24"/>
        </w:rPr>
        <w:t xml:space="preserve">UNESCO dezvoltat </w:t>
      </w:r>
      <w:r w:rsidR="00AF453D" w:rsidRPr="00133B2B">
        <w:rPr>
          <w:rFonts w:ascii="Times" w:hAnsi="Times"/>
          <w:b/>
          <w:sz w:val="24"/>
          <w:szCs w:val="24"/>
        </w:rPr>
        <w:t>la inițiativa</w:t>
      </w:r>
      <w:r w:rsidRPr="00133B2B">
        <w:rPr>
          <w:rFonts w:ascii="Times" w:hAnsi="Times"/>
          <w:b/>
          <w:sz w:val="24"/>
          <w:szCs w:val="24"/>
        </w:rPr>
        <w:t xml:space="preserve"> Universității din București</w:t>
      </w:r>
    </w:p>
    <w:p w14:paraId="2E845625" w14:textId="77777777" w:rsidR="00EF139A" w:rsidRPr="00133B2B" w:rsidRDefault="00EF139A" w:rsidP="007D15CD">
      <w:pPr>
        <w:spacing w:after="120" w:line="360" w:lineRule="auto"/>
        <w:jc w:val="both"/>
        <w:rPr>
          <w:rFonts w:ascii="Times" w:hAnsi="Times"/>
          <w:sz w:val="24"/>
          <w:szCs w:val="24"/>
        </w:rPr>
      </w:pPr>
    </w:p>
    <w:p w14:paraId="326D9E79" w14:textId="68FFA2A6" w:rsidR="00E97EF2" w:rsidRDefault="00EF139A" w:rsidP="00EF139A">
      <w:pPr>
        <w:spacing w:after="0" w:line="360" w:lineRule="auto"/>
        <w:jc w:val="both"/>
        <w:rPr>
          <w:rFonts w:ascii="Times" w:hAnsi="Times" w:cs="Times New Roman"/>
          <w:sz w:val="24"/>
          <w:szCs w:val="24"/>
        </w:rPr>
      </w:pPr>
      <w:proofErr w:type="spellStart"/>
      <w:r w:rsidRPr="00133B2B">
        <w:rPr>
          <w:rFonts w:ascii="Times" w:hAnsi="Times" w:cs="Times New Roman"/>
          <w:sz w:val="24"/>
          <w:szCs w:val="24"/>
        </w:rPr>
        <w:t>Geoparcul</w:t>
      </w:r>
      <w:proofErr w:type="spellEnd"/>
      <w:r w:rsidRPr="00133B2B">
        <w:rPr>
          <w:rFonts w:ascii="Times" w:hAnsi="Times" w:cs="Times New Roman"/>
          <w:sz w:val="24"/>
          <w:szCs w:val="24"/>
        </w:rPr>
        <w:t xml:space="preserve"> „Ținutul Buzăului” a </w:t>
      </w:r>
      <w:r w:rsidR="000B684B" w:rsidRPr="00133B2B">
        <w:rPr>
          <w:rFonts w:ascii="Times" w:hAnsi="Times" w:cs="Times New Roman"/>
          <w:sz w:val="24"/>
          <w:szCs w:val="24"/>
        </w:rPr>
        <w:t>devenit</w:t>
      </w:r>
      <w:r w:rsidRPr="00133B2B">
        <w:rPr>
          <w:rFonts w:ascii="Times" w:hAnsi="Times" w:cs="Times New Roman"/>
          <w:sz w:val="24"/>
          <w:szCs w:val="24"/>
        </w:rPr>
        <w:t>, miercuri, 13 aprilie 2022,</w:t>
      </w:r>
      <w:r w:rsidR="000B684B" w:rsidRPr="00133B2B">
        <w:rPr>
          <w:rFonts w:ascii="Times" w:hAnsi="Times" w:cs="Times New Roman"/>
          <w:sz w:val="24"/>
          <w:szCs w:val="24"/>
        </w:rPr>
        <w:t xml:space="preserve"> al doilea sit UNESCO </w:t>
      </w:r>
      <w:r w:rsidR="004C2E2D" w:rsidRPr="00133B2B">
        <w:rPr>
          <w:rFonts w:ascii="Times" w:hAnsi="Times"/>
          <w:sz w:val="24"/>
          <w:szCs w:val="24"/>
        </w:rPr>
        <w:t xml:space="preserve">inițiat și dezvoltat cu </w:t>
      </w:r>
      <w:r w:rsidR="00133B2B" w:rsidRPr="00133B2B">
        <w:rPr>
          <w:rFonts w:ascii="Times" w:hAnsi="Times"/>
          <w:sz w:val="24"/>
          <w:szCs w:val="24"/>
        </w:rPr>
        <w:t>suportul științific al</w:t>
      </w:r>
      <w:r w:rsidR="004C2E2D" w:rsidRPr="00133B2B">
        <w:rPr>
          <w:rFonts w:ascii="Times" w:hAnsi="Times"/>
          <w:sz w:val="24"/>
          <w:szCs w:val="24"/>
        </w:rPr>
        <w:t xml:space="preserve"> </w:t>
      </w:r>
      <w:r w:rsidR="000B684B" w:rsidRPr="00133B2B">
        <w:rPr>
          <w:rFonts w:ascii="Times" w:hAnsi="Times" w:cs="Times New Roman"/>
          <w:sz w:val="24"/>
          <w:szCs w:val="24"/>
        </w:rPr>
        <w:t>Universit</w:t>
      </w:r>
      <w:r w:rsidR="00E427A8" w:rsidRPr="00133B2B">
        <w:rPr>
          <w:rFonts w:ascii="Times" w:hAnsi="Times" w:cs="Times New Roman"/>
          <w:sz w:val="24"/>
          <w:szCs w:val="24"/>
        </w:rPr>
        <w:t xml:space="preserve">ății </w:t>
      </w:r>
      <w:r w:rsidR="000B684B" w:rsidRPr="00133B2B">
        <w:rPr>
          <w:rFonts w:ascii="Times" w:hAnsi="Times" w:cs="Times New Roman"/>
          <w:sz w:val="24"/>
          <w:szCs w:val="24"/>
        </w:rPr>
        <w:t>din București, primind</w:t>
      </w:r>
      <w:r w:rsidRPr="00133B2B">
        <w:rPr>
          <w:rFonts w:ascii="Times" w:hAnsi="Times" w:cs="Times New Roman"/>
          <w:sz w:val="24"/>
          <w:szCs w:val="24"/>
        </w:rPr>
        <w:t xml:space="preserve"> statutul oficial de </w:t>
      </w:r>
      <w:proofErr w:type="spellStart"/>
      <w:r w:rsidRPr="00133B2B">
        <w:rPr>
          <w:rFonts w:ascii="Times" w:hAnsi="Times" w:cs="Times New Roman"/>
          <w:sz w:val="24"/>
          <w:szCs w:val="24"/>
        </w:rPr>
        <w:t>Geoparc</w:t>
      </w:r>
      <w:proofErr w:type="spellEnd"/>
      <w:r w:rsidR="000B684B" w:rsidRPr="00133B2B">
        <w:rPr>
          <w:rFonts w:ascii="Times" w:hAnsi="Times" w:cs="Times New Roman"/>
          <w:sz w:val="24"/>
          <w:szCs w:val="24"/>
        </w:rPr>
        <w:t xml:space="preserve"> Internaţional UNESCO și</w:t>
      </w:r>
      <w:r w:rsidRPr="00133B2B">
        <w:rPr>
          <w:rFonts w:ascii="Times" w:hAnsi="Times" w:cs="Times New Roman"/>
          <w:sz w:val="24"/>
          <w:szCs w:val="24"/>
        </w:rPr>
        <w:t xml:space="preserve"> </w:t>
      </w:r>
      <w:r w:rsidR="000B684B" w:rsidRPr="00133B2B">
        <w:rPr>
          <w:rFonts w:ascii="Times" w:hAnsi="Times" w:cs="Times New Roman"/>
          <w:sz w:val="24"/>
          <w:szCs w:val="24"/>
        </w:rPr>
        <w:t>f</w:t>
      </w:r>
      <w:r w:rsidR="00AF453D" w:rsidRPr="00133B2B">
        <w:rPr>
          <w:rFonts w:ascii="Times" w:hAnsi="Times" w:cs="Times New Roman"/>
          <w:sz w:val="24"/>
          <w:szCs w:val="24"/>
        </w:rPr>
        <w:t>iind recunoscut drept teritoriu</w:t>
      </w:r>
      <w:r w:rsidRPr="00133B2B">
        <w:rPr>
          <w:rFonts w:ascii="Times" w:hAnsi="Times" w:cs="Times New Roman"/>
          <w:sz w:val="24"/>
          <w:szCs w:val="24"/>
        </w:rPr>
        <w:t xml:space="preserve"> cu resurse naturale şi cultura</w:t>
      </w:r>
      <w:r w:rsidR="000B684B" w:rsidRPr="00133B2B">
        <w:rPr>
          <w:rFonts w:ascii="Times" w:hAnsi="Times" w:cs="Times New Roman"/>
          <w:sz w:val="24"/>
          <w:szCs w:val="24"/>
        </w:rPr>
        <w:t>le de importanţă internațională.</w:t>
      </w:r>
      <w:r w:rsidRPr="00ED0349">
        <w:rPr>
          <w:rFonts w:ascii="Times" w:hAnsi="Times" w:cs="Times New Roman"/>
          <w:sz w:val="24"/>
          <w:szCs w:val="24"/>
        </w:rPr>
        <w:t xml:space="preserve"> </w:t>
      </w:r>
    </w:p>
    <w:p w14:paraId="1271CB81" w14:textId="32654BC5" w:rsidR="00EF139A" w:rsidRPr="00ED0349" w:rsidRDefault="00EF139A" w:rsidP="00EF139A">
      <w:pPr>
        <w:spacing w:after="0" w:line="360" w:lineRule="auto"/>
        <w:jc w:val="both"/>
        <w:rPr>
          <w:rFonts w:ascii="Times" w:hAnsi="Times" w:cs="Times New Roman"/>
          <w:sz w:val="24"/>
          <w:szCs w:val="24"/>
        </w:rPr>
      </w:pPr>
      <w:r w:rsidRPr="00ED0349">
        <w:rPr>
          <w:rFonts w:ascii="Times" w:hAnsi="Times" w:cs="Times New Roman"/>
          <w:sz w:val="24"/>
          <w:szCs w:val="24"/>
        </w:rPr>
        <w:t>„Ţinutul Buzăului”, care include 18 comune, cu o suprafață de 1000 km</w:t>
      </w:r>
      <w:r w:rsidRPr="00ED0349">
        <w:rPr>
          <w:rFonts w:ascii="Times" w:hAnsi="Times" w:cs="Times New Roman"/>
          <w:sz w:val="24"/>
          <w:szCs w:val="24"/>
          <w:vertAlign w:val="superscript"/>
        </w:rPr>
        <w:t>2</w:t>
      </w:r>
      <w:r w:rsidRPr="00ED0349">
        <w:rPr>
          <w:rFonts w:ascii="Times" w:hAnsi="Times" w:cs="Times New Roman"/>
          <w:sz w:val="24"/>
          <w:szCs w:val="24"/>
        </w:rPr>
        <w:t xml:space="preserve"> și peste </w:t>
      </w:r>
      <w:r w:rsidRPr="00ED0349">
        <w:rPr>
          <w:rFonts w:ascii="Times" w:hAnsi="Times" w:cs="Times New Roman"/>
          <w:color w:val="000000" w:themeColor="text1"/>
          <w:sz w:val="24"/>
          <w:szCs w:val="24"/>
        </w:rPr>
        <w:t>40.000 de locuitori</w:t>
      </w:r>
      <w:r w:rsidRPr="00ED0349">
        <w:rPr>
          <w:rFonts w:ascii="Times" w:hAnsi="Times" w:cs="Times New Roman"/>
          <w:sz w:val="24"/>
          <w:szCs w:val="24"/>
        </w:rPr>
        <w:t>, devine astfel, după 16 ani de efort comun, cel mai amplu proiect de dezvoltare locală din judeţul Buzău, reprezentativ pentru regiunea Munteniei şi pentru întreaga Românie.</w:t>
      </w:r>
    </w:p>
    <w:p w14:paraId="3298DB1F" w14:textId="0EF85632" w:rsidR="00EF139A" w:rsidRPr="00ED0349" w:rsidRDefault="00EF139A" w:rsidP="00EF139A">
      <w:pPr>
        <w:spacing w:after="0" w:line="360" w:lineRule="auto"/>
        <w:jc w:val="both"/>
        <w:rPr>
          <w:rFonts w:ascii="Times" w:hAnsi="Times" w:cs="Times New Roman"/>
          <w:sz w:val="24"/>
          <w:szCs w:val="24"/>
        </w:rPr>
      </w:pPr>
      <w:r w:rsidRPr="00ED0349">
        <w:rPr>
          <w:rFonts w:ascii="Times" w:hAnsi="Times" w:cs="Times New Roman"/>
          <w:sz w:val="24"/>
          <w:szCs w:val="24"/>
        </w:rPr>
        <w:t>Demersul este rezultatul colaborării eficiente între trei instituții: Universitatea din București, care a inițiat și asigură coordonarea științifică a proiectului, Consiliul Județean Buzău, care asigură suportul administrat</w:t>
      </w:r>
      <w:r w:rsidR="001C7856">
        <w:rPr>
          <w:rFonts w:ascii="Times" w:hAnsi="Times" w:cs="Times New Roman"/>
          <w:sz w:val="24"/>
          <w:szCs w:val="24"/>
        </w:rPr>
        <w:t>iv și financiar al proiectului, ș</w:t>
      </w:r>
      <w:r w:rsidRPr="00ED0349">
        <w:rPr>
          <w:rFonts w:ascii="Times" w:hAnsi="Times" w:cs="Times New Roman"/>
          <w:sz w:val="24"/>
          <w:szCs w:val="24"/>
        </w:rPr>
        <w:t>i Asociația</w:t>
      </w:r>
      <w:r w:rsidR="001C7856">
        <w:rPr>
          <w:rFonts w:ascii="Times" w:hAnsi="Times" w:cs="Times New Roman"/>
          <w:sz w:val="24"/>
          <w:szCs w:val="24"/>
        </w:rPr>
        <w:t xml:space="preserve"> „Ținutul Buzăului”, care, împreună cu </w:t>
      </w:r>
      <w:r w:rsidRPr="00ED0349">
        <w:rPr>
          <w:rFonts w:ascii="Times" w:hAnsi="Times" w:cs="Times New Roman"/>
          <w:sz w:val="24"/>
          <w:szCs w:val="24"/>
        </w:rPr>
        <w:t xml:space="preserve">echipa </w:t>
      </w:r>
      <w:proofErr w:type="spellStart"/>
      <w:r w:rsidRPr="00ED0349">
        <w:rPr>
          <w:rFonts w:ascii="Times" w:hAnsi="Times" w:cs="Times New Roman"/>
          <w:sz w:val="24"/>
          <w:szCs w:val="24"/>
        </w:rPr>
        <w:t>geoparcului</w:t>
      </w:r>
      <w:proofErr w:type="spellEnd"/>
      <w:r w:rsidR="001C7856">
        <w:rPr>
          <w:rFonts w:ascii="Times" w:hAnsi="Times" w:cs="Times New Roman"/>
          <w:sz w:val="24"/>
          <w:szCs w:val="24"/>
        </w:rPr>
        <w:t>, a</w:t>
      </w:r>
      <w:r w:rsidRPr="00ED0349">
        <w:rPr>
          <w:rFonts w:ascii="Times" w:hAnsi="Times" w:cs="Times New Roman"/>
          <w:sz w:val="24"/>
          <w:szCs w:val="24"/>
        </w:rPr>
        <w:t xml:space="preserve"> contribuit la realizarea unei infrastructuri de vizit</w:t>
      </w:r>
      <w:r w:rsidR="001C7856">
        <w:rPr>
          <w:rFonts w:ascii="Times" w:hAnsi="Times" w:cs="Times New Roman"/>
          <w:sz w:val="24"/>
          <w:szCs w:val="24"/>
        </w:rPr>
        <w:t xml:space="preserve">are și educație inovativă, a realizat dosarul de candidatură și va </w:t>
      </w:r>
      <w:r w:rsidRPr="00ED0349">
        <w:rPr>
          <w:rFonts w:ascii="Times" w:hAnsi="Times" w:cs="Times New Roman"/>
          <w:sz w:val="24"/>
          <w:szCs w:val="24"/>
        </w:rPr>
        <w:t>asigura gestiune</w:t>
      </w:r>
      <w:r w:rsidR="001C7856">
        <w:rPr>
          <w:rFonts w:ascii="Times" w:hAnsi="Times" w:cs="Times New Roman"/>
          <w:sz w:val="24"/>
          <w:szCs w:val="24"/>
        </w:rPr>
        <w:t xml:space="preserve">a statutului de </w:t>
      </w:r>
      <w:proofErr w:type="spellStart"/>
      <w:r w:rsidR="001C7856">
        <w:rPr>
          <w:rFonts w:ascii="Times" w:hAnsi="Times" w:cs="Times New Roman"/>
          <w:sz w:val="24"/>
          <w:szCs w:val="24"/>
        </w:rPr>
        <w:t>Geoparc</w:t>
      </w:r>
      <w:proofErr w:type="spellEnd"/>
      <w:r w:rsidR="001C7856">
        <w:rPr>
          <w:rFonts w:ascii="Times" w:hAnsi="Times" w:cs="Times New Roman"/>
          <w:sz w:val="24"/>
          <w:szCs w:val="24"/>
        </w:rPr>
        <w:t xml:space="preserve"> Internaț</w:t>
      </w:r>
      <w:r w:rsidR="00E97EF2">
        <w:rPr>
          <w:rFonts w:ascii="Times" w:hAnsi="Times" w:cs="Times New Roman"/>
          <w:sz w:val="24"/>
          <w:szCs w:val="24"/>
        </w:rPr>
        <w:t>ional UNESCO.</w:t>
      </w:r>
    </w:p>
    <w:p w14:paraId="2D1B0423" w14:textId="2EFCA3C7" w:rsidR="00EF139A" w:rsidRPr="00ED0349" w:rsidRDefault="00EF139A" w:rsidP="00E97EF2">
      <w:pPr>
        <w:spacing w:after="0" w:line="360" w:lineRule="auto"/>
        <w:jc w:val="both"/>
        <w:rPr>
          <w:rFonts w:ascii="Times" w:hAnsi="Times" w:cs="Times New Roman"/>
          <w:i/>
          <w:iCs/>
          <w:sz w:val="24"/>
          <w:szCs w:val="24"/>
        </w:rPr>
      </w:pPr>
      <w:r w:rsidRPr="00ED0349">
        <w:rPr>
          <w:rFonts w:ascii="Times" w:hAnsi="Times" w:cs="Times New Roman"/>
          <w:sz w:val="24"/>
          <w:szCs w:val="24"/>
        </w:rPr>
        <w:t>„</w:t>
      </w:r>
      <w:r w:rsidRPr="00ED0349">
        <w:rPr>
          <w:rFonts w:ascii="Times" w:hAnsi="Times" w:cs="Times New Roman"/>
          <w:i/>
          <w:iCs/>
          <w:sz w:val="24"/>
          <w:szCs w:val="24"/>
        </w:rPr>
        <w:t xml:space="preserve">Suntem foarte bucuroși să fim martori la validarea eforturilor depuse de mulți oameni ai locului, atât din administrația locală, din domeniul non-profit și profesional, cât și localnici și antreprenori care ne-au fost alături și care au pus umărul la lucru </w:t>
      </w:r>
      <w:r>
        <w:rPr>
          <w:rFonts w:ascii="Times" w:hAnsi="Times" w:cs="Times New Roman"/>
          <w:i/>
          <w:iCs/>
          <w:sz w:val="24"/>
          <w:szCs w:val="24"/>
        </w:rPr>
        <w:t>–</w:t>
      </w:r>
      <w:r w:rsidRPr="00ED0349">
        <w:rPr>
          <w:rFonts w:ascii="Times" w:hAnsi="Times" w:cs="Times New Roman"/>
          <w:i/>
          <w:iCs/>
          <w:sz w:val="24"/>
          <w:szCs w:val="24"/>
        </w:rPr>
        <w:t xml:space="preserve"> și</w:t>
      </w:r>
      <w:r>
        <w:rPr>
          <w:rFonts w:ascii="Times" w:hAnsi="Times" w:cs="Times New Roman"/>
          <w:i/>
          <w:iCs/>
          <w:sz w:val="24"/>
          <w:szCs w:val="24"/>
        </w:rPr>
        <w:t xml:space="preserve"> </w:t>
      </w:r>
      <w:r w:rsidRPr="00ED0349">
        <w:rPr>
          <w:rFonts w:ascii="Times" w:hAnsi="Times" w:cs="Times New Roman"/>
          <w:i/>
          <w:iCs/>
          <w:sz w:val="24"/>
          <w:szCs w:val="24"/>
        </w:rPr>
        <w:t xml:space="preserve">cărora ținem să le mulțumim. Noul statut ne onorează, dar în același timp ne obligă să accelerăm procesul de dezvoltare sustenabilă a acestor locuri cu adevărat speciale. Ca echipă, noi vom face tot ce ne stă în putință pentru ca toate comunitățile locale din Ținut să profite la maxim de pe urma acestei oportunități”, </w:t>
      </w:r>
      <w:r w:rsidR="00D25D98" w:rsidRPr="00D25D98">
        <w:rPr>
          <w:rFonts w:ascii="Times" w:hAnsi="Times" w:cs="Times New Roman"/>
          <w:iCs/>
          <w:sz w:val="24"/>
          <w:szCs w:val="24"/>
        </w:rPr>
        <w:t>a</w:t>
      </w:r>
      <w:r w:rsidR="00D25D98">
        <w:rPr>
          <w:rFonts w:ascii="Times" w:hAnsi="Times" w:cs="Times New Roman"/>
          <w:i/>
          <w:iCs/>
          <w:sz w:val="24"/>
          <w:szCs w:val="24"/>
        </w:rPr>
        <w:t xml:space="preserve"> </w:t>
      </w:r>
      <w:r w:rsidRPr="00ED0349">
        <w:rPr>
          <w:rFonts w:ascii="Times" w:hAnsi="Times" w:cs="Times New Roman"/>
          <w:sz w:val="24"/>
          <w:szCs w:val="24"/>
        </w:rPr>
        <w:t>de</w:t>
      </w:r>
      <w:r>
        <w:rPr>
          <w:rFonts w:ascii="Times" w:hAnsi="Times" w:cs="Times New Roman"/>
          <w:sz w:val="24"/>
          <w:szCs w:val="24"/>
        </w:rPr>
        <w:t>clar</w:t>
      </w:r>
      <w:r w:rsidR="00D25D98">
        <w:rPr>
          <w:rFonts w:ascii="Times" w:hAnsi="Times" w:cs="Times New Roman"/>
          <w:sz w:val="24"/>
          <w:szCs w:val="24"/>
        </w:rPr>
        <w:t>at</w:t>
      </w:r>
      <w:r>
        <w:rPr>
          <w:rFonts w:ascii="Times" w:hAnsi="Times" w:cs="Times New Roman"/>
          <w:sz w:val="24"/>
          <w:szCs w:val="24"/>
        </w:rPr>
        <w:t xml:space="preserve"> dr. Răzvan-Gabriel Popa, directorul e</w:t>
      </w:r>
      <w:r w:rsidRPr="00ED0349">
        <w:rPr>
          <w:rFonts w:ascii="Times" w:hAnsi="Times" w:cs="Times New Roman"/>
          <w:sz w:val="24"/>
          <w:szCs w:val="24"/>
        </w:rPr>
        <w:t xml:space="preserve">xecutiv al Asociației Ținutul Buzăului și managerul noului </w:t>
      </w:r>
      <w:proofErr w:type="spellStart"/>
      <w:r w:rsidRPr="00ED0349">
        <w:rPr>
          <w:rFonts w:ascii="Times" w:hAnsi="Times" w:cs="Times New Roman"/>
          <w:sz w:val="24"/>
          <w:szCs w:val="24"/>
        </w:rPr>
        <w:t>Geoparc</w:t>
      </w:r>
      <w:proofErr w:type="spellEnd"/>
      <w:r w:rsidRPr="00ED0349">
        <w:rPr>
          <w:rFonts w:ascii="Times" w:hAnsi="Times" w:cs="Times New Roman"/>
          <w:sz w:val="24"/>
          <w:szCs w:val="24"/>
        </w:rPr>
        <w:t xml:space="preserve"> UNESCO</w:t>
      </w:r>
      <w:r w:rsidRPr="00ED0349">
        <w:rPr>
          <w:rFonts w:ascii="Times" w:hAnsi="Times" w:cs="Times New Roman"/>
          <w:i/>
          <w:iCs/>
          <w:sz w:val="24"/>
          <w:szCs w:val="24"/>
        </w:rPr>
        <w:t xml:space="preserve">. </w:t>
      </w:r>
    </w:p>
    <w:p w14:paraId="7E7DF00B" w14:textId="77777777" w:rsidR="00E427A8" w:rsidRDefault="00EF139A" w:rsidP="00E97EF2">
      <w:pPr>
        <w:spacing w:after="0" w:line="360" w:lineRule="auto"/>
        <w:jc w:val="both"/>
        <w:rPr>
          <w:rFonts w:ascii="Times" w:hAnsi="Times" w:cs="Times New Roman"/>
          <w:sz w:val="24"/>
          <w:szCs w:val="24"/>
        </w:rPr>
      </w:pPr>
      <w:r w:rsidRPr="00ED0349">
        <w:rPr>
          <w:rFonts w:ascii="Times" w:hAnsi="Times"/>
          <w:sz w:val="24"/>
          <w:szCs w:val="24"/>
        </w:rPr>
        <w:t xml:space="preserve">În ceea ce privește sprijinul concret și implicarea activă a Universității din București, </w:t>
      </w:r>
      <w:proofErr w:type="spellStart"/>
      <w:r w:rsidRPr="00ED0349">
        <w:rPr>
          <w:rFonts w:ascii="Times" w:hAnsi="Times"/>
          <w:sz w:val="24"/>
          <w:szCs w:val="24"/>
        </w:rPr>
        <w:t>Geoparcul</w:t>
      </w:r>
      <w:proofErr w:type="spellEnd"/>
      <w:r w:rsidRPr="00ED0349">
        <w:rPr>
          <w:rFonts w:ascii="Times" w:hAnsi="Times"/>
          <w:sz w:val="24"/>
          <w:szCs w:val="24"/>
        </w:rPr>
        <w:t xml:space="preserve"> „Ținutul Buzăului” a beneficiat atât de pe urma modelului de succes al </w:t>
      </w:r>
      <w:proofErr w:type="spellStart"/>
      <w:r w:rsidRPr="00ED0349">
        <w:rPr>
          <w:rFonts w:ascii="Times" w:hAnsi="Times"/>
          <w:sz w:val="24"/>
          <w:szCs w:val="24"/>
        </w:rPr>
        <w:t>Geoparcul</w:t>
      </w:r>
      <w:r w:rsidR="001C7856">
        <w:rPr>
          <w:rFonts w:ascii="Times" w:hAnsi="Times"/>
          <w:sz w:val="24"/>
          <w:szCs w:val="24"/>
        </w:rPr>
        <w:t>ui</w:t>
      </w:r>
      <w:proofErr w:type="spellEnd"/>
      <w:r w:rsidR="001C7856">
        <w:rPr>
          <w:rFonts w:ascii="Times" w:hAnsi="Times"/>
          <w:sz w:val="24"/>
          <w:szCs w:val="24"/>
        </w:rPr>
        <w:t xml:space="preserve"> Internaț</w:t>
      </w:r>
      <w:r w:rsidRPr="00ED0349">
        <w:rPr>
          <w:rFonts w:ascii="Times" w:hAnsi="Times"/>
          <w:sz w:val="24"/>
          <w:szCs w:val="24"/>
        </w:rPr>
        <w:t xml:space="preserve">ional UNESCO „Țara Hațegului”, administrat de UB, </w:t>
      </w:r>
      <w:r w:rsidR="001C7856">
        <w:rPr>
          <w:rFonts w:ascii="Times" w:hAnsi="Times" w:cs="Times New Roman"/>
          <w:sz w:val="24"/>
          <w:szCs w:val="24"/>
        </w:rPr>
        <w:t>cât și de expertiza și</w:t>
      </w:r>
      <w:r w:rsidRPr="00ED0349">
        <w:rPr>
          <w:rFonts w:ascii="Times" w:hAnsi="Times" w:cs="Times New Roman"/>
          <w:sz w:val="24"/>
          <w:szCs w:val="24"/>
        </w:rPr>
        <w:t xml:space="preserve"> entuziasmul profesorilor și studenților Facultății de Geologie si Geofizica, Facultății de Biologie</w:t>
      </w:r>
      <w:r>
        <w:rPr>
          <w:rFonts w:ascii="Times" w:hAnsi="Times" w:cs="Times New Roman"/>
          <w:sz w:val="24"/>
          <w:szCs w:val="24"/>
        </w:rPr>
        <w:t xml:space="preserve"> ș</w:t>
      </w:r>
      <w:r w:rsidRPr="00ED0349">
        <w:rPr>
          <w:rFonts w:ascii="Times" w:hAnsi="Times" w:cs="Times New Roman"/>
          <w:sz w:val="24"/>
          <w:szCs w:val="24"/>
        </w:rPr>
        <w:t xml:space="preserve">i Facultății de Geografie. De altfel, echipa </w:t>
      </w:r>
      <w:proofErr w:type="spellStart"/>
      <w:r w:rsidRPr="00ED0349">
        <w:rPr>
          <w:rFonts w:ascii="Times" w:hAnsi="Times" w:cs="Times New Roman"/>
          <w:sz w:val="24"/>
          <w:szCs w:val="24"/>
        </w:rPr>
        <w:t>Geoparcului</w:t>
      </w:r>
      <w:proofErr w:type="spellEnd"/>
      <w:r w:rsidRPr="00ED0349">
        <w:rPr>
          <w:rFonts w:ascii="Times" w:hAnsi="Times" w:cs="Times New Roman"/>
          <w:sz w:val="24"/>
          <w:szCs w:val="24"/>
        </w:rPr>
        <w:t xml:space="preserve"> „Ținutul Buzăului”</w:t>
      </w:r>
      <w:r>
        <w:rPr>
          <w:rFonts w:ascii="Times" w:hAnsi="Times" w:cs="Times New Roman"/>
          <w:sz w:val="24"/>
          <w:szCs w:val="24"/>
        </w:rPr>
        <w:t xml:space="preserve"> este formată, î</w:t>
      </w:r>
      <w:r w:rsidRPr="00ED0349">
        <w:rPr>
          <w:rFonts w:ascii="Times" w:hAnsi="Times" w:cs="Times New Roman"/>
          <w:sz w:val="24"/>
          <w:szCs w:val="24"/>
        </w:rPr>
        <w:t xml:space="preserve">n cea </w:t>
      </w:r>
      <w:r w:rsidRPr="00ED0349">
        <w:rPr>
          <w:rFonts w:ascii="Times" w:hAnsi="Times" w:cs="Times New Roman"/>
          <w:sz w:val="24"/>
          <w:szCs w:val="24"/>
        </w:rPr>
        <w:lastRenderedPageBreak/>
        <w:t xml:space="preserve">mai mare parte, din </w:t>
      </w:r>
      <w:r>
        <w:rPr>
          <w:rFonts w:ascii="Times" w:hAnsi="Times" w:cs="Times New Roman"/>
          <w:sz w:val="24"/>
          <w:szCs w:val="24"/>
        </w:rPr>
        <w:t>absolvenț</w:t>
      </w:r>
      <w:r w:rsidRPr="00ED0349">
        <w:rPr>
          <w:rFonts w:ascii="Times" w:hAnsi="Times" w:cs="Times New Roman"/>
          <w:sz w:val="24"/>
          <w:szCs w:val="24"/>
        </w:rPr>
        <w:t>i ai Universit</w:t>
      </w:r>
      <w:r>
        <w:rPr>
          <w:rFonts w:ascii="Times" w:hAnsi="Times" w:cs="Times New Roman"/>
          <w:sz w:val="24"/>
          <w:szCs w:val="24"/>
        </w:rPr>
        <w:t>ății din Bucureș</w:t>
      </w:r>
      <w:r w:rsidRPr="00ED0349">
        <w:rPr>
          <w:rFonts w:ascii="Times" w:hAnsi="Times" w:cs="Times New Roman"/>
          <w:sz w:val="24"/>
          <w:szCs w:val="24"/>
        </w:rPr>
        <w:t xml:space="preserve">ti, iar mulți studenți, masteranzi și doctoranzi </w:t>
      </w:r>
      <w:r>
        <w:rPr>
          <w:rFonts w:ascii="Times" w:hAnsi="Times" w:cs="Times New Roman"/>
          <w:sz w:val="24"/>
          <w:szCs w:val="24"/>
        </w:rPr>
        <w:t>îș</w:t>
      </w:r>
      <w:r w:rsidRPr="00ED0349">
        <w:rPr>
          <w:rFonts w:ascii="Times" w:hAnsi="Times" w:cs="Times New Roman"/>
          <w:sz w:val="24"/>
          <w:szCs w:val="24"/>
        </w:rPr>
        <w:t xml:space="preserve">i aleg drept teme de cercetare, subiecte specifice </w:t>
      </w:r>
      <w:proofErr w:type="spellStart"/>
      <w:r w:rsidRPr="00ED0349">
        <w:rPr>
          <w:rFonts w:ascii="Times" w:hAnsi="Times" w:cs="Times New Roman"/>
          <w:sz w:val="24"/>
          <w:szCs w:val="24"/>
        </w:rPr>
        <w:t>geoparcului</w:t>
      </w:r>
      <w:proofErr w:type="spellEnd"/>
      <w:r w:rsidRPr="00ED0349">
        <w:rPr>
          <w:rFonts w:ascii="Times" w:hAnsi="Times" w:cs="Times New Roman"/>
          <w:sz w:val="24"/>
          <w:szCs w:val="24"/>
        </w:rPr>
        <w:t xml:space="preserve"> UNESCO.</w:t>
      </w:r>
      <w:r w:rsidR="00E427A8">
        <w:rPr>
          <w:rFonts w:ascii="Times" w:hAnsi="Times" w:cs="Times New Roman"/>
          <w:sz w:val="24"/>
          <w:szCs w:val="24"/>
        </w:rPr>
        <w:t xml:space="preserve"> </w:t>
      </w:r>
    </w:p>
    <w:p w14:paraId="764CCDD4" w14:textId="00D737C6" w:rsidR="00EF139A" w:rsidRDefault="00EF139A" w:rsidP="00E97EF2">
      <w:pPr>
        <w:spacing w:after="0" w:line="360" w:lineRule="auto"/>
        <w:jc w:val="both"/>
        <w:rPr>
          <w:rFonts w:ascii="Times" w:hAnsi="Times" w:cs="Times New Roman"/>
          <w:sz w:val="24"/>
          <w:szCs w:val="24"/>
        </w:rPr>
      </w:pPr>
      <w:r w:rsidRPr="00ED0349">
        <w:rPr>
          <w:rFonts w:ascii="Times" w:hAnsi="Times" w:cs="Times New Roman"/>
          <w:i/>
          <w:iCs/>
          <w:sz w:val="24"/>
          <w:szCs w:val="24"/>
        </w:rPr>
        <w:t>„</w:t>
      </w:r>
      <w:r>
        <w:rPr>
          <w:rFonts w:ascii="Times" w:hAnsi="Times" w:cs="Times New Roman"/>
          <w:i/>
          <w:iCs/>
          <w:sz w:val="24"/>
          <w:szCs w:val="24"/>
        </w:rPr>
        <w:t>Statutul internaț</w:t>
      </w:r>
      <w:r w:rsidRPr="00ED0349">
        <w:rPr>
          <w:rFonts w:ascii="Times" w:hAnsi="Times" w:cs="Times New Roman"/>
          <w:i/>
          <w:iCs/>
          <w:sz w:val="24"/>
          <w:szCs w:val="24"/>
        </w:rPr>
        <w:t>ional reprezintă o recunoa</w:t>
      </w:r>
      <w:r>
        <w:rPr>
          <w:rFonts w:ascii="Times" w:hAnsi="Times" w:cs="Times New Roman"/>
          <w:i/>
          <w:iCs/>
          <w:sz w:val="24"/>
          <w:szCs w:val="24"/>
        </w:rPr>
        <w:t>ș</w:t>
      </w:r>
      <w:r w:rsidRPr="00ED0349">
        <w:rPr>
          <w:rFonts w:ascii="Times" w:hAnsi="Times" w:cs="Times New Roman"/>
          <w:i/>
          <w:iCs/>
          <w:sz w:val="24"/>
          <w:szCs w:val="24"/>
        </w:rPr>
        <w:t>tere a unicității zonei și a rezultatelor muncii tenace, entuziaste și coerente a celor ce au adaptat un program UNESCO la realitățile din Ținutul Buzăului. Prin impli</w:t>
      </w:r>
      <w:r>
        <w:rPr>
          <w:rFonts w:ascii="Times" w:hAnsi="Times" w:cs="Times New Roman"/>
          <w:i/>
          <w:iCs/>
          <w:sz w:val="24"/>
          <w:szCs w:val="24"/>
        </w:rPr>
        <w:t>carea UB, au fost puse bazele, î</w:t>
      </w:r>
      <w:r w:rsidRPr="00ED0349">
        <w:rPr>
          <w:rFonts w:ascii="Times" w:hAnsi="Times" w:cs="Times New Roman"/>
          <w:i/>
          <w:iCs/>
          <w:sz w:val="24"/>
          <w:szCs w:val="24"/>
        </w:rPr>
        <w:t xml:space="preserve">n România, a unei Rețele Naționale de </w:t>
      </w:r>
      <w:proofErr w:type="spellStart"/>
      <w:r w:rsidRPr="00ED0349">
        <w:rPr>
          <w:rFonts w:ascii="Times" w:hAnsi="Times" w:cs="Times New Roman"/>
          <w:i/>
          <w:iCs/>
          <w:sz w:val="24"/>
          <w:szCs w:val="24"/>
        </w:rPr>
        <w:t>Geop</w:t>
      </w:r>
      <w:r>
        <w:rPr>
          <w:rFonts w:ascii="Times" w:hAnsi="Times" w:cs="Times New Roman"/>
          <w:i/>
          <w:iCs/>
          <w:sz w:val="24"/>
          <w:szCs w:val="24"/>
        </w:rPr>
        <w:t>arcuri</w:t>
      </w:r>
      <w:proofErr w:type="spellEnd"/>
      <w:r>
        <w:rPr>
          <w:rFonts w:ascii="Times" w:hAnsi="Times" w:cs="Times New Roman"/>
          <w:i/>
          <w:iCs/>
          <w:sz w:val="24"/>
          <w:szCs w:val="24"/>
        </w:rPr>
        <w:t xml:space="preserve"> UNESCO ce contribuie la î</w:t>
      </w:r>
      <w:r w:rsidRPr="00ED0349">
        <w:rPr>
          <w:rFonts w:ascii="Times" w:hAnsi="Times" w:cs="Times New Roman"/>
          <w:i/>
          <w:iCs/>
          <w:sz w:val="24"/>
          <w:szCs w:val="24"/>
        </w:rPr>
        <w:t xml:space="preserve">ntărirea identității locale </w:t>
      </w:r>
      <w:r>
        <w:rPr>
          <w:rFonts w:ascii="Times" w:hAnsi="Times" w:cs="Times New Roman"/>
          <w:i/>
          <w:iCs/>
          <w:sz w:val="24"/>
          <w:szCs w:val="24"/>
        </w:rPr>
        <w:t>ș</w:t>
      </w:r>
      <w:r w:rsidRPr="00ED0349">
        <w:rPr>
          <w:rFonts w:ascii="Times" w:hAnsi="Times" w:cs="Times New Roman"/>
          <w:i/>
          <w:iCs/>
          <w:sz w:val="24"/>
          <w:szCs w:val="24"/>
        </w:rPr>
        <w:t>i la promovarea valorilor naț</w:t>
      </w:r>
      <w:r>
        <w:rPr>
          <w:rFonts w:ascii="Times" w:hAnsi="Times" w:cs="Times New Roman"/>
          <w:i/>
          <w:iCs/>
          <w:sz w:val="24"/>
          <w:szCs w:val="24"/>
        </w:rPr>
        <w:t>ionale în î</w:t>
      </w:r>
      <w:r w:rsidRPr="00ED0349">
        <w:rPr>
          <w:rFonts w:ascii="Times" w:hAnsi="Times" w:cs="Times New Roman"/>
          <w:i/>
          <w:iCs/>
          <w:sz w:val="24"/>
          <w:szCs w:val="24"/>
        </w:rPr>
        <w:t xml:space="preserve">ntreaga lume. Universitatea din București, singura instituție din Romania cu expertiză și </w:t>
      </w:r>
      <w:r w:rsidR="001C7856">
        <w:rPr>
          <w:rFonts w:ascii="Times" w:hAnsi="Times" w:cs="Times New Roman"/>
          <w:i/>
          <w:iCs/>
          <w:sz w:val="24"/>
          <w:szCs w:val="24"/>
        </w:rPr>
        <w:t xml:space="preserve">cu </w:t>
      </w:r>
      <w:r w:rsidRPr="00ED0349">
        <w:rPr>
          <w:rFonts w:ascii="Times" w:hAnsi="Times" w:cs="Times New Roman"/>
          <w:i/>
          <w:iCs/>
          <w:sz w:val="24"/>
          <w:szCs w:val="24"/>
        </w:rPr>
        <w:t xml:space="preserve">un program pentru </w:t>
      </w:r>
      <w:proofErr w:type="spellStart"/>
      <w:r w:rsidRPr="00ED0349">
        <w:rPr>
          <w:rFonts w:ascii="Times" w:hAnsi="Times" w:cs="Times New Roman"/>
          <w:i/>
          <w:iCs/>
          <w:sz w:val="24"/>
          <w:szCs w:val="24"/>
        </w:rPr>
        <w:t>geoparcuri</w:t>
      </w:r>
      <w:proofErr w:type="spellEnd"/>
      <w:r w:rsidRPr="00ED0349">
        <w:rPr>
          <w:rFonts w:ascii="Times" w:hAnsi="Times" w:cs="Times New Roman"/>
          <w:i/>
          <w:iCs/>
          <w:sz w:val="24"/>
          <w:szCs w:val="24"/>
        </w:rPr>
        <w:t>, participă și la susține</w:t>
      </w:r>
      <w:r>
        <w:rPr>
          <w:rFonts w:ascii="Times" w:hAnsi="Times" w:cs="Times New Roman"/>
          <w:i/>
          <w:iCs/>
          <w:sz w:val="24"/>
          <w:szCs w:val="24"/>
        </w:rPr>
        <w:t xml:space="preserve">rea altor proiecte </w:t>
      </w:r>
      <w:proofErr w:type="spellStart"/>
      <w:r>
        <w:rPr>
          <w:rFonts w:ascii="Times" w:hAnsi="Times" w:cs="Times New Roman"/>
          <w:i/>
          <w:iCs/>
          <w:sz w:val="24"/>
          <w:szCs w:val="24"/>
        </w:rPr>
        <w:t>geoparc</w:t>
      </w:r>
      <w:proofErr w:type="spellEnd"/>
      <w:r>
        <w:rPr>
          <w:rFonts w:ascii="Times" w:hAnsi="Times" w:cs="Times New Roman"/>
          <w:i/>
          <w:iCs/>
          <w:sz w:val="24"/>
          <w:szCs w:val="24"/>
        </w:rPr>
        <w:t>, î</w:t>
      </w:r>
      <w:r w:rsidRPr="00ED0349">
        <w:rPr>
          <w:rFonts w:ascii="Times" w:hAnsi="Times" w:cs="Times New Roman"/>
          <w:i/>
          <w:iCs/>
          <w:sz w:val="24"/>
          <w:szCs w:val="24"/>
        </w:rPr>
        <w:t xml:space="preserve">n țară și </w:t>
      </w:r>
      <w:r w:rsidR="001C7856">
        <w:rPr>
          <w:rFonts w:ascii="Times" w:hAnsi="Times" w:cs="Times New Roman"/>
          <w:i/>
          <w:iCs/>
          <w:sz w:val="24"/>
          <w:szCs w:val="24"/>
        </w:rPr>
        <w:t xml:space="preserve">în </w:t>
      </w:r>
      <w:r w:rsidRPr="00ED0349">
        <w:rPr>
          <w:rFonts w:ascii="Times" w:hAnsi="Times" w:cs="Times New Roman"/>
          <w:i/>
          <w:iCs/>
          <w:sz w:val="24"/>
          <w:szCs w:val="24"/>
        </w:rPr>
        <w:t>străinătate</w:t>
      </w:r>
      <w:r w:rsidR="001C7856">
        <w:rPr>
          <w:rFonts w:ascii="Times" w:hAnsi="Times" w:cs="Times New Roman"/>
          <w:i/>
          <w:iCs/>
          <w:sz w:val="24"/>
          <w:szCs w:val="24"/>
        </w:rPr>
        <w:t>,</w:t>
      </w:r>
      <w:r w:rsidRPr="00ED0349">
        <w:rPr>
          <w:rFonts w:ascii="Times" w:hAnsi="Times" w:cs="Times New Roman"/>
          <w:i/>
          <w:iCs/>
          <w:sz w:val="24"/>
          <w:szCs w:val="24"/>
        </w:rPr>
        <w:t xml:space="preserve"> și are un program de master destinat formării unor specialiști in domeniu</w:t>
      </w:r>
      <w:r w:rsidR="00E427A8">
        <w:rPr>
          <w:rFonts w:ascii="Times" w:hAnsi="Times" w:cs="Times New Roman"/>
          <w:i/>
          <w:iCs/>
          <w:sz w:val="24"/>
          <w:szCs w:val="24"/>
        </w:rPr>
        <w:t>, pe care intenționează să-l internaționalizeze în cadrul Consorțiului CIVIS</w:t>
      </w:r>
      <w:r w:rsidRPr="00ED0349">
        <w:rPr>
          <w:rFonts w:ascii="Times" w:hAnsi="Times" w:cs="Times New Roman"/>
          <w:i/>
          <w:iCs/>
          <w:sz w:val="24"/>
          <w:szCs w:val="24"/>
        </w:rPr>
        <w:t xml:space="preserve">”, </w:t>
      </w:r>
      <w:r>
        <w:rPr>
          <w:rFonts w:ascii="Times" w:hAnsi="Times" w:cs="Times New Roman"/>
          <w:sz w:val="24"/>
          <w:szCs w:val="24"/>
        </w:rPr>
        <w:t>a declarat lect. univ. d</w:t>
      </w:r>
      <w:r w:rsidRPr="00ED0349">
        <w:rPr>
          <w:rFonts w:ascii="Times" w:hAnsi="Times" w:cs="Times New Roman"/>
          <w:sz w:val="24"/>
          <w:szCs w:val="24"/>
        </w:rPr>
        <w:t xml:space="preserve">r. Alexandru </w:t>
      </w:r>
      <w:proofErr w:type="spellStart"/>
      <w:r w:rsidRPr="00ED0349">
        <w:rPr>
          <w:rFonts w:ascii="Times" w:hAnsi="Times" w:cs="Times New Roman"/>
          <w:sz w:val="24"/>
          <w:szCs w:val="24"/>
        </w:rPr>
        <w:t>Andrășanu</w:t>
      </w:r>
      <w:proofErr w:type="spellEnd"/>
      <w:r w:rsidRPr="00ED0349">
        <w:rPr>
          <w:rFonts w:ascii="Times" w:hAnsi="Times" w:cs="Times New Roman"/>
          <w:sz w:val="24"/>
          <w:szCs w:val="24"/>
        </w:rPr>
        <w:t xml:space="preserve">, </w:t>
      </w:r>
      <w:r>
        <w:rPr>
          <w:rFonts w:ascii="Times" w:hAnsi="Times" w:cs="Times New Roman"/>
          <w:sz w:val="24"/>
          <w:szCs w:val="24"/>
        </w:rPr>
        <w:t xml:space="preserve">cadru didactic la </w:t>
      </w:r>
      <w:r w:rsidRPr="00ED0349">
        <w:rPr>
          <w:rFonts w:ascii="Times" w:hAnsi="Times" w:cs="Times New Roman"/>
          <w:sz w:val="24"/>
          <w:szCs w:val="24"/>
        </w:rPr>
        <w:t>Universi</w:t>
      </w:r>
      <w:r>
        <w:rPr>
          <w:rFonts w:ascii="Times" w:hAnsi="Times" w:cs="Times New Roman"/>
          <w:sz w:val="24"/>
          <w:szCs w:val="24"/>
        </w:rPr>
        <w:t>tatea din București și d</w:t>
      </w:r>
      <w:r w:rsidRPr="00ED0349">
        <w:rPr>
          <w:rFonts w:ascii="Times" w:hAnsi="Times" w:cs="Times New Roman"/>
          <w:sz w:val="24"/>
          <w:szCs w:val="24"/>
        </w:rPr>
        <w:t xml:space="preserve">irectorul </w:t>
      </w:r>
      <w:proofErr w:type="spellStart"/>
      <w:r w:rsidRPr="00ED0349">
        <w:rPr>
          <w:rFonts w:ascii="Times" w:hAnsi="Times" w:cs="Times New Roman"/>
          <w:sz w:val="24"/>
          <w:szCs w:val="24"/>
        </w:rPr>
        <w:t>G</w:t>
      </w:r>
      <w:r>
        <w:rPr>
          <w:rFonts w:ascii="Times" w:hAnsi="Times" w:cs="Times New Roman"/>
          <w:sz w:val="24"/>
          <w:szCs w:val="24"/>
        </w:rPr>
        <w:t>eoparcului</w:t>
      </w:r>
      <w:proofErr w:type="spellEnd"/>
      <w:r>
        <w:rPr>
          <w:rFonts w:ascii="Times" w:hAnsi="Times" w:cs="Times New Roman"/>
          <w:sz w:val="24"/>
          <w:szCs w:val="24"/>
        </w:rPr>
        <w:t xml:space="preserve"> Internațional UNESCO </w:t>
      </w:r>
      <w:r w:rsidRPr="00ED0349">
        <w:rPr>
          <w:rFonts w:ascii="Times" w:hAnsi="Times" w:cs="Times New Roman"/>
          <w:sz w:val="24"/>
          <w:szCs w:val="24"/>
        </w:rPr>
        <w:t>Țara Hațegului</w:t>
      </w:r>
      <w:r w:rsidRPr="00ED0349">
        <w:rPr>
          <w:rFonts w:ascii="Times" w:hAnsi="Times" w:cs="Times New Roman"/>
          <w:bCs/>
          <w:sz w:val="24"/>
          <w:szCs w:val="24"/>
        </w:rPr>
        <w:t>”</w:t>
      </w:r>
      <w:r w:rsidRPr="00ED0349">
        <w:rPr>
          <w:rFonts w:ascii="Times" w:hAnsi="Times" w:cs="Times New Roman"/>
          <w:sz w:val="24"/>
          <w:szCs w:val="24"/>
        </w:rPr>
        <w:t>.</w:t>
      </w:r>
    </w:p>
    <w:p w14:paraId="355F22C8" w14:textId="311BC523" w:rsidR="00E427A8" w:rsidRPr="00ED0349" w:rsidRDefault="00E427A8" w:rsidP="00E427A8">
      <w:pPr>
        <w:spacing w:after="0" w:line="360" w:lineRule="auto"/>
        <w:jc w:val="both"/>
        <w:rPr>
          <w:rFonts w:ascii="Times" w:hAnsi="Times" w:cs="Times New Roman"/>
          <w:sz w:val="24"/>
          <w:szCs w:val="24"/>
        </w:rPr>
      </w:pPr>
      <w:r w:rsidRPr="00133B2B">
        <w:rPr>
          <w:rFonts w:ascii="Times" w:hAnsi="Times" w:cs="Times New Roman"/>
          <w:sz w:val="24"/>
          <w:szCs w:val="24"/>
        </w:rPr>
        <w:t xml:space="preserve">Totodată, Universitatea din București este partener științific și educațional pentru proiectele de </w:t>
      </w:r>
      <w:proofErr w:type="spellStart"/>
      <w:r w:rsidRPr="00133B2B">
        <w:rPr>
          <w:rFonts w:ascii="Times" w:hAnsi="Times" w:cs="Times New Roman"/>
          <w:sz w:val="24"/>
          <w:szCs w:val="24"/>
        </w:rPr>
        <w:t>geoparc</w:t>
      </w:r>
      <w:proofErr w:type="spellEnd"/>
      <w:r w:rsidRPr="00133B2B">
        <w:rPr>
          <w:rFonts w:ascii="Times" w:hAnsi="Times" w:cs="Times New Roman"/>
          <w:sz w:val="24"/>
          <w:szCs w:val="24"/>
        </w:rPr>
        <w:t xml:space="preserve"> </w:t>
      </w:r>
      <w:r w:rsidR="00BE16EA" w:rsidRPr="00133B2B">
        <w:rPr>
          <w:rFonts w:ascii="Times" w:hAnsi="Times" w:cs="Times New Roman"/>
          <w:sz w:val="24"/>
          <w:szCs w:val="24"/>
        </w:rPr>
        <w:t xml:space="preserve">din </w:t>
      </w:r>
      <w:r w:rsidRPr="00133B2B">
        <w:rPr>
          <w:rFonts w:ascii="Times" w:hAnsi="Times" w:cs="Times New Roman"/>
          <w:sz w:val="24"/>
          <w:szCs w:val="24"/>
        </w:rPr>
        <w:t>Oltenia de sub Munte (</w:t>
      </w:r>
      <w:r w:rsidR="00BE16EA" w:rsidRPr="00133B2B">
        <w:rPr>
          <w:rFonts w:ascii="Times" w:hAnsi="Times" w:cs="Times New Roman"/>
          <w:sz w:val="24"/>
          <w:szCs w:val="24"/>
        </w:rPr>
        <w:t xml:space="preserve">din </w:t>
      </w:r>
      <w:r w:rsidR="00AF453D" w:rsidRPr="00133B2B">
        <w:rPr>
          <w:rFonts w:ascii="Times" w:hAnsi="Times" w:cs="Times New Roman"/>
          <w:sz w:val="24"/>
          <w:szCs w:val="24"/>
        </w:rPr>
        <w:t>județul</w:t>
      </w:r>
      <w:r w:rsidR="00BE16EA" w:rsidRPr="00133B2B">
        <w:rPr>
          <w:rFonts w:ascii="Times" w:hAnsi="Times" w:cs="Times New Roman"/>
          <w:sz w:val="24"/>
          <w:szCs w:val="24"/>
        </w:rPr>
        <w:t xml:space="preserve"> </w:t>
      </w:r>
      <w:r w:rsidRPr="00133B2B">
        <w:rPr>
          <w:rFonts w:ascii="Times" w:hAnsi="Times" w:cs="Times New Roman"/>
          <w:sz w:val="24"/>
          <w:szCs w:val="24"/>
        </w:rPr>
        <w:t xml:space="preserve">Vâlcea) și </w:t>
      </w:r>
      <w:proofErr w:type="spellStart"/>
      <w:r w:rsidRPr="00133B2B">
        <w:rPr>
          <w:rFonts w:ascii="Times" w:hAnsi="Times" w:cs="Times New Roman"/>
          <w:sz w:val="24"/>
          <w:szCs w:val="24"/>
        </w:rPr>
        <w:t>Carpaterra</w:t>
      </w:r>
      <w:proofErr w:type="spellEnd"/>
      <w:r w:rsidRPr="00133B2B">
        <w:rPr>
          <w:rFonts w:ascii="Times" w:hAnsi="Times" w:cs="Times New Roman"/>
          <w:sz w:val="24"/>
          <w:szCs w:val="24"/>
        </w:rPr>
        <w:t xml:space="preserve"> (</w:t>
      </w:r>
      <w:r w:rsidR="00AF453D" w:rsidRPr="00133B2B">
        <w:rPr>
          <w:rFonts w:ascii="Times" w:hAnsi="Times" w:cs="Times New Roman"/>
          <w:sz w:val="24"/>
          <w:szCs w:val="24"/>
        </w:rPr>
        <w:t xml:space="preserve">zona </w:t>
      </w:r>
      <w:r w:rsidRPr="00133B2B">
        <w:rPr>
          <w:rFonts w:ascii="Times" w:hAnsi="Times" w:cs="Times New Roman"/>
          <w:sz w:val="24"/>
          <w:szCs w:val="24"/>
        </w:rPr>
        <w:t xml:space="preserve">Rupea – Racoș, </w:t>
      </w:r>
      <w:r w:rsidR="00133B2B" w:rsidRPr="00133B2B">
        <w:rPr>
          <w:rFonts w:ascii="Times" w:hAnsi="Times" w:cs="Times New Roman"/>
          <w:sz w:val="24"/>
          <w:szCs w:val="24"/>
        </w:rPr>
        <w:t>din jude</w:t>
      </w:r>
      <w:r w:rsidR="00133B2B" w:rsidRPr="00133B2B">
        <w:rPr>
          <w:rFonts w:asciiTheme="minorHAnsi" w:hAnsiTheme="minorHAnsi" w:cs="Times New Roman"/>
          <w:sz w:val="24"/>
          <w:szCs w:val="24"/>
        </w:rPr>
        <w:t>ț</w:t>
      </w:r>
      <w:r w:rsidR="00BE16EA" w:rsidRPr="00133B2B">
        <w:rPr>
          <w:rFonts w:ascii="Times" w:hAnsi="Times" w:cs="Times New Roman"/>
          <w:sz w:val="24"/>
          <w:szCs w:val="24"/>
        </w:rPr>
        <w:t xml:space="preserve">ul </w:t>
      </w:r>
      <w:r w:rsidRPr="00133B2B">
        <w:rPr>
          <w:rFonts w:ascii="Times" w:hAnsi="Times" w:cs="Times New Roman"/>
          <w:sz w:val="24"/>
          <w:szCs w:val="24"/>
        </w:rPr>
        <w:t xml:space="preserve">Brașov) și intenționează să inițieze și alte proiecte de </w:t>
      </w:r>
      <w:proofErr w:type="spellStart"/>
      <w:r w:rsidRPr="00133B2B">
        <w:rPr>
          <w:rFonts w:ascii="Times" w:hAnsi="Times" w:cs="Times New Roman"/>
          <w:sz w:val="24"/>
          <w:szCs w:val="24"/>
        </w:rPr>
        <w:t>geoparc</w:t>
      </w:r>
      <w:proofErr w:type="spellEnd"/>
      <w:r w:rsidR="00133B2B" w:rsidRPr="00133B2B">
        <w:rPr>
          <w:rFonts w:ascii="Times" w:hAnsi="Times" w:cs="Times New Roman"/>
          <w:sz w:val="24"/>
          <w:szCs w:val="24"/>
        </w:rPr>
        <w:t>, participâ</w:t>
      </w:r>
      <w:r w:rsidR="00AF453D" w:rsidRPr="00133B2B">
        <w:rPr>
          <w:rFonts w:ascii="Times" w:hAnsi="Times" w:cs="Times New Roman"/>
          <w:sz w:val="24"/>
          <w:szCs w:val="24"/>
        </w:rPr>
        <w:t>nd astfel la proiectele de dezvoltare socio-economică a unor zone rurale din România</w:t>
      </w:r>
    </w:p>
    <w:p w14:paraId="7B812723" w14:textId="77777777" w:rsidR="00EF139A" w:rsidRPr="00ED0349" w:rsidRDefault="00EF139A" w:rsidP="00E97EF2">
      <w:pPr>
        <w:spacing w:after="0" w:line="360" w:lineRule="auto"/>
        <w:jc w:val="both"/>
        <w:rPr>
          <w:rFonts w:ascii="Times" w:hAnsi="Times" w:cs="Times New Roman"/>
          <w:sz w:val="24"/>
          <w:szCs w:val="24"/>
        </w:rPr>
      </w:pPr>
      <w:r w:rsidRPr="00ED0349">
        <w:rPr>
          <w:rFonts w:ascii="Times" w:hAnsi="Times" w:cs="Times New Roman"/>
          <w:sz w:val="24"/>
          <w:szCs w:val="24"/>
        </w:rPr>
        <w:t xml:space="preserve">Prin includerea sa în Rețeaua Europeană și Internațională a </w:t>
      </w:r>
      <w:proofErr w:type="spellStart"/>
      <w:r w:rsidRPr="00ED0349">
        <w:rPr>
          <w:rFonts w:ascii="Times" w:hAnsi="Times" w:cs="Times New Roman"/>
          <w:sz w:val="24"/>
          <w:szCs w:val="24"/>
        </w:rPr>
        <w:t>Geoparcurilor</w:t>
      </w:r>
      <w:proofErr w:type="spellEnd"/>
      <w:r w:rsidRPr="00ED0349">
        <w:rPr>
          <w:rFonts w:ascii="Times" w:hAnsi="Times" w:cs="Times New Roman"/>
          <w:sz w:val="24"/>
          <w:szCs w:val="24"/>
        </w:rPr>
        <w:t xml:space="preserve">, Ținutul Buzăului devine o marcă turistică semnificativă pe harta României, noul statut asigurând interesul turiștilor pentru această zonă care include obiective importante precum vulcanii noroioși, </w:t>
      </w:r>
      <w:proofErr w:type="spellStart"/>
      <w:r w:rsidRPr="00ED0349">
        <w:rPr>
          <w:rFonts w:ascii="Times" w:hAnsi="Times" w:cs="Times New Roman"/>
          <w:sz w:val="24"/>
          <w:szCs w:val="24"/>
        </w:rPr>
        <w:t>trovanții</w:t>
      </w:r>
      <w:proofErr w:type="spellEnd"/>
      <w:r w:rsidRPr="00ED0349">
        <w:rPr>
          <w:rFonts w:ascii="Times" w:hAnsi="Times" w:cs="Times New Roman"/>
          <w:sz w:val="24"/>
          <w:szCs w:val="24"/>
        </w:rPr>
        <w:t xml:space="preserve"> de la </w:t>
      </w:r>
      <w:proofErr w:type="spellStart"/>
      <w:r w:rsidRPr="00ED0349">
        <w:rPr>
          <w:rFonts w:ascii="Times" w:hAnsi="Times" w:cs="Times New Roman"/>
          <w:sz w:val="24"/>
          <w:szCs w:val="24"/>
        </w:rPr>
        <w:t>Ulmet</w:t>
      </w:r>
      <w:proofErr w:type="spellEnd"/>
      <w:r w:rsidRPr="00ED0349">
        <w:rPr>
          <w:rFonts w:ascii="Times" w:hAnsi="Times" w:cs="Times New Roman"/>
          <w:sz w:val="24"/>
          <w:szCs w:val="24"/>
        </w:rPr>
        <w:t xml:space="preserve">, domurile de sare, focurile vii, așezările rupestre și chihlimbarul de la Colți. </w:t>
      </w:r>
    </w:p>
    <w:p w14:paraId="24C76F77" w14:textId="254F8BFA" w:rsidR="00EF139A" w:rsidRPr="00ED0349" w:rsidRDefault="001C7856" w:rsidP="00E97EF2">
      <w:pPr>
        <w:spacing w:after="0" w:line="360" w:lineRule="auto"/>
        <w:jc w:val="both"/>
        <w:rPr>
          <w:rFonts w:ascii="Times" w:hAnsi="Times" w:cs="Times New Roman"/>
          <w:sz w:val="24"/>
          <w:szCs w:val="24"/>
        </w:rPr>
      </w:pPr>
      <w:r>
        <w:rPr>
          <w:rFonts w:ascii="Times" w:hAnsi="Times" w:cs="Times New Roman"/>
          <w:i/>
          <w:iCs/>
          <w:sz w:val="24"/>
          <w:szCs w:val="24"/>
          <w:shd w:val="clear" w:color="auto" w:fill="FFFFFF"/>
        </w:rPr>
        <w:t xml:space="preserve">“Validarea </w:t>
      </w:r>
      <w:r w:rsidR="00EF139A" w:rsidRPr="00ED0349">
        <w:rPr>
          <w:rFonts w:ascii="Times" w:hAnsi="Times" w:cs="Times New Roman"/>
          <w:i/>
          <w:iCs/>
          <w:sz w:val="24"/>
          <w:szCs w:val="24"/>
          <w:shd w:val="clear" w:color="auto" w:fill="FFFFFF"/>
        </w:rPr>
        <w:t>Ț</w:t>
      </w:r>
      <w:r>
        <w:rPr>
          <w:rFonts w:ascii="Times" w:hAnsi="Times" w:cs="Times New Roman"/>
          <w:i/>
          <w:iCs/>
          <w:sz w:val="24"/>
          <w:szCs w:val="24"/>
          <w:shd w:val="clear" w:color="auto" w:fill="FFFFFF"/>
        </w:rPr>
        <w:t>inutului Buzăului</w:t>
      </w:r>
      <w:r w:rsidR="00EF139A" w:rsidRPr="00ED0349">
        <w:rPr>
          <w:rFonts w:ascii="Times" w:hAnsi="Times" w:cs="Times New Roman"/>
          <w:i/>
          <w:iCs/>
          <w:sz w:val="24"/>
          <w:szCs w:val="24"/>
          <w:shd w:val="clear" w:color="auto" w:fill="FFFFFF"/>
        </w:rPr>
        <w:t xml:space="preserve"> ca </w:t>
      </w:r>
      <w:proofErr w:type="spellStart"/>
      <w:r w:rsidR="00EF139A" w:rsidRPr="00ED0349">
        <w:rPr>
          <w:rFonts w:ascii="Times" w:hAnsi="Times" w:cs="Times New Roman"/>
          <w:i/>
          <w:iCs/>
          <w:sz w:val="24"/>
          <w:szCs w:val="24"/>
          <w:shd w:val="clear" w:color="auto" w:fill="FFFFFF"/>
        </w:rPr>
        <w:t>Geoparc</w:t>
      </w:r>
      <w:proofErr w:type="spellEnd"/>
      <w:r w:rsidR="00EF139A" w:rsidRPr="00ED0349">
        <w:rPr>
          <w:rFonts w:ascii="Times" w:hAnsi="Times" w:cs="Times New Roman"/>
          <w:i/>
          <w:iCs/>
          <w:sz w:val="24"/>
          <w:szCs w:val="24"/>
          <w:shd w:val="clear" w:color="auto" w:fill="FFFFFF"/>
        </w:rPr>
        <w:t xml:space="preserve"> Internațional UNESCO se constituie în sine ca fundament al unor acțiuni de dezvoltare concrete: investiții coerente în infrastructura locală, dezvoltarea </w:t>
      </w:r>
      <w:proofErr w:type="spellStart"/>
      <w:r w:rsidR="00EF139A" w:rsidRPr="00ED0349">
        <w:rPr>
          <w:rFonts w:ascii="Times" w:hAnsi="Times" w:cs="Times New Roman"/>
          <w:i/>
          <w:iCs/>
          <w:sz w:val="24"/>
          <w:szCs w:val="24"/>
          <w:shd w:val="clear" w:color="auto" w:fill="FFFFFF"/>
        </w:rPr>
        <w:t>geoturismului</w:t>
      </w:r>
      <w:proofErr w:type="spellEnd"/>
      <w:r w:rsidR="00EF139A" w:rsidRPr="00ED0349">
        <w:rPr>
          <w:rFonts w:ascii="Times" w:hAnsi="Times" w:cs="Times New Roman"/>
          <w:i/>
          <w:iCs/>
          <w:sz w:val="24"/>
          <w:szCs w:val="24"/>
          <w:shd w:val="clear" w:color="auto" w:fill="FFFFFF"/>
        </w:rPr>
        <w:t>, inițierea de activități educaționale și de cercetare, precum şi conservarea și punerea în valoare a patrimoniului geologic, natural și cultural”,</w:t>
      </w:r>
      <w:r w:rsidR="00EF139A" w:rsidRPr="00ED0349">
        <w:rPr>
          <w:rFonts w:ascii="Times" w:hAnsi="Times" w:cs="Times New Roman"/>
          <w:sz w:val="24"/>
          <w:szCs w:val="24"/>
          <w:shd w:val="clear" w:color="auto" w:fill="FFFFFF"/>
        </w:rPr>
        <w:t xml:space="preserve"> a precizat </w:t>
      </w:r>
      <w:r>
        <w:rPr>
          <w:rFonts w:ascii="Times" w:hAnsi="Times" w:cs="Times New Roman"/>
          <w:sz w:val="24"/>
          <w:szCs w:val="24"/>
          <w:shd w:val="clear" w:color="auto" w:fill="FFFFFF"/>
        </w:rPr>
        <w:t>p</w:t>
      </w:r>
      <w:r w:rsidR="00EF139A" w:rsidRPr="00ED0349">
        <w:rPr>
          <w:rFonts w:ascii="Times" w:hAnsi="Times" w:cs="Times New Roman"/>
          <w:sz w:val="24"/>
          <w:szCs w:val="24"/>
          <w:shd w:val="clear" w:color="auto" w:fill="FFFFFF"/>
        </w:rPr>
        <w:t>reședintele Consiliului Județean Buzău, Petre Emanoil Neagu.</w:t>
      </w:r>
    </w:p>
    <w:p w14:paraId="120BE48D" w14:textId="237B818E" w:rsidR="00EF139A" w:rsidRPr="00ED0349" w:rsidRDefault="00EF139A" w:rsidP="00E97EF2">
      <w:pPr>
        <w:spacing w:after="0" w:line="360" w:lineRule="auto"/>
        <w:jc w:val="both"/>
        <w:rPr>
          <w:rFonts w:ascii="Times" w:hAnsi="Times" w:cs="Times New Roman"/>
          <w:sz w:val="24"/>
          <w:szCs w:val="24"/>
        </w:rPr>
      </w:pPr>
      <w:r w:rsidRPr="00ED0349">
        <w:rPr>
          <w:rFonts w:ascii="Times" w:hAnsi="Times" w:cs="Times New Roman"/>
          <w:sz w:val="24"/>
          <w:szCs w:val="24"/>
        </w:rPr>
        <w:t xml:space="preserve">Totodată, recunoașterea de care beneficiază zona va atrage atenția antreprenorilor dornici să investească în agroturism, turism cultural sau </w:t>
      </w:r>
      <w:proofErr w:type="spellStart"/>
      <w:r w:rsidRPr="00ED0349">
        <w:rPr>
          <w:rFonts w:ascii="Times" w:hAnsi="Times" w:cs="Times New Roman"/>
          <w:sz w:val="24"/>
          <w:szCs w:val="24"/>
        </w:rPr>
        <w:t>geoturism</w:t>
      </w:r>
      <w:proofErr w:type="spellEnd"/>
      <w:r w:rsidRPr="00ED0349">
        <w:rPr>
          <w:rFonts w:ascii="Times" w:hAnsi="Times" w:cs="Times New Roman"/>
          <w:sz w:val="24"/>
          <w:szCs w:val="24"/>
        </w:rPr>
        <w:t>. Ca atare, noul statut va atrage finanţări şi investiţii în numeroase domenii de activitate, fiind o oportunitate pentru</w:t>
      </w:r>
      <w:r w:rsidR="001C7856">
        <w:rPr>
          <w:rFonts w:ascii="Times" w:hAnsi="Times" w:cs="Times New Roman"/>
          <w:sz w:val="24"/>
          <w:szCs w:val="24"/>
        </w:rPr>
        <w:t xml:space="preserve"> revirimentul economic, social ș</w:t>
      </w:r>
      <w:r w:rsidRPr="00ED0349">
        <w:rPr>
          <w:rFonts w:ascii="Times" w:hAnsi="Times" w:cs="Times New Roman"/>
          <w:sz w:val="24"/>
          <w:szCs w:val="24"/>
        </w:rPr>
        <w:t>i cultural al comunit</w:t>
      </w:r>
      <w:r>
        <w:rPr>
          <w:rFonts w:ascii="Times" w:hAnsi="Times" w:cs="Times New Roman"/>
          <w:sz w:val="24"/>
          <w:szCs w:val="24"/>
        </w:rPr>
        <w:t>ăț</w:t>
      </w:r>
      <w:r w:rsidR="001C7856">
        <w:rPr>
          <w:rFonts w:ascii="Times" w:hAnsi="Times" w:cs="Times New Roman"/>
          <w:sz w:val="24"/>
          <w:szCs w:val="24"/>
        </w:rPr>
        <w:t xml:space="preserve">ilor din </w:t>
      </w:r>
      <w:proofErr w:type="spellStart"/>
      <w:r w:rsidR="001C7856">
        <w:rPr>
          <w:rFonts w:ascii="Times" w:hAnsi="Times" w:cs="Times New Roman"/>
          <w:sz w:val="24"/>
          <w:szCs w:val="24"/>
        </w:rPr>
        <w:t>Geoparcul</w:t>
      </w:r>
      <w:proofErr w:type="spellEnd"/>
      <w:r w:rsidR="001C7856">
        <w:rPr>
          <w:rFonts w:ascii="Times" w:hAnsi="Times" w:cs="Times New Roman"/>
          <w:sz w:val="24"/>
          <w:szCs w:val="24"/>
        </w:rPr>
        <w:t xml:space="preserve"> Internaț</w:t>
      </w:r>
      <w:r w:rsidRPr="00ED0349">
        <w:rPr>
          <w:rFonts w:ascii="Times" w:hAnsi="Times" w:cs="Times New Roman"/>
          <w:sz w:val="24"/>
          <w:szCs w:val="24"/>
        </w:rPr>
        <w:t>ional UNESCO Ținutul Buzăului.</w:t>
      </w:r>
    </w:p>
    <w:p w14:paraId="6D4BB12A" w14:textId="77777777" w:rsidR="00EF139A" w:rsidRPr="00ED0349" w:rsidRDefault="00EF139A" w:rsidP="00E97EF2">
      <w:pPr>
        <w:spacing w:after="0" w:line="360" w:lineRule="auto"/>
        <w:jc w:val="both"/>
        <w:rPr>
          <w:rFonts w:ascii="Times" w:hAnsi="Times" w:cs="Times New Roman"/>
          <w:sz w:val="24"/>
          <w:szCs w:val="24"/>
        </w:rPr>
      </w:pPr>
    </w:p>
    <w:p w14:paraId="4B0966F9" w14:textId="77777777" w:rsidR="00A12D73" w:rsidRDefault="00A12D73" w:rsidP="00EF139A">
      <w:pPr>
        <w:spacing w:after="0" w:line="360" w:lineRule="auto"/>
        <w:jc w:val="both"/>
        <w:rPr>
          <w:rFonts w:ascii="Times" w:hAnsi="Times" w:cs="Arial"/>
          <w:b/>
          <w:bCs/>
          <w:sz w:val="24"/>
          <w:szCs w:val="24"/>
        </w:rPr>
      </w:pPr>
    </w:p>
    <w:p w14:paraId="0BD87E17" w14:textId="77777777" w:rsidR="00EF139A" w:rsidRPr="00ED0349" w:rsidRDefault="00EF139A" w:rsidP="00EF139A">
      <w:pPr>
        <w:spacing w:after="0" w:line="360" w:lineRule="auto"/>
        <w:jc w:val="both"/>
        <w:rPr>
          <w:rFonts w:ascii="Times" w:hAnsi="Times" w:cs="Arial"/>
          <w:b/>
          <w:bCs/>
          <w:sz w:val="24"/>
          <w:szCs w:val="24"/>
        </w:rPr>
      </w:pPr>
      <w:r>
        <w:rPr>
          <w:rFonts w:ascii="Times" w:hAnsi="Times" w:cs="Arial"/>
          <w:b/>
          <w:bCs/>
          <w:sz w:val="24"/>
          <w:szCs w:val="24"/>
        </w:rPr>
        <w:lastRenderedPageBreak/>
        <w:t>Mai multe detalii pot fi regăsite accesând link-urile de mai jos:</w:t>
      </w:r>
    </w:p>
    <w:p w14:paraId="0B69E624" w14:textId="77777777" w:rsidR="00EF139A" w:rsidRPr="00ED0349" w:rsidRDefault="00654C8D" w:rsidP="00EF139A">
      <w:pPr>
        <w:spacing w:after="0" w:line="360" w:lineRule="auto"/>
        <w:jc w:val="both"/>
        <w:rPr>
          <w:rFonts w:ascii="Times" w:hAnsi="Times" w:cs="Arial"/>
          <w:sz w:val="24"/>
          <w:szCs w:val="24"/>
        </w:rPr>
      </w:pPr>
      <w:hyperlink r:id="rId9" w:history="1">
        <w:r w:rsidR="00EF139A" w:rsidRPr="00ED0349">
          <w:rPr>
            <w:rStyle w:val="Hyperlink"/>
            <w:rFonts w:ascii="Times" w:hAnsi="Times" w:cs="Arial"/>
            <w:sz w:val="24"/>
            <w:szCs w:val="24"/>
          </w:rPr>
          <w:t>https://tinutulbuzaului.org/</w:t>
        </w:r>
      </w:hyperlink>
    </w:p>
    <w:p w14:paraId="78AEA5E0" w14:textId="77777777" w:rsidR="00EF139A" w:rsidRPr="00ED0349" w:rsidRDefault="00654C8D" w:rsidP="00EF139A">
      <w:pPr>
        <w:spacing w:after="0" w:line="360" w:lineRule="auto"/>
        <w:jc w:val="both"/>
        <w:rPr>
          <w:rFonts w:ascii="Times" w:hAnsi="Times" w:cs="Arial"/>
          <w:sz w:val="24"/>
          <w:szCs w:val="24"/>
        </w:rPr>
      </w:pPr>
      <w:hyperlink r:id="rId10" w:history="1">
        <w:r w:rsidR="00EF139A" w:rsidRPr="00ED0349">
          <w:rPr>
            <w:rStyle w:val="Hyperlink"/>
            <w:rFonts w:ascii="Times" w:hAnsi="Times" w:cs="Arial"/>
            <w:sz w:val="24"/>
            <w:szCs w:val="24"/>
          </w:rPr>
          <w:t>https://www.facebook.com/tinutulbuzaului</w:t>
        </w:r>
      </w:hyperlink>
    </w:p>
    <w:p w14:paraId="5F1E886C" w14:textId="77777777" w:rsidR="00EF139A" w:rsidRPr="00ED0349" w:rsidRDefault="00654C8D" w:rsidP="00EF139A">
      <w:pPr>
        <w:spacing w:after="0" w:line="360" w:lineRule="auto"/>
        <w:jc w:val="both"/>
        <w:rPr>
          <w:rFonts w:ascii="Times" w:hAnsi="Times" w:cs="Arial"/>
          <w:sz w:val="24"/>
          <w:szCs w:val="24"/>
        </w:rPr>
      </w:pPr>
      <w:hyperlink r:id="rId11" w:history="1">
        <w:r w:rsidR="00EF139A" w:rsidRPr="00ED0349">
          <w:rPr>
            <w:rStyle w:val="Hyperlink"/>
            <w:rFonts w:ascii="Times" w:hAnsi="Times" w:cs="Arial"/>
            <w:sz w:val="24"/>
            <w:szCs w:val="24"/>
          </w:rPr>
          <w:t>https://www.instagram.com/buzauland/</w:t>
        </w:r>
      </w:hyperlink>
    </w:p>
    <w:p w14:paraId="31646F6D" w14:textId="77777777" w:rsidR="00EF139A" w:rsidRPr="00ED0349" w:rsidRDefault="00654C8D" w:rsidP="00EF139A">
      <w:pPr>
        <w:spacing w:after="0" w:line="360" w:lineRule="auto"/>
        <w:jc w:val="both"/>
        <w:rPr>
          <w:rFonts w:ascii="Times" w:hAnsi="Times" w:cs="Arial"/>
          <w:sz w:val="24"/>
          <w:szCs w:val="24"/>
        </w:rPr>
      </w:pPr>
      <w:hyperlink r:id="rId12" w:history="1">
        <w:r w:rsidR="00EF139A" w:rsidRPr="00ED0349">
          <w:rPr>
            <w:rStyle w:val="Hyperlink"/>
            <w:rFonts w:ascii="Times" w:hAnsi="Times" w:cs="Arial"/>
            <w:sz w:val="24"/>
            <w:szCs w:val="24"/>
          </w:rPr>
          <w:t>https://www.youtube.com/c/tinutulbuzaului</w:t>
        </w:r>
      </w:hyperlink>
    </w:p>
    <w:p w14:paraId="75137A6B" w14:textId="77777777" w:rsidR="00EF139A" w:rsidRPr="00ED0349" w:rsidRDefault="00654C8D" w:rsidP="00EF139A">
      <w:pPr>
        <w:spacing w:after="0" w:line="360" w:lineRule="auto"/>
        <w:jc w:val="both"/>
        <w:rPr>
          <w:rFonts w:ascii="Times" w:hAnsi="Times" w:cs="Arial"/>
          <w:sz w:val="24"/>
          <w:szCs w:val="24"/>
        </w:rPr>
      </w:pPr>
      <w:hyperlink r:id="rId13" w:history="1">
        <w:r w:rsidR="00EF139A" w:rsidRPr="00ED0349">
          <w:rPr>
            <w:rStyle w:val="Hyperlink"/>
            <w:rFonts w:ascii="Times" w:hAnsi="Times" w:cs="Arial"/>
            <w:sz w:val="24"/>
            <w:szCs w:val="24"/>
          </w:rPr>
          <w:t>https://youtu.be/eC5VZDqfflI</w:t>
        </w:r>
      </w:hyperlink>
      <w:r w:rsidR="00EF139A">
        <w:rPr>
          <w:rFonts w:ascii="Times" w:hAnsi="Times" w:cs="Arial"/>
          <w:sz w:val="24"/>
          <w:szCs w:val="24"/>
        </w:rPr>
        <w:t xml:space="preserve"> </w:t>
      </w:r>
      <w:r w:rsidR="00EF139A">
        <w:rPr>
          <w:rFonts w:ascii="Times" w:hAnsi="Times" w:cs="Times New Roman"/>
          <w:sz w:val="24"/>
          <w:szCs w:val="24"/>
        </w:rPr>
        <w:t>(</w:t>
      </w:r>
      <w:proofErr w:type="spellStart"/>
      <w:r w:rsidR="00EF139A">
        <w:rPr>
          <w:rFonts w:ascii="Times" w:hAnsi="Times" w:cs="Arial"/>
          <w:sz w:val="24"/>
          <w:szCs w:val="24"/>
        </w:rPr>
        <w:t>teaser</w:t>
      </w:r>
      <w:proofErr w:type="spellEnd"/>
      <w:r w:rsidR="00EF139A">
        <w:rPr>
          <w:rFonts w:ascii="Times" w:hAnsi="Times" w:cs="Arial"/>
          <w:sz w:val="24"/>
          <w:szCs w:val="24"/>
        </w:rPr>
        <w:t xml:space="preserve"> trailer)</w:t>
      </w:r>
    </w:p>
    <w:p w14:paraId="679A0BBF" w14:textId="77777777" w:rsidR="00A011A7" w:rsidRPr="0054764B" w:rsidRDefault="00A011A7" w:rsidP="007D15CD">
      <w:pPr>
        <w:spacing w:after="0" w:line="360" w:lineRule="auto"/>
        <w:jc w:val="both"/>
        <w:rPr>
          <w:rFonts w:ascii="Times" w:hAnsi="Times" w:cs="Times New Roman"/>
          <w:sz w:val="24"/>
          <w:szCs w:val="24"/>
        </w:rPr>
      </w:pPr>
      <w:bookmarkStart w:id="0" w:name="_GoBack"/>
      <w:bookmarkEnd w:id="0"/>
    </w:p>
    <w:sectPr w:rsidR="00A011A7" w:rsidRPr="0054764B" w:rsidSect="00F30660">
      <w:headerReference w:type="default" r:id="rId14"/>
      <w:pgSz w:w="11907" w:h="16839"/>
      <w:pgMar w:top="1843" w:right="1275" w:bottom="993" w:left="144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5175" w16cex:dateUtc="2022-04-04T08:13:00Z"/>
  <w16cex:commentExtensible w16cex:durableId="25F5511B" w16cex:dateUtc="2022-04-04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6DE41" w16cid:durableId="25F55175"/>
  <w16cid:commentId w16cid:paraId="05B94ED0" w16cid:durableId="25F551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A29A1" w14:textId="77777777" w:rsidR="00337B9B" w:rsidRDefault="00337B9B">
      <w:pPr>
        <w:spacing w:after="0" w:line="240" w:lineRule="auto"/>
      </w:pPr>
      <w:r>
        <w:separator/>
      </w:r>
    </w:p>
  </w:endnote>
  <w:endnote w:type="continuationSeparator" w:id="0">
    <w:p w14:paraId="40DEB082" w14:textId="77777777" w:rsidR="00337B9B" w:rsidRDefault="0033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C6F65" w14:textId="77777777" w:rsidR="00337B9B" w:rsidRDefault="00337B9B">
      <w:pPr>
        <w:spacing w:after="0" w:line="240" w:lineRule="auto"/>
      </w:pPr>
      <w:r>
        <w:separator/>
      </w:r>
    </w:p>
  </w:footnote>
  <w:footnote w:type="continuationSeparator" w:id="0">
    <w:p w14:paraId="49497A41" w14:textId="77777777" w:rsidR="00337B9B" w:rsidRDefault="00337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752" behindDoc="0" locked="0" layoutInCell="1" hidden="0" allowOverlap="1" wp14:anchorId="234D4303" wp14:editId="18852BDB">
          <wp:simplePos x="0" y="0"/>
          <wp:positionH relativeFrom="page">
            <wp:posOffset>-83641</wp:posOffset>
          </wp:positionH>
          <wp:positionV relativeFrom="page">
            <wp:posOffset>19050</wp:posOffset>
          </wp:positionV>
          <wp:extent cx="7723170" cy="1286157"/>
          <wp:effectExtent l="0" t="0" r="0" b="9525"/>
          <wp:wrapSquare wrapText="bothSides" distT="0" distB="0" distL="114300" distR="123190"/>
          <wp:docPr id="2"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D9"/>
    <w:rsid w:val="000037A6"/>
    <w:rsid w:val="000041B6"/>
    <w:rsid w:val="00007B52"/>
    <w:rsid w:val="00016CB7"/>
    <w:rsid w:val="00021C8E"/>
    <w:rsid w:val="00025887"/>
    <w:rsid w:val="00035CC5"/>
    <w:rsid w:val="00055CDF"/>
    <w:rsid w:val="000B410C"/>
    <w:rsid w:val="000B4395"/>
    <w:rsid w:val="000B4ACE"/>
    <w:rsid w:val="000B684B"/>
    <w:rsid w:val="000C44A7"/>
    <w:rsid w:val="000C56C2"/>
    <w:rsid w:val="000D76E5"/>
    <w:rsid w:val="000E05B9"/>
    <w:rsid w:val="000E093B"/>
    <w:rsid w:val="000E0D73"/>
    <w:rsid w:val="000E4342"/>
    <w:rsid w:val="000E5572"/>
    <w:rsid w:val="000E7DFE"/>
    <w:rsid w:val="000F7F8E"/>
    <w:rsid w:val="00100B8E"/>
    <w:rsid w:val="00112DAC"/>
    <w:rsid w:val="0012057C"/>
    <w:rsid w:val="00132A5C"/>
    <w:rsid w:val="00133B2B"/>
    <w:rsid w:val="00134D4B"/>
    <w:rsid w:val="001432FF"/>
    <w:rsid w:val="00151980"/>
    <w:rsid w:val="001550F2"/>
    <w:rsid w:val="00174F62"/>
    <w:rsid w:val="0017641D"/>
    <w:rsid w:val="0017782C"/>
    <w:rsid w:val="001826C9"/>
    <w:rsid w:val="00191C87"/>
    <w:rsid w:val="00196220"/>
    <w:rsid w:val="00196EE9"/>
    <w:rsid w:val="001A4840"/>
    <w:rsid w:val="001B6BE9"/>
    <w:rsid w:val="001C2337"/>
    <w:rsid w:val="001C51FE"/>
    <w:rsid w:val="001C537D"/>
    <w:rsid w:val="001C7856"/>
    <w:rsid w:val="001D448C"/>
    <w:rsid w:val="001D4783"/>
    <w:rsid w:val="001D63B7"/>
    <w:rsid w:val="001D763C"/>
    <w:rsid w:val="001D7885"/>
    <w:rsid w:val="001D7D54"/>
    <w:rsid w:val="001E087E"/>
    <w:rsid w:val="001E0D22"/>
    <w:rsid w:val="001E7189"/>
    <w:rsid w:val="001F7207"/>
    <w:rsid w:val="00205B08"/>
    <w:rsid w:val="00206AB2"/>
    <w:rsid w:val="00214F15"/>
    <w:rsid w:val="002204C0"/>
    <w:rsid w:val="00220B14"/>
    <w:rsid w:val="00234DBB"/>
    <w:rsid w:val="0023733D"/>
    <w:rsid w:val="0024108F"/>
    <w:rsid w:val="00242F15"/>
    <w:rsid w:val="00252F5A"/>
    <w:rsid w:val="00254AB3"/>
    <w:rsid w:val="00256347"/>
    <w:rsid w:val="00257919"/>
    <w:rsid w:val="002677D2"/>
    <w:rsid w:val="00271304"/>
    <w:rsid w:val="00280984"/>
    <w:rsid w:val="00287B15"/>
    <w:rsid w:val="00290CBC"/>
    <w:rsid w:val="002A504A"/>
    <w:rsid w:val="002C28A9"/>
    <w:rsid w:val="002D0A3B"/>
    <w:rsid w:val="002E1B28"/>
    <w:rsid w:val="002F5B47"/>
    <w:rsid w:val="002F6223"/>
    <w:rsid w:val="00300D13"/>
    <w:rsid w:val="003068E3"/>
    <w:rsid w:val="00311291"/>
    <w:rsid w:val="00322059"/>
    <w:rsid w:val="00327489"/>
    <w:rsid w:val="00335A5F"/>
    <w:rsid w:val="003376BF"/>
    <w:rsid w:val="00337B9B"/>
    <w:rsid w:val="00342CBB"/>
    <w:rsid w:val="003566F3"/>
    <w:rsid w:val="00356FB0"/>
    <w:rsid w:val="003625F2"/>
    <w:rsid w:val="00362882"/>
    <w:rsid w:val="00367873"/>
    <w:rsid w:val="0037027E"/>
    <w:rsid w:val="00390CD4"/>
    <w:rsid w:val="00396EEC"/>
    <w:rsid w:val="003B40C1"/>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81A8E"/>
    <w:rsid w:val="00482776"/>
    <w:rsid w:val="0049020D"/>
    <w:rsid w:val="0049095B"/>
    <w:rsid w:val="004A1F2B"/>
    <w:rsid w:val="004A23C3"/>
    <w:rsid w:val="004B1474"/>
    <w:rsid w:val="004B39A4"/>
    <w:rsid w:val="004C2E2D"/>
    <w:rsid w:val="004C3E83"/>
    <w:rsid w:val="004C579F"/>
    <w:rsid w:val="004C5823"/>
    <w:rsid w:val="004D2BE8"/>
    <w:rsid w:val="004D407E"/>
    <w:rsid w:val="004E1E17"/>
    <w:rsid w:val="004F3CE5"/>
    <w:rsid w:val="0051013A"/>
    <w:rsid w:val="005103D3"/>
    <w:rsid w:val="00520C6A"/>
    <w:rsid w:val="005216F0"/>
    <w:rsid w:val="00522FCA"/>
    <w:rsid w:val="00537AC5"/>
    <w:rsid w:val="005418F3"/>
    <w:rsid w:val="00542EA5"/>
    <w:rsid w:val="0054764B"/>
    <w:rsid w:val="00552F64"/>
    <w:rsid w:val="00556B36"/>
    <w:rsid w:val="00593483"/>
    <w:rsid w:val="0059427D"/>
    <w:rsid w:val="0059778B"/>
    <w:rsid w:val="005B7D33"/>
    <w:rsid w:val="005C4EED"/>
    <w:rsid w:val="005D5142"/>
    <w:rsid w:val="005E3B64"/>
    <w:rsid w:val="005F6B93"/>
    <w:rsid w:val="00604BBA"/>
    <w:rsid w:val="00635213"/>
    <w:rsid w:val="00650F75"/>
    <w:rsid w:val="00653171"/>
    <w:rsid w:val="00654C8D"/>
    <w:rsid w:val="00657559"/>
    <w:rsid w:val="00664269"/>
    <w:rsid w:val="0069447D"/>
    <w:rsid w:val="006A2071"/>
    <w:rsid w:val="006A246C"/>
    <w:rsid w:val="006A4817"/>
    <w:rsid w:val="006B3B46"/>
    <w:rsid w:val="006C6458"/>
    <w:rsid w:val="006F75E7"/>
    <w:rsid w:val="00703B57"/>
    <w:rsid w:val="007052C3"/>
    <w:rsid w:val="00710EFC"/>
    <w:rsid w:val="00713BC7"/>
    <w:rsid w:val="00726E03"/>
    <w:rsid w:val="00727D69"/>
    <w:rsid w:val="00735B4F"/>
    <w:rsid w:val="00742DED"/>
    <w:rsid w:val="007536D5"/>
    <w:rsid w:val="00756739"/>
    <w:rsid w:val="00771158"/>
    <w:rsid w:val="0077403F"/>
    <w:rsid w:val="00780589"/>
    <w:rsid w:val="00781C94"/>
    <w:rsid w:val="007A4ED5"/>
    <w:rsid w:val="007A565C"/>
    <w:rsid w:val="007B56A4"/>
    <w:rsid w:val="007B6EDC"/>
    <w:rsid w:val="007B79AF"/>
    <w:rsid w:val="007C2C32"/>
    <w:rsid w:val="007C4564"/>
    <w:rsid w:val="007C631B"/>
    <w:rsid w:val="007D15CD"/>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571C"/>
    <w:rsid w:val="00856A28"/>
    <w:rsid w:val="00876573"/>
    <w:rsid w:val="00885A77"/>
    <w:rsid w:val="00890B60"/>
    <w:rsid w:val="00895F46"/>
    <w:rsid w:val="008B0FF0"/>
    <w:rsid w:val="008B4ACB"/>
    <w:rsid w:val="008B7F82"/>
    <w:rsid w:val="008C0997"/>
    <w:rsid w:val="008C25CB"/>
    <w:rsid w:val="008D1146"/>
    <w:rsid w:val="008D1D2C"/>
    <w:rsid w:val="008D249F"/>
    <w:rsid w:val="008E4BFB"/>
    <w:rsid w:val="008F44FA"/>
    <w:rsid w:val="008F607B"/>
    <w:rsid w:val="00905460"/>
    <w:rsid w:val="009139B3"/>
    <w:rsid w:val="00922494"/>
    <w:rsid w:val="0093521B"/>
    <w:rsid w:val="00940FA5"/>
    <w:rsid w:val="00942878"/>
    <w:rsid w:val="00953CAC"/>
    <w:rsid w:val="0096182A"/>
    <w:rsid w:val="00962A77"/>
    <w:rsid w:val="009659E4"/>
    <w:rsid w:val="00975D6A"/>
    <w:rsid w:val="009851A0"/>
    <w:rsid w:val="00987243"/>
    <w:rsid w:val="0099160D"/>
    <w:rsid w:val="00992F28"/>
    <w:rsid w:val="00997EAA"/>
    <w:rsid w:val="009A1CC6"/>
    <w:rsid w:val="009A2DFB"/>
    <w:rsid w:val="009A626B"/>
    <w:rsid w:val="009A7676"/>
    <w:rsid w:val="009B191B"/>
    <w:rsid w:val="009B2631"/>
    <w:rsid w:val="009B4206"/>
    <w:rsid w:val="009B5D80"/>
    <w:rsid w:val="009D6166"/>
    <w:rsid w:val="009D7336"/>
    <w:rsid w:val="009E69FC"/>
    <w:rsid w:val="009F4DDE"/>
    <w:rsid w:val="009F6A87"/>
    <w:rsid w:val="00A011A7"/>
    <w:rsid w:val="00A12778"/>
    <w:rsid w:val="00A12D73"/>
    <w:rsid w:val="00A24F7C"/>
    <w:rsid w:val="00A25658"/>
    <w:rsid w:val="00A256D9"/>
    <w:rsid w:val="00A27618"/>
    <w:rsid w:val="00A40090"/>
    <w:rsid w:val="00A4046F"/>
    <w:rsid w:val="00A40A4C"/>
    <w:rsid w:val="00A41307"/>
    <w:rsid w:val="00A413BA"/>
    <w:rsid w:val="00A42131"/>
    <w:rsid w:val="00A42599"/>
    <w:rsid w:val="00A45A99"/>
    <w:rsid w:val="00A505EE"/>
    <w:rsid w:val="00A50D44"/>
    <w:rsid w:val="00A5278B"/>
    <w:rsid w:val="00A57F22"/>
    <w:rsid w:val="00A6277F"/>
    <w:rsid w:val="00A63135"/>
    <w:rsid w:val="00A65B70"/>
    <w:rsid w:val="00A67430"/>
    <w:rsid w:val="00A67F78"/>
    <w:rsid w:val="00A7316C"/>
    <w:rsid w:val="00A75240"/>
    <w:rsid w:val="00A76B6B"/>
    <w:rsid w:val="00A87022"/>
    <w:rsid w:val="00AC0E2C"/>
    <w:rsid w:val="00AC793D"/>
    <w:rsid w:val="00AD6EEB"/>
    <w:rsid w:val="00AE362F"/>
    <w:rsid w:val="00AF0821"/>
    <w:rsid w:val="00AF339D"/>
    <w:rsid w:val="00AF453D"/>
    <w:rsid w:val="00B04F19"/>
    <w:rsid w:val="00B05689"/>
    <w:rsid w:val="00B1266E"/>
    <w:rsid w:val="00B272E2"/>
    <w:rsid w:val="00B41175"/>
    <w:rsid w:val="00B42079"/>
    <w:rsid w:val="00B55042"/>
    <w:rsid w:val="00B61309"/>
    <w:rsid w:val="00B63CE3"/>
    <w:rsid w:val="00B665A3"/>
    <w:rsid w:val="00B71390"/>
    <w:rsid w:val="00B71403"/>
    <w:rsid w:val="00B71BA3"/>
    <w:rsid w:val="00B83603"/>
    <w:rsid w:val="00BA78FF"/>
    <w:rsid w:val="00BB581B"/>
    <w:rsid w:val="00BB7E1F"/>
    <w:rsid w:val="00BC0EA3"/>
    <w:rsid w:val="00BC653B"/>
    <w:rsid w:val="00BC770B"/>
    <w:rsid w:val="00BE1690"/>
    <w:rsid w:val="00BE16EA"/>
    <w:rsid w:val="00BE3E2A"/>
    <w:rsid w:val="00BE6CCB"/>
    <w:rsid w:val="00BF202D"/>
    <w:rsid w:val="00C135B1"/>
    <w:rsid w:val="00C1409D"/>
    <w:rsid w:val="00C31F35"/>
    <w:rsid w:val="00C37FB9"/>
    <w:rsid w:val="00C4046C"/>
    <w:rsid w:val="00C445CC"/>
    <w:rsid w:val="00C46168"/>
    <w:rsid w:val="00C55DE6"/>
    <w:rsid w:val="00C6321E"/>
    <w:rsid w:val="00C8224B"/>
    <w:rsid w:val="00C8360A"/>
    <w:rsid w:val="00C83FA0"/>
    <w:rsid w:val="00C84BFE"/>
    <w:rsid w:val="00C909C5"/>
    <w:rsid w:val="00CA1496"/>
    <w:rsid w:val="00CA3665"/>
    <w:rsid w:val="00CB12F5"/>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17F55"/>
    <w:rsid w:val="00D223C3"/>
    <w:rsid w:val="00D25D98"/>
    <w:rsid w:val="00D2637B"/>
    <w:rsid w:val="00D3518E"/>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C2A3C"/>
    <w:rsid w:val="00DD1B9E"/>
    <w:rsid w:val="00DD552D"/>
    <w:rsid w:val="00DE4B3D"/>
    <w:rsid w:val="00DF6092"/>
    <w:rsid w:val="00E02941"/>
    <w:rsid w:val="00E038E9"/>
    <w:rsid w:val="00E116C3"/>
    <w:rsid w:val="00E226B9"/>
    <w:rsid w:val="00E24308"/>
    <w:rsid w:val="00E26E87"/>
    <w:rsid w:val="00E27468"/>
    <w:rsid w:val="00E364C0"/>
    <w:rsid w:val="00E427A8"/>
    <w:rsid w:val="00E43C86"/>
    <w:rsid w:val="00E547BF"/>
    <w:rsid w:val="00E56516"/>
    <w:rsid w:val="00E63A28"/>
    <w:rsid w:val="00E645C0"/>
    <w:rsid w:val="00E66CA3"/>
    <w:rsid w:val="00E77A35"/>
    <w:rsid w:val="00E84DC4"/>
    <w:rsid w:val="00E97EF2"/>
    <w:rsid w:val="00EA5CE0"/>
    <w:rsid w:val="00EA6DF9"/>
    <w:rsid w:val="00EA7369"/>
    <w:rsid w:val="00EB29A2"/>
    <w:rsid w:val="00EB4EAA"/>
    <w:rsid w:val="00EB6D4C"/>
    <w:rsid w:val="00EB74E3"/>
    <w:rsid w:val="00EC0940"/>
    <w:rsid w:val="00EC650D"/>
    <w:rsid w:val="00EC6FD9"/>
    <w:rsid w:val="00EE12E1"/>
    <w:rsid w:val="00EE6290"/>
    <w:rsid w:val="00EF139A"/>
    <w:rsid w:val="00EF2D71"/>
    <w:rsid w:val="00EF4617"/>
    <w:rsid w:val="00F14C77"/>
    <w:rsid w:val="00F15AE7"/>
    <w:rsid w:val="00F17DA9"/>
    <w:rsid w:val="00F224DD"/>
    <w:rsid w:val="00F24C35"/>
    <w:rsid w:val="00F30660"/>
    <w:rsid w:val="00F439A2"/>
    <w:rsid w:val="00FA3989"/>
    <w:rsid w:val="00FA3D94"/>
    <w:rsid w:val="00FB000C"/>
    <w:rsid w:val="00FB11E7"/>
    <w:rsid w:val="00FB590C"/>
    <w:rsid w:val="00FC12B0"/>
    <w:rsid w:val="00FC2C4C"/>
    <w:rsid w:val="00FE7074"/>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BB581B"/>
    <w:rPr>
      <w:sz w:val="16"/>
      <w:szCs w:val="16"/>
    </w:rPr>
  </w:style>
  <w:style w:type="paragraph" w:styleId="Textcomentariu">
    <w:name w:val="annotation text"/>
    <w:basedOn w:val="Normal"/>
    <w:link w:val="TextcomentariuCaracter"/>
    <w:uiPriority w:val="99"/>
    <w:unhideWhenUsed/>
    <w:rsid w:val="00BB581B"/>
    <w:pPr>
      <w:spacing w:line="240" w:lineRule="auto"/>
    </w:pPr>
    <w:rPr>
      <w:sz w:val="20"/>
      <w:szCs w:val="20"/>
    </w:rPr>
  </w:style>
  <w:style w:type="character" w:customStyle="1" w:styleId="TextcomentariuCaracter">
    <w:name w:val="Text comentariu Caracter"/>
    <w:basedOn w:val="Fontdeparagrafimplicit"/>
    <w:link w:val="Textcomentariu"/>
    <w:uiPriority w:val="99"/>
    <w:rsid w:val="00BB581B"/>
    <w:rPr>
      <w:sz w:val="20"/>
      <w:szCs w:val="20"/>
    </w:rPr>
  </w:style>
  <w:style w:type="paragraph" w:styleId="SubiectComentariu">
    <w:name w:val="annotation subject"/>
    <w:basedOn w:val="Textcomentariu"/>
    <w:next w:val="Textcomentariu"/>
    <w:link w:val="SubiectComentariuCaracter"/>
    <w:uiPriority w:val="99"/>
    <w:semiHidden/>
    <w:unhideWhenUsed/>
    <w:rsid w:val="00BB581B"/>
    <w:rPr>
      <w:b/>
      <w:bCs/>
    </w:rPr>
  </w:style>
  <w:style w:type="character" w:customStyle="1" w:styleId="SubiectComentariuCaracter">
    <w:name w:val="Subiect Comentariu Caracter"/>
    <w:basedOn w:val="TextcomentariuCaracter"/>
    <w:link w:val="SubiectComentariu"/>
    <w:uiPriority w:val="99"/>
    <w:semiHidden/>
    <w:rsid w:val="00BB581B"/>
    <w:rPr>
      <w:b/>
      <w:bCs/>
      <w:sz w:val="20"/>
      <w:szCs w:val="20"/>
    </w:rPr>
  </w:style>
  <w:style w:type="paragraph" w:styleId="TextnBalon">
    <w:name w:val="Balloon Text"/>
    <w:basedOn w:val="Normal"/>
    <w:link w:val="TextnBalonCaracter"/>
    <w:uiPriority w:val="99"/>
    <w:semiHidden/>
    <w:unhideWhenUsed/>
    <w:rsid w:val="00BB58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581B"/>
    <w:rPr>
      <w:rFonts w:ascii="Segoe UI" w:hAnsi="Segoe UI" w:cs="Segoe UI"/>
      <w:sz w:val="18"/>
      <w:szCs w:val="18"/>
    </w:rPr>
  </w:style>
  <w:style w:type="character" w:styleId="Hyperlink">
    <w:name w:val="Hyperlink"/>
    <w:basedOn w:val="Fontdeparagrafimplicit"/>
    <w:uiPriority w:val="99"/>
    <w:unhideWhenUsed/>
    <w:rsid w:val="00D44E43"/>
    <w:rPr>
      <w:color w:val="0000FF" w:themeColor="hyperlink"/>
      <w:u w:val="single"/>
    </w:rPr>
  </w:style>
  <w:style w:type="character" w:customStyle="1" w:styleId="UnresolvedMention1">
    <w:name w:val="Unresolved Mention1"/>
    <w:basedOn w:val="Fontdeparagrafimplicit"/>
    <w:uiPriority w:val="99"/>
    <w:semiHidden/>
    <w:unhideWhenUsed/>
    <w:rsid w:val="00D44E43"/>
    <w:rPr>
      <w:color w:val="605E5C"/>
      <w:shd w:val="clear" w:color="auto" w:fill="E1DFDD"/>
    </w:rPr>
  </w:style>
  <w:style w:type="character" w:styleId="HyperlinkParcurs">
    <w:name w:val="FollowedHyperlink"/>
    <w:basedOn w:val="Fontdeparagrafimplicit"/>
    <w:uiPriority w:val="99"/>
    <w:semiHidden/>
    <w:unhideWhenUsed/>
    <w:rsid w:val="001C51FE"/>
    <w:rPr>
      <w:color w:val="800080" w:themeColor="followedHyperlink"/>
      <w:u w:val="single"/>
    </w:rPr>
  </w:style>
  <w:style w:type="character" w:customStyle="1" w:styleId="UnresolvedMention2">
    <w:name w:val="Unresolved Mention2"/>
    <w:basedOn w:val="Fontdeparagrafimplicit"/>
    <w:uiPriority w:val="99"/>
    <w:semiHidden/>
    <w:unhideWhenUsed/>
    <w:rsid w:val="00C1409D"/>
    <w:rPr>
      <w:color w:val="605E5C"/>
      <w:shd w:val="clear" w:color="auto" w:fill="E1DFDD"/>
    </w:rPr>
  </w:style>
  <w:style w:type="paragraph" w:styleId="Listparagraf">
    <w:name w:val="List Paragraph"/>
    <w:basedOn w:val="Normal"/>
    <w:uiPriority w:val="34"/>
    <w:qFormat/>
    <w:rsid w:val="00FF299C"/>
    <w:pPr>
      <w:ind w:left="720"/>
      <w:contextualSpacing/>
    </w:pPr>
  </w:style>
  <w:style w:type="character" w:customStyle="1" w:styleId="UnresolvedMention3">
    <w:name w:val="Unresolved Mention3"/>
    <w:basedOn w:val="Fontdeparagrafimplicit"/>
    <w:uiPriority w:val="99"/>
    <w:semiHidden/>
    <w:unhideWhenUsed/>
    <w:rsid w:val="00BA78FF"/>
    <w:rPr>
      <w:color w:val="605E5C"/>
      <w:shd w:val="clear" w:color="auto" w:fill="E1DFDD"/>
    </w:rPr>
  </w:style>
  <w:style w:type="paragraph" w:styleId="Antet">
    <w:name w:val="header"/>
    <w:basedOn w:val="Normal"/>
    <w:link w:val="AntetCaracter"/>
    <w:uiPriority w:val="99"/>
    <w:unhideWhenUsed/>
    <w:rsid w:val="001D763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763C"/>
  </w:style>
  <w:style w:type="paragraph" w:styleId="Subsol">
    <w:name w:val="footer"/>
    <w:basedOn w:val="Normal"/>
    <w:link w:val="SubsolCaracter"/>
    <w:uiPriority w:val="99"/>
    <w:unhideWhenUsed/>
    <w:rsid w:val="001D763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763C"/>
  </w:style>
  <w:style w:type="character" w:customStyle="1" w:styleId="UnresolvedMention4">
    <w:name w:val="Unresolved Mention4"/>
    <w:basedOn w:val="Fontdeparagrafimplicit"/>
    <w:uiPriority w:val="99"/>
    <w:semiHidden/>
    <w:unhideWhenUsed/>
    <w:rsid w:val="006F75E7"/>
    <w:rPr>
      <w:color w:val="605E5C"/>
      <w:shd w:val="clear" w:color="auto" w:fill="E1DFDD"/>
    </w:rPr>
  </w:style>
  <w:style w:type="character" w:customStyle="1" w:styleId="UnresolvedMention5">
    <w:name w:val="Unresolved Mention5"/>
    <w:basedOn w:val="Fontdeparagrafimplicit"/>
    <w:uiPriority w:val="99"/>
    <w:semiHidden/>
    <w:unhideWhenUsed/>
    <w:rsid w:val="00A6277F"/>
    <w:rPr>
      <w:color w:val="605E5C"/>
      <w:shd w:val="clear" w:color="auto" w:fill="E1DFDD"/>
    </w:rPr>
  </w:style>
  <w:style w:type="character" w:customStyle="1" w:styleId="UnresolvedMention6">
    <w:name w:val="Unresolved Mention6"/>
    <w:basedOn w:val="Fontdeparagrafimplicit"/>
    <w:uiPriority w:val="99"/>
    <w:semiHidden/>
    <w:unhideWhenUsed/>
    <w:rsid w:val="00B41175"/>
    <w:rPr>
      <w:color w:val="605E5C"/>
      <w:shd w:val="clear" w:color="auto" w:fill="E1DFDD"/>
    </w:rPr>
  </w:style>
  <w:style w:type="paragraph" w:styleId="Revizuire">
    <w:name w:val="Revision"/>
    <w:hidden/>
    <w:uiPriority w:val="99"/>
    <w:semiHidden/>
    <w:rsid w:val="009A626B"/>
    <w:pPr>
      <w:spacing w:after="0" w:line="240" w:lineRule="auto"/>
    </w:pPr>
  </w:style>
  <w:style w:type="character" w:customStyle="1" w:styleId="Hyperlink0">
    <w:name w:val="Hyperlink.0"/>
    <w:basedOn w:val="Fontdeparagrafimplicit"/>
    <w:rsid w:val="00A011A7"/>
    <w:rPr>
      <w:rFonts w:ascii="Myriad Pro" w:eastAsia="Myriad Pro" w:hAnsi="Myriad Pro" w:cs="Myriad Pro"/>
      <w:color w:val="002060"/>
      <w:sz w:val="16"/>
      <w:szCs w:val="16"/>
      <w:u w:val="single" w:color="0020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BB581B"/>
    <w:rPr>
      <w:sz w:val="16"/>
      <w:szCs w:val="16"/>
    </w:rPr>
  </w:style>
  <w:style w:type="paragraph" w:styleId="Textcomentariu">
    <w:name w:val="annotation text"/>
    <w:basedOn w:val="Normal"/>
    <w:link w:val="TextcomentariuCaracter"/>
    <w:uiPriority w:val="99"/>
    <w:unhideWhenUsed/>
    <w:rsid w:val="00BB581B"/>
    <w:pPr>
      <w:spacing w:line="240" w:lineRule="auto"/>
    </w:pPr>
    <w:rPr>
      <w:sz w:val="20"/>
      <w:szCs w:val="20"/>
    </w:rPr>
  </w:style>
  <w:style w:type="character" w:customStyle="1" w:styleId="TextcomentariuCaracter">
    <w:name w:val="Text comentariu Caracter"/>
    <w:basedOn w:val="Fontdeparagrafimplicit"/>
    <w:link w:val="Textcomentariu"/>
    <w:uiPriority w:val="99"/>
    <w:rsid w:val="00BB581B"/>
    <w:rPr>
      <w:sz w:val="20"/>
      <w:szCs w:val="20"/>
    </w:rPr>
  </w:style>
  <w:style w:type="paragraph" w:styleId="SubiectComentariu">
    <w:name w:val="annotation subject"/>
    <w:basedOn w:val="Textcomentariu"/>
    <w:next w:val="Textcomentariu"/>
    <w:link w:val="SubiectComentariuCaracter"/>
    <w:uiPriority w:val="99"/>
    <w:semiHidden/>
    <w:unhideWhenUsed/>
    <w:rsid w:val="00BB581B"/>
    <w:rPr>
      <w:b/>
      <w:bCs/>
    </w:rPr>
  </w:style>
  <w:style w:type="character" w:customStyle="1" w:styleId="SubiectComentariuCaracter">
    <w:name w:val="Subiect Comentariu Caracter"/>
    <w:basedOn w:val="TextcomentariuCaracter"/>
    <w:link w:val="SubiectComentariu"/>
    <w:uiPriority w:val="99"/>
    <w:semiHidden/>
    <w:rsid w:val="00BB581B"/>
    <w:rPr>
      <w:b/>
      <w:bCs/>
      <w:sz w:val="20"/>
      <w:szCs w:val="20"/>
    </w:rPr>
  </w:style>
  <w:style w:type="paragraph" w:styleId="TextnBalon">
    <w:name w:val="Balloon Text"/>
    <w:basedOn w:val="Normal"/>
    <w:link w:val="TextnBalonCaracter"/>
    <w:uiPriority w:val="99"/>
    <w:semiHidden/>
    <w:unhideWhenUsed/>
    <w:rsid w:val="00BB58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581B"/>
    <w:rPr>
      <w:rFonts w:ascii="Segoe UI" w:hAnsi="Segoe UI" w:cs="Segoe UI"/>
      <w:sz w:val="18"/>
      <w:szCs w:val="18"/>
    </w:rPr>
  </w:style>
  <w:style w:type="character" w:styleId="Hyperlink">
    <w:name w:val="Hyperlink"/>
    <w:basedOn w:val="Fontdeparagrafimplicit"/>
    <w:uiPriority w:val="99"/>
    <w:unhideWhenUsed/>
    <w:rsid w:val="00D44E43"/>
    <w:rPr>
      <w:color w:val="0000FF" w:themeColor="hyperlink"/>
      <w:u w:val="single"/>
    </w:rPr>
  </w:style>
  <w:style w:type="character" w:customStyle="1" w:styleId="UnresolvedMention1">
    <w:name w:val="Unresolved Mention1"/>
    <w:basedOn w:val="Fontdeparagrafimplicit"/>
    <w:uiPriority w:val="99"/>
    <w:semiHidden/>
    <w:unhideWhenUsed/>
    <w:rsid w:val="00D44E43"/>
    <w:rPr>
      <w:color w:val="605E5C"/>
      <w:shd w:val="clear" w:color="auto" w:fill="E1DFDD"/>
    </w:rPr>
  </w:style>
  <w:style w:type="character" w:styleId="HyperlinkParcurs">
    <w:name w:val="FollowedHyperlink"/>
    <w:basedOn w:val="Fontdeparagrafimplicit"/>
    <w:uiPriority w:val="99"/>
    <w:semiHidden/>
    <w:unhideWhenUsed/>
    <w:rsid w:val="001C51FE"/>
    <w:rPr>
      <w:color w:val="800080" w:themeColor="followedHyperlink"/>
      <w:u w:val="single"/>
    </w:rPr>
  </w:style>
  <w:style w:type="character" w:customStyle="1" w:styleId="UnresolvedMention2">
    <w:name w:val="Unresolved Mention2"/>
    <w:basedOn w:val="Fontdeparagrafimplicit"/>
    <w:uiPriority w:val="99"/>
    <w:semiHidden/>
    <w:unhideWhenUsed/>
    <w:rsid w:val="00C1409D"/>
    <w:rPr>
      <w:color w:val="605E5C"/>
      <w:shd w:val="clear" w:color="auto" w:fill="E1DFDD"/>
    </w:rPr>
  </w:style>
  <w:style w:type="paragraph" w:styleId="Listparagraf">
    <w:name w:val="List Paragraph"/>
    <w:basedOn w:val="Normal"/>
    <w:uiPriority w:val="34"/>
    <w:qFormat/>
    <w:rsid w:val="00FF299C"/>
    <w:pPr>
      <w:ind w:left="720"/>
      <w:contextualSpacing/>
    </w:pPr>
  </w:style>
  <w:style w:type="character" w:customStyle="1" w:styleId="UnresolvedMention3">
    <w:name w:val="Unresolved Mention3"/>
    <w:basedOn w:val="Fontdeparagrafimplicit"/>
    <w:uiPriority w:val="99"/>
    <w:semiHidden/>
    <w:unhideWhenUsed/>
    <w:rsid w:val="00BA78FF"/>
    <w:rPr>
      <w:color w:val="605E5C"/>
      <w:shd w:val="clear" w:color="auto" w:fill="E1DFDD"/>
    </w:rPr>
  </w:style>
  <w:style w:type="paragraph" w:styleId="Antet">
    <w:name w:val="header"/>
    <w:basedOn w:val="Normal"/>
    <w:link w:val="AntetCaracter"/>
    <w:uiPriority w:val="99"/>
    <w:unhideWhenUsed/>
    <w:rsid w:val="001D763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763C"/>
  </w:style>
  <w:style w:type="paragraph" w:styleId="Subsol">
    <w:name w:val="footer"/>
    <w:basedOn w:val="Normal"/>
    <w:link w:val="SubsolCaracter"/>
    <w:uiPriority w:val="99"/>
    <w:unhideWhenUsed/>
    <w:rsid w:val="001D763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763C"/>
  </w:style>
  <w:style w:type="character" w:customStyle="1" w:styleId="UnresolvedMention4">
    <w:name w:val="Unresolved Mention4"/>
    <w:basedOn w:val="Fontdeparagrafimplicit"/>
    <w:uiPriority w:val="99"/>
    <w:semiHidden/>
    <w:unhideWhenUsed/>
    <w:rsid w:val="006F75E7"/>
    <w:rPr>
      <w:color w:val="605E5C"/>
      <w:shd w:val="clear" w:color="auto" w:fill="E1DFDD"/>
    </w:rPr>
  </w:style>
  <w:style w:type="character" w:customStyle="1" w:styleId="UnresolvedMention5">
    <w:name w:val="Unresolved Mention5"/>
    <w:basedOn w:val="Fontdeparagrafimplicit"/>
    <w:uiPriority w:val="99"/>
    <w:semiHidden/>
    <w:unhideWhenUsed/>
    <w:rsid w:val="00A6277F"/>
    <w:rPr>
      <w:color w:val="605E5C"/>
      <w:shd w:val="clear" w:color="auto" w:fill="E1DFDD"/>
    </w:rPr>
  </w:style>
  <w:style w:type="character" w:customStyle="1" w:styleId="UnresolvedMention6">
    <w:name w:val="Unresolved Mention6"/>
    <w:basedOn w:val="Fontdeparagrafimplicit"/>
    <w:uiPriority w:val="99"/>
    <w:semiHidden/>
    <w:unhideWhenUsed/>
    <w:rsid w:val="00B41175"/>
    <w:rPr>
      <w:color w:val="605E5C"/>
      <w:shd w:val="clear" w:color="auto" w:fill="E1DFDD"/>
    </w:rPr>
  </w:style>
  <w:style w:type="paragraph" w:styleId="Revizuire">
    <w:name w:val="Revision"/>
    <w:hidden/>
    <w:uiPriority w:val="99"/>
    <w:semiHidden/>
    <w:rsid w:val="009A626B"/>
    <w:pPr>
      <w:spacing w:after="0" w:line="240" w:lineRule="auto"/>
    </w:pPr>
  </w:style>
  <w:style w:type="character" w:customStyle="1" w:styleId="Hyperlink0">
    <w:name w:val="Hyperlink.0"/>
    <w:basedOn w:val="Fontdeparagrafimplicit"/>
    <w:rsid w:val="00A011A7"/>
    <w:rPr>
      <w:rFonts w:ascii="Myriad Pro" w:eastAsia="Myriad Pro" w:hAnsi="Myriad Pro" w:cs="Myriad Pro"/>
      <w:color w:val="002060"/>
      <w:sz w:val="16"/>
      <w:szCs w:val="16"/>
      <w:u w:val="single" w:color="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eC5VZDqfflI"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c/tinutulbuzaulu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buzaulan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tinutulbuzaului"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tinutulbuzaulu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CD50-48A9-43FD-9BC6-21887FEE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4737</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Elena Andreea Carstea</cp:lastModifiedBy>
  <cp:revision>2</cp:revision>
  <cp:lastPrinted>2022-04-06T10:52:00Z</cp:lastPrinted>
  <dcterms:created xsi:type="dcterms:W3CDTF">2022-04-15T06:38:00Z</dcterms:created>
  <dcterms:modified xsi:type="dcterms:W3CDTF">2022-04-15T06:38:00Z</dcterms:modified>
</cp:coreProperties>
</file>