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11ECD" w14:textId="0DA838F6" w:rsidR="0058728F" w:rsidRDefault="00B97A98" w:rsidP="002641B2">
      <w:pPr>
        <w:jc w:val="both"/>
        <w:rPr>
          <w:rFonts w:hAnsi="Times New Roman" w:cs="Times New Roman"/>
          <w:b/>
          <w:color w:val="auto"/>
          <w:lang w:val="ro-RO"/>
        </w:rPr>
      </w:pPr>
      <w:r w:rsidRPr="00B97A98">
        <w:rPr>
          <w:rFonts w:hAnsi="Times New Roman" w:cs="Times New Roman"/>
          <w:b/>
          <w:color w:val="auto"/>
          <w:lang w:val="ro-RO"/>
        </w:rPr>
        <w:t>„Ziua Iei” va încheia seria de evenimente din Geoparcul Internațional UNESCO Țara Hațegului care continuă Săptămâna Europeană a Geoparcurilor</w:t>
      </w:r>
    </w:p>
    <w:p w14:paraId="763012E9" w14:textId="77777777" w:rsidR="00B97A98" w:rsidRDefault="00B97A98" w:rsidP="002641B2">
      <w:pPr>
        <w:jc w:val="both"/>
        <w:rPr>
          <w:rFonts w:hAnsi="Times New Roman" w:cs="Times New Roman"/>
          <w:b/>
          <w:color w:val="auto"/>
          <w:lang w:val="ro-RO"/>
        </w:rPr>
      </w:pPr>
    </w:p>
    <w:p w14:paraId="2D527AEB" w14:textId="77777777" w:rsidR="00B97A98" w:rsidRDefault="00B97A98" w:rsidP="002641B2">
      <w:pPr>
        <w:jc w:val="both"/>
        <w:rPr>
          <w:rFonts w:hAnsi="Times New Roman" w:cs="Times New Roman"/>
          <w:b/>
          <w:color w:val="auto"/>
          <w:lang w:val="ro-RO"/>
        </w:rPr>
      </w:pPr>
    </w:p>
    <w:p w14:paraId="22DA753E" w14:textId="77777777" w:rsidR="00B97A98" w:rsidRDefault="00B97A98" w:rsidP="00B97A98">
      <w:pPr>
        <w:pStyle w:val="Body"/>
        <w:jc w:val="both"/>
        <w:rPr>
          <w:rFonts w:hAnsi="Times New Roman" w:cs="Times New Roman"/>
          <w:spacing w:val="10"/>
        </w:rPr>
      </w:pPr>
      <w:r w:rsidRPr="00B97A98">
        <w:rPr>
          <w:rFonts w:hAnsi="Times New Roman" w:cs="Times New Roman"/>
          <w:spacing w:val="10"/>
        </w:rPr>
        <w:t xml:space="preserve">În acest an, pe 24 iunie, </w:t>
      </w:r>
      <w:r w:rsidRPr="00B97A98">
        <w:rPr>
          <w:rFonts w:hAnsi="Times New Roman" w:cs="Times New Roman"/>
          <w:b/>
          <w:color w:val="auto"/>
        </w:rPr>
        <w:t>Geoparcul Internațional UNESCO Țara Hațegului</w:t>
      </w:r>
      <w:r>
        <w:rPr>
          <w:rFonts w:hAnsi="Times New Roman" w:cs="Times New Roman"/>
          <w:spacing w:val="10"/>
        </w:rPr>
        <w:t xml:space="preserve">, administrat de Universitatea din București, va </w:t>
      </w:r>
      <w:r w:rsidRPr="00B97A98">
        <w:rPr>
          <w:rFonts w:hAnsi="Times New Roman" w:cs="Times New Roman"/>
          <w:b/>
          <w:spacing w:val="10"/>
        </w:rPr>
        <w:t>marca Ziua Geoparcului, Sâ</w:t>
      </w:r>
      <w:r w:rsidRPr="00B97A98">
        <w:rPr>
          <w:rFonts w:hAnsi="Times New Roman" w:cs="Times New Roman"/>
          <w:b/>
          <w:spacing w:val="10"/>
          <w:lang w:val="nl-NL"/>
        </w:rPr>
        <w:t>nzienele</w:t>
      </w:r>
      <w:r w:rsidRPr="00B97A98">
        <w:rPr>
          <w:rFonts w:hAnsi="Times New Roman" w:cs="Times New Roman"/>
          <w:spacing w:val="10"/>
          <w:lang w:val="nl-NL"/>
        </w:rPr>
        <w:t xml:space="preserve"> </w:t>
      </w:r>
      <w:r w:rsidRPr="00B97A98">
        <w:rPr>
          <w:rFonts w:hAnsi="Times New Roman" w:cs="Times New Roman"/>
          <w:spacing w:val="10"/>
        </w:rPr>
        <w:t xml:space="preserve">și </w:t>
      </w:r>
      <w:r w:rsidRPr="00B97A98">
        <w:rPr>
          <w:rFonts w:hAnsi="Times New Roman" w:cs="Times New Roman"/>
          <w:b/>
          <w:spacing w:val="10"/>
        </w:rPr>
        <w:t>„Ziua Iei”</w:t>
      </w:r>
      <w:r w:rsidRPr="00B97A98">
        <w:rPr>
          <w:rFonts w:hAnsi="Times New Roman" w:cs="Times New Roman"/>
          <w:spacing w:val="10"/>
        </w:rPr>
        <w:t xml:space="preserve">. </w:t>
      </w:r>
    </w:p>
    <w:p w14:paraId="3F21D5C3" w14:textId="77777777" w:rsidR="00B97A98" w:rsidRDefault="00B97A98" w:rsidP="00B97A98">
      <w:pPr>
        <w:pStyle w:val="Body"/>
        <w:jc w:val="both"/>
        <w:rPr>
          <w:rFonts w:hAnsi="Times New Roman" w:cs="Times New Roman"/>
          <w:spacing w:val="10"/>
        </w:rPr>
      </w:pPr>
    </w:p>
    <w:p w14:paraId="3E9EB5EC" w14:textId="77777777" w:rsidR="00B97A98" w:rsidRDefault="00B97A98" w:rsidP="00B97A98">
      <w:pPr>
        <w:pStyle w:val="Body"/>
        <w:jc w:val="both"/>
        <w:rPr>
          <w:rFonts w:hAnsi="Times New Roman" w:cs="Times New Roman"/>
          <w:spacing w:val="10"/>
        </w:rPr>
      </w:pPr>
      <w:r w:rsidRPr="00B97A98">
        <w:rPr>
          <w:rFonts w:hAnsi="Times New Roman" w:cs="Times New Roman"/>
          <w:spacing w:val="10"/>
        </w:rPr>
        <w:t>Evenimentul este menit să le reamintească celor prezenți de portul popular, tradiții</w:t>
      </w:r>
      <w:r>
        <w:rPr>
          <w:rFonts w:hAnsi="Times New Roman" w:cs="Times New Roman"/>
          <w:spacing w:val="10"/>
        </w:rPr>
        <w:t>le, obiceiurile de odinio</w:t>
      </w:r>
      <w:bookmarkStart w:id="0" w:name="_GoBack"/>
      <w:bookmarkEnd w:id="0"/>
      <w:r>
        <w:rPr>
          <w:rFonts w:hAnsi="Times New Roman" w:cs="Times New Roman"/>
          <w:spacing w:val="10"/>
        </w:rPr>
        <w:t>ară. Întâlnirea va</w:t>
      </w:r>
      <w:r w:rsidRPr="00B97A98">
        <w:rPr>
          <w:rFonts w:hAnsi="Times New Roman" w:cs="Times New Roman"/>
          <w:spacing w:val="10"/>
        </w:rPr>
        <w:t xml:space="preserve"> fi organizat</w:t>
      </w:r>
      <w:r>
        <w:rPr>
          <w:rFonts w:hAnsi="Times New Roman" w:cs="Times New Roman"/>
          <w:spacing w:val="10"/>
        </w:rPr>
        <w:t>ă</w:t>
      </w:r>
      <w:r w:rsidRPr="00B97A98">
        <w:rPr>
          <w:rFonts w:hAnsi="Times New Roman" w:cs="Times New Roman"/>
          <w:spacing w:val="10"/>
        </w:rPr>
        <w:t xml:space="preserve"> împreună cu </w:t>
      </w:r>
      <w:hyperlink r:id="rId8" w:history="1">
        <w:r w:rsidRPr="00B97A98">
          <w:rPr>
            <w:rStyle w:val="Hyperlink"/>
            <w:rFonts w:hAnsi="Times New Roman" w:cs="Times New Roman"/>
            <w:spacing w:val="10"/>
          </w:rPr>
          <w:t>Cooperativa Haț</w:t>
        </w:r>
        <w:r w:rsidRPr="00B97A98">
          <w:rPr>
            <w:rStyle w:val="Hyperlink"/>
            <w:rFonts w:hAnsi="Times New Roman" w:cs="Times New Roman"/>
            <w:spacing w:val="10"/>
            <w:lang w:val="es-ES_tradnl"/>
          </w:rPr>
          <w:t>egana</w:t>
        </w:r>
      </w:hyperlink>
      <w:r w:rsidRPr="00B97A98">
        <w:rPr>
          <w:rFonts w:hAnsi="Times New Roman" w:cs="Times New Roman"/>
          <w:spacing w:val="10"/>
          <w:lang w:val="es-ES_tradnl"/>
        </w:rPr>
        <w:t xml:space="preserve"> </w:t>
      </w:r>
      <w:r w:rsidRPr="00B97A98">
        <w:rPr>
          <w:rFonts w:hAnsi="Times New Roman" w:cs="Times New Roman"/>
          <w:spacing w:val="10"/>
        </w:rPr>
        <w:t xml:space="preserve">și va include o paradă a iilor tradiționale cusute de membrele Cooperativei. </w:t>
      </w:r>
    </w:p>
    <w:p w14:paraId="04C61450" w14:textId="77777777" w:rsidR="00B97A98" w:rsidRDefault="00B97A98" w:rsidP="00B97A98">
      <w:pPr>
        <w:pStyle w:val="Body"/>
        <w:jc w:val="both"/>
        <w:rPr>
          <w:rFonts w:hAnsi="Times New Roman" w:cs="Times New Roman"/>
          <w:spacing w:val="10"/>
        </w:rPr>
      </w:pPr>
      <w:r w:rsidRPr="00B97A98">
        <w:rPr>
          <w:rFonts w:hAnsi="Times New Roman" w:cs="Times New Roman"/>
          <w:spacing w:val="10"/>
        </w:rPr>
        <w:t xml:space="preserve">Voluntarii pentru Geoparc vor îndeplini rolul de modele care vor defila în fața publicului purtând tradiționala bluză românească. Sărbătoarea va fi completată </w:t>
      </w:r>
      <w:r w:rsidRPr="00B97A98">
        <w:rPr>
          <w:rFonts w:hAnsi="Times New Roman" w:cs="Times New Roman"/>
          <w:spacing w:val="10"/>
          <w:lang w:val="fr-FR"/>
        </w:rPr>
        <w:t xml:space="preserve">cu un moment de dansuri </w:t>
      </w:r>
      <w:r w:rsidRPr="00B97A98">
        <w:rPr>
          <w:rFonts w:hAnsi="Times New Roman" w:cs="Times New Roman"/>
          <w:spacing w:val="10"/>
        </w:rPr>
        <w:t xml:space="preserve">și jocuri populare interpretate de Ansamblul „Ritmuri hațegane”. </w:t>
      </w:r>
    </w:p>
    <w:p w14:paraId="03A31968" w14:textId="77777777" w:rsidR="00B97A98" w:rsidRDefault="00B97A98" w:rsidP="00B97A98">
      <w:pPr>
        <w:pStyle w:val="Body"/>
        <w:jc w:val="both"/>
        <w:rPr>
          <w:rFonts w:hAnsi="Times New Roman" w:cs="Times New Roman"/>
          <w:spacing w:val="10"/>
        </w:rPr>
      </w:pPr>
    </w:p>
    <w:p w14:paraId="6DFD7012" w14:textId="5945FAF2" w:rsidR="00B97A98" w:rsidRPr="00B97A98" w:rsidRDefault="00B97A98" w:rsidP="00B97A98">
      <w:pPr>
        <w:pStyle w:val="Body"/>
        <w:jc w:val="both"/>
        <w:rPr>
          <w:rFonts w:eastAsia="Verdana" w:hAnsi="Times New Roman" w:cs="Times New Roman"/>
          <w:spacing w:val="10"/>
        </w:rPr>
      </w:pPr>
      <w:r>
        <w:rPr>
          <w:rFonts w:hAnsi="Times New Roman" w:cs="Times New Roman"/>
          <w:spacing w:val="10"/>
        </w:rPr>
        <w:t>Totodată, persoanele</w:t>
      </w:r>
      <w:r w:rsidRPr="00B97A98">
        <w:rPr>
          <w:rFonts w:hAnsi="Times New Roman" w:cs="Times New Roman"/>
          <w:spacing w:val="10"/>
        </w:rPr>
        <w:t xml:space="preserve"> care vor veni în curtea Cooperativei Haț</w:t>
      </w:r>
      <w:r w:rsidRPr="00B97A98">
        <w:rPr>
          <w:rFonts w:hAnsi="Times New Roman" w:cs="Times New Roman"/>
          <w:spacing w:val="10"/>
          <w:lang w:val="es-ES_tradnl"/>
        </w:rPr>
        <w:t>egana (</w:t>
      </w:r>
      <w:r w:rsidRPr="00B97A98">
        <w:rPr>
          <w:rFonts w:hAnsi="Times New Roman" w:cs="Times New Roman"/>
          <w:i/>
          <w:spacing w:val="10"/>
        </w:rPr>
        <w:t>în spatele Primăriei Orașului Hațeg, pe strada Uzinei, nr. 3</w:t>
      </w:r>
      <w:r>
        <w:rPr>
          <w:rFonts w:hAnsi="Times New Roman" w:cs="Times New Roman"/>
          <w:spacing w:val="10"/>
        </w:rPr>
        <w:t xml:space="preserve">), începând cu ora </w:t>
      </w:r>
      <w:r w:rsidRPr="00B97A98">
        <w:rPr>
          <w:rFonts w:hAnsi="Times New Roman" w:cs="Times New Roman"/>
          <w:b/>
          <w:spacing w:val="10"/>
        </w:rPr>
        <w:t>13:00</w:t>
      </w:r>
      <w:r w:rsidRPr="00B97A98">
        <w:rPr>
          <w:rFonts w:hAnsi="Times New Roman" w:cs="Times New Roman"/>
          <w:spacing w:val="10"/>
        </w:rPr>
        <w:t>, vor putea participa și la ateliere de î</w:t>
      </w:r>
      <w:r w:rsidRPr="00B97A98">
        <w:rPr>
          <w:rFonts w:hAnsi="Times New Roman" w:cs="Times New Roman"/>
          <w:spacing w:val="10"/>
          <w:lang w:val="fr-FR"/>
        </w:rPr>
        <w:t>mpletit coroni</w:t>
      </w:r>
      <w:r w:rsidRPr="00B97A98">
        <w:rPr>
          <w:rFonts w:hAnsi="Times New Roman" w:cs="Times New Roman"/>
          <w:spacing w:val="10"/>
        </w:rPr>
        <w:t>țe din flori de sâ</w:t>
      </w:r>
      <w:r w:rsidRPr="00B97A98">
        <w:rPr>
          <w:rFonts w:hAnsi="Times New Roman" w:cs="Times New Roman"/>
          <w:spacing w:val="10"/>
          <w:lang w:val="it-IT"/>
        </w:rPr>
        <w:t xml:space="preserve">nziene </w:t>
      </w:r>
      <w:r w:rsidRPr="00B97A98">
        <w:rPr>
          <w:rFonts w:hAnsi="Times New Roman" w:cs="Times New Roman"/>
          <w:spacing w:val="10"/>
        </w:rPr>
        <w:t xml:space="preserve">și brățări, asemenea podoabelor femeilor de odinioară. </w:t>
      </w:r>
    </w:p>
    <w:p w14:paraId="2EC1601F" w14:textId="77777777" w:rsidR="00B97A98" w:rsidRPr="00B97A98" w:rsidRDefault="00B97A98" w:rsidP="00B97A98">
      <w:pPr>
        <w:pStyle w:val="Body"/>
        <w:jc w:val="both"/>
        <w:rPr>
          <w:rFonts w:eastAsia="Verdana" w:hAnsi="Times New Roman" w:cs="Times New Roman"/>
          <w:spacing w:val="10"/>
        </w:rPr>
      </w:pPr>
    </w:p>
    <w:p w14:paraId="4B914939" w14:textId="77777777" w:rsidR="00B97A98" w:rsidRDefault="00B97A98" w:rsidP="00B97A98">
      <w:pPr>
        <w:pStyle w:val="Body"/>
        <w:jc w:val="both"/>
        <w:rPr>
          <w:rFonts w:hAnsi="Times New Roman" w:cs="Times New Roman"/>
          <w:spacing w:val="10"/>
        </w:rPr>
      </w:pPr>
      <w:r w:rsidRPr="00B97A98">
        <w:rPr>
          <w:rFonts w:hAnsi="Times New Roman" w:cs="Times New Roman"/>
          <w:spacing w:val="10"/>
        </w:rPr>
        <w:t>Această zi de sărbătoare continuă seria de evenimente culturale, educaționale, schimburi de experiență și participă</w:t>
      </w:r>
      <w:r w:rsidRPr="00B97A98">
        <w:rPr>
          <w:rFonts w:hAnsi="Times New Roman" w:cs="Times New Roman"/>
          <w:spacing w:val="10"/>
          <w:lang w:val="it-IT"/>
        </w:rPr>
        <w:t>ri la conferin</w:t>
      </w:r>
      <w:r w:rsidRPr="00B97A98">
        <w:rPr>
          <w:rFonts w:hAnsi="Times New Roman" w:cs="Times New Roman"/>
          <w:spacing w:val="10"/>
        </w:rPr>
        <w:t xml:space="preserve">țe din cadrul Săptămânii Europene a Geoparcurilor cu scopul de a promova diversitatea geoparcurilor europene. Mai multe evenimente s-au derulat la nivel internațional, în cadrul unor parteneriate cu alte geoparcuri UNESCO europene, cu instituții sau cu organizații prestigioase. </w:t>
      </w:r>
    </w:p>
    <w:p w14:paraId="6CB8FA64" w14:textId="77777777" w:rsidR="00B97A98" w:rsidRDefault="00B97A98" w:rsidP="00B97A98">
      <w:pPr>
        <w:pStyle w:val="Body"/>
        <w:jc w:val="both"/>
        <w:rPr>
          <w:rFonts w:hAnsi="Times New Roman" w:cs="Times New Roman"/>
          <w:spacing w:val="10"/>
        </w:rPr>
      </w:pPr>
    </w:p>
    <w:p w14:paraId="0F6ABE6D" w14:textId="170E2ACD" w:rsidR="00B97A98" w:rsidRPr="00B97A98" w:rsidRDefault="00B97A98" w:rsidP="00B97A98">
      <w:pPr>
        <w:pStyle w:val="Body"/>
        <w:jc w:val="both"/>
        <w:rPr>
          <w:rFonts w:eastAsia="Verdana" w:hAnsi="Times New Roman" w:cs="Times New Roman"/>
          <w:b/>
          <w:spacing w:val="10"/>
        </w:rPr>
      </w:pPr>
      <w:r w:rsidRPr="00B97A98">
        <w:rPr>
          <w:rFonts w:hAnsi="Times New Roman" w:cs="Times New Roman"/>
          <w:b/>
          <w:spacing w:val="10"/>
        </w:rPr>
        <w:t xml:space="preserve">Schimb </w:t>
      </w:r>
      <w:r w:rsidR="004E5A7B">
        <w:rPr>
          <w:rFonts w:hAnsi="Times New Roman" w:cs="Times New Roman"/>
          <w:b/>
          <w:spacing w:val="10"/>
        </w:rPr>
        <w:t xml:space="preserve">internațional </w:t>
      </w:r>
      <w:r w:rsidRPr="00B97A98">
        <w:rPr>
          <w:rFonts w:hAnsi="Times New Roman" w:cs="Times New Roman"/>
          <w:b/>
          <w:spacing w:val="10"/>
        </w:rPr>
        <w:t xml:space="preserve">de experiență </w:t>
      </w:r>
    </w:p>
    <w:p w14:paraId="1FB2DFE2" w14:textId="77777777" w:rsidR="00B97A98" w:rsidRPr="00B97A98" w:rsidRDefault="00B97A98" w:rsidP="00B97A98">
      <w:pPr>
        <w:pStyle w:val="Body"/>
        <w:jc w:val="both"/>
        <w:rPr>
          <w:rFonts w:eastAsia="Verdana" w:hAnsi="Times New Roman" w:cs="Times New Roman"/>
          <w:spacing w:val="10"/>
        </w:rPr>
      </w:pPr>
    </w:p>
    <w:p w14:paraId="2C43A237" w14:textId="2F936462" w:rsidR="00B97A98" w:rsidRPr="00B97A98" w:rsidRDefault="00B97A98" w:rsidP="00B97A98">
      <w:pPr>
        <w:pStyle w:val="Body"/>
        <w:jc w:val="both"/>
        <w:rPr>
          <w:rFonts w:eastAsia="Verdana" w:hAnsi="Times New Roman" w:cs="Times New Roman"/>
          <w:spacing w:val="10"/>
        </w:rPr>
      </w:pPr>
      <w:r w:rsidRPr="00B97A98">
        <w:rPr>
          <w:rFonts w:hAnsi="Times New Roman" w:cs="Times New Roman"/>
          <w:spacing w:val="10"/>
        </w:rPr>
        <w:t>Astfel, voluntarii pentru Geoparc au participat la un schimb de experiență în Serbia, în Geoparcul Internațional UNESCO Djerdap. Pe lângă descoperirea unui alt geoparc, voluntarii s-au întâlnit și au derulat activităț</w:t>
      </w:r>
      <w:r w:rsidRPr="00B97A98">
        <w:rPr>
          <w:rFonts w:hAnsi="Times New Roman" w:cs="Times New Roman"/>
          <w:spacing w:val="10"/>
          <w:lang w:val="it-IT"/>
        </w:rPr>
        <w:t>i educa</w:t>
      </w:r>
      <w:r w:rsidRPr="00B97A98">
        <w:rPr>
          <w:rFonts w:hAnsi="Times New Roman" w:cs="Times New Roman"/>
          <w:spacing w:val="10"/>
        </w:rPr>
        <w:t>ționale împreună cu 160 de elevi de la școlile din Donji Milanovac și Kladovo. Deplasarea s-a realizat în cadrul Premiului „Nea Marin”</w:t>
      </w:r>
      <w:r w:rsidRPr="00B97A98">
        <w:rPr>
          <w:rFonts w:hAnsi="Times New Roman" w:cs="Times New Roman"/>
          <w:spacing w:val="10"/>
          <w:lang w:val="pt-PT"/>
        </w:rPr>
        <w:t>, o ini</w:t>
      </w:r>
      <w:r w:rsidRPr="00B97A98">
        <w:rPr>
          <w:rFonts w:hAnsi="Times New Roman" w:cs="Times New Roman"/>
          <w:spacing w:val="10"/>
        </w:rPr>
        <w:t xml:space="preserve">țiativă în memoria </w:t>
      </w:r>
      <w:r>
        <w:rPr>
          <w:rFonts w:hAnsi="Times New Roman" w:cs="Times New Roman"/>
          <w:spacing w:val="10"/>
        </w:rPr>
        <w:t xml:space="preserve">lui </w:t>
      </w:r>
      <w:r w:rsidRPr="00B97A98">
        <w:rPr>
          <w:rFonts w:hAnsi="Times New Roman" w:cs="Times New Roman"/>
          <w:spacing w:val="10"/>
        </w:rPr>
        <w:t>Dumitru Huzoni.</w:t>
      </w:r>
    </w:p>
    <w:p w14:paraId="39B2EBE7" w14:textId="77777777" w:rsidR="00B97A98" w:rsidRPr="00B97A98" w:rsidRDefault="00B97A98" w:rsidP="00B97A98">
      <w:pPr>
        <w:pStyle w:val="Body"/>
        <w:jc w:val="both"/>
        <w:rPr>
          <w:rFonts w:eastAsia="Verdana" w:hAnsi="Times New Roman" w:cs="Times New Roman"/>
          <w:spacing w:val="10"/>
        </w:rPr>
      </w:pPr>
    </w:p>
    <w:p w14:paraId="2010C12E" w14:textId="0053FACD" w:rsidR="00B97A98" w:rsidRPr="00B97A98" w:rsidRDefault="00B97A98" w:rsidP="00B97A98">
      <w:pPr>
        <w:pStyle w:val="Body"/>
        <w:jc w:val="both"/>
        <w:rPr>
          <w:rFonts w:eastAsia="Verdana" w:hAnsi="Times New Roman" w:cs="Times New Roman"/>
          <w:spacing w:val="10"/>
        </w:rPr>
      </w:pPr>
      <w:r w:rsidRPr="00B97A98">
        <w:rPr>
          <w:rFonts w:hAnsi="Times New Roman" w:cs="Times New Roman"/>
          <w:spacing w:val="10"/>
        </w:rPr>
        <w:t xml:space="preserve">De asemenea, cu sprijinul Ambasadei României din Regatul Maroc, a fost demarat procesul de înfrățire între Geoparcurile Internaționale UNESCO </w:t>
      </w:r>
      <w:r w:rsidRPr="00A17C57">
        <w:rPr>
          <w:rFonts w:hAnsi="Times New Roman" w:cs="Times New Roman"/>
          <w:spacing w:val="10"/>
        </w:rPr>
        <w:t>MGoun</w:t>
      </w:r>
      <w:r w:rsidRPr="00B97A98">
        <w:rPr>
          <w:rFonts w:hAnsi="Times New Roman" w:cs="Times New Roman"/>
          <w:spacing w:val="10"/>
        </w:rPr>
        <w:t xml:space="preserve"> si Țara Hategului, creând cadrul pentru dezvoltarea unei cooperări culturale, educaționale și de geoturism dintre Consiliul Județean Hunedoara si Regiunea Beni-Mellal Kenifr.</w:t>
      </w:r>
      <w:r>
        <w:rPr>
          <w:rFonts w:hAnsi="Times New Roman" w:cs="Times New Roman"/>
          <w:spacing w:val="10"/>
        </w:rPr>
        <w:t xml:space="preserve"> </w:t>
      </w:r>
    </w:p>
    <w:p w14:paraId="3DCFC765" w14:textId="77777777" w:rsidR="00B97A98" w:rsidRPr="00B97A98" w:rsidRDefault="00B97A98" w:rsidP="00B97A98">
      <w:pPr>
        <w:pStyle w:val="Body"/>
        <w:jc w:val="both"/>
        <w:rPr>
          <w:rFonts w:eastAsia="Verdana" w:hAnsi="Times New Roman" w:cs="Times New Roman"/>
          <w:spacing w:val="10"/>
        </w:rPr>
      </w:pPr>
    </w:p>
    <w:p w14:paraId="447ED426" w14:textId="7082876A" w:rsidR="00B97A98" w:rsidRDefault="00B97A98" w:rsidP="00B97A98">
      <w:pPr>
        <w:pStyle w:val="Body"/>
        <w:jc w:val="both"/>
        <w:rPr>
          <w:rFonts w:hAnsi="Times New Roman" w:cs="Times New Roman"/>
          <w:spacing w:val="10"/>
        </w:rPr>
      </w:pPr>
      <w:r w:rsidRPr="00B97A98">
        <w:rPr>
          <w:rFonts w:hAnsi="Times New Roman" w:cs="Times New Roman"/>
          <w:spacing w:val="10"/>
        </w:rPr>
        <w:t>Tot în această perioadă, directorul Geoparcului Internaț</w:t>
      </w:r>
      <w:r w:rsidRPr="00B97A98">
        <w:rPr>
          <w:rFonts w:hAnsi="Times New Roman" w:cs="Times New Roman"/>
          <w:spacing w:val="10"/>
          <w:lang w:val="pt-PT"/>
        </w:rPr>
        <w:t xml:space="preserve">ional UNESCO </w:t>
      </w:r>
      <w:r w:rsidRPr="00B97A98">
        <w:rPr>
          <w:rFonts w:hAnsi="Times New Roman" w:cs="Times New Roman"/>
          <w:spacing w:val="10"/>
        </w:rPr>
        <w:t>Țara Hațe</w:t>
      </w:r>
      <w:r w:rsidR="00A17C57">
        <w:rPr>
          <w:rFonts w:hAnsi="Times New Roman" w:cs="Times New Roman"/>
          <w:spacing w:val="10"/>
        </w:rPr>
        <w:t xml:space="preserve">gului și al </w:t>
      </w:r>
      <w:r w:rsidR="00A17C57" w:rsidRPr="00A17C57">
        <w:rPr>
          <w:rFonts w:hAnsi="Times New Roman" w:cs="Times New Roman"/>
          <w:spacing w:val="10"/>
        </w:rPr>
        <w:t>Departamentului de Geologie în cadrul Facultății de Geologie și Geofizică a Universității din București</w:t>
      </w:r>
      <w:r w:rsidR="00A17C57">
        <w:rPr>
          <w:rFonts w:hAnsi="Times New Roman" w:cs="Times New Roman"/>
          <w:spacing w:val="10"/>
        </w:rPr>
        <w:t>,</w:t>
      </w:r>
      <w:r w:rsidRPr="00B97A98">
        <w:rPr>
          <w:rFonts w:hAnsi="Times New Roman" w:cs="Times New Roman"/>
          <w:spacing w:val="10"/>
        </w:rPr>
        <w:t xml:space="preserve"> </w:t>
      </w:r>
      <w:r>
        <w:rPr>
          <w:rFonts w:hAnsi="Times New Roman" w:cs="Times New Roman"/>
          <w:spacing w:val="10"/>
        </w:rPr>
        <w:t xml:space="preserve">lect. univ. </w:t>
      </w:r>
      <w:r w:rsidRPr="00B97A98">
        <w:rPr>
          <w:rFonts w:hAnsi="Times New Roman" w:cs="Times New Roman"/>
          <w:spacing w:val="10"/>
        </w:rPr>
        <w:t xml:space="preserve">dr. </w:t>
      </w:r>
      <w:r>
        <w:rPr>
          <w:rFonts w:hAnsi="Times New Roman" w:cs="Times New Roman"/>
          <w:spacing w:val="10"/>
        </w:rPr>
        <w:t xml:space="preserve">ing. </w:t>
      </w:r>
      <w:r w:rsidRPr="00B97A98">
        <w:rPr>
          <w:rFonts w:hAnsi="Times New Roman" w:cs="Times New Roman"/>
          <w:spacing w:val="10"/>
        </w:rPr>
        <w:t>Alexandru Andrășanu</w:t>
      </w:r>
      <w:r w:rsidR="00A17C57">
        <w:rPr>
          <w:rFonts w:hAnsi="Times New Roman" w:cs="Times New Roman"/>
          <w:spacing w:val="10"/>
        </w:rPr>
        <w:t xml:space="preserve">, </w:t>
      </w:r>
      <w:r w:rsidRPr="00B97A98">
        <w:rPr>
          <w:rFonts w:hAnsi="Times New Roman" w:cs="Times New Roman"/>
          <w:spacing w:val="10"/>
        </w:rPr>
        <w:t xml:space="preserve">a reprezentat geoparcul și România la evenimentul internațional care a marcat intrarea </w:t>
      </w:r>
      <w:r w:rsidRPr="00B97A98">
        <w:rPr>
          <w:rFonts w:hAnsi="Times New Roman" w:cs="Times New Roman"/>
          <w:i/>
          <w:spacing w:val="10"/>
        </w:rPr>
        <w:t>Natur- &amp; Geopark M</w:t>
      </w:r>
      <w:r w:rsidRPr="00B97A98">
        <w:rPr>
          <w:rFonts w:hAnsi="Times New Roman" w:cs="Times New Roman"/>
          <w:i/>
          <w:spacing w:val="10"/>
          <w:lang w:val="nl-NL"/>
        </w:rPr>
        <w:t>ë</w:t>
      </w:r>
      <w:r w:rsidRPr="00B97A98">
        <w:rPr>
          <w:rFonts w:hAnsi="Times New Roman" w:cs="Times New Roman"/>
          <w:i/>
          <w:spacing w:val="10"/>
        </w:rPr>
        <w:t>llerdall</w:t>
      </w:r>
      <w:r w:rsidRPr="00B97A98">
        <w:rPr>
          <w:rFonts w:hAnsi="Times New Roman" w:cs="Times New Roman"/>
          <w:spacing w:val="10"/>
        </w:rPr>
        <w:t xml:space="preserve"> din Luxemburg î</w:t>
      </w:r>
      <w:r w:rsidRPr="00B97A98">
        <w:rPr>
          <w:rFonts w:hAnsi="Times New Roman" w:cs="Times New Roman"/>
          <w:spacing w:val="10"/>
          <w:lang w:val="de-DE"/>
        </w:rPr>
        <w:t>n Re</w:t>
      </w:r>
      <w:r w:rsidRPr="00B97A98">
        <w:rPr>
          <w:rFonts w:hAnsi="Times New Roman" w:cs="Times New Roman"/>
          <w:spacing w:val="10"/>
        </w:rPr>
        <w:t xml:space="preserve">țeaua Europeană și în cea a internațională a geoparcurilor UNESCO. </w:t>
      </w:r>
    </w:p>
    <w:p w14:paraId="672144AE" w14:textId="509D99C2" w:rsidR="00B97A98" w:rsidRPr="00B97A98" w:rsidRDefault="00B97A98" w:rsidP="00B97A98">
      <w:pPr>
        <w:pStyle w:val="Body"/>
        <w:jc w:val="both"/>
        <w:rPr>
          <w:rFonts w:eastAsia="Verdana" w:hAnsi="Times New Roman" w:cs="Times New Roman"/>
          <w:spacing w:val="10"/>
        </w:rPr>
      </w:pPr>
      <w:r w:rsidRPr="00B97A98">
        <w:rPr>
          <w:rFonts w:hAnsi="Times New Roman" w:cs="Times New Roman"/>
          <w:spacing w:val="10"/>
        </w:rPr>
        <w:t xml:space="preserve">În ultimul an, geoparcul din Țara Hațegului și cel din Luxemburg au derulat mai multe proiecte culturale comune. </w:t>
      </w:r>
    </w:p>
    <w:p w14:paraId="0254C2FF" w14:textId="77777777" w:rsidR="00B97A98" w:rsidRPr="00B97A98" w:rsidRDefault="00B97A98" w:rsidP="00B97A98">
      <w:pPr>
        <w:pStyle w:val="Body"/>
        <w:jc w:val="both"/>
        <w:rPr>
          <w:rFonts w:eastAsia="Verdana" w:hAnsi="Times New Roman" w:cs="Times New Roman"/>
          <w:spacing w:val="10"/>
        </w:rPr>
      </w:pPr>
    </w:p>
    <w:p w14:paraId="08C966D0" w14:textId="20873F7D" w:rsidR="00B97A98" w:rsidRPr="00B97A98" w:rsidRDefault="00B97A98" w:rsidP="00B97A98">
      <w:pPr>
        <w:pStyle w:val="Body"/>
        <w:jc w:val="both"/>
        <w:rPr>
          <w:rFonts w:eastAsia="Verdana" w:hAnsi="Times New Roman" w:cs="Times New Roman"/>
          <w:spacing w:val="10"/>
        </w:rPr>
      </w:pPr>
      <w:r w:rsidRPr="00B97A98">
        <w:rPr>
          <w:rFonts w:eastAsia="Verdana" w:hAnsi="Times New Roman" w:cs="Times New Roman"/>
          <w:spacing w:val="10"/>
        </w:rPr>
        <w:t xml:space="preserve">Geoparcul a fost promovat și în cadrul conferințelor </w:t>
      </w:r>
      <w:r w:rsidR="00A17C57" w:rsidRPr="00A17C57">
        <w:rPr>
          <w:rFonts w:eastAsia="Verdana" w:hAnsi="Times New Roman" w:cs="Times New Roman"/>
          <w:i/>
          <w:spacing w:val="10"/>
        </w:rPr>
        <w:t>“</w:t>
      </w:r>
      <w:r w:rsidRPr="00B97A98">
        <w:rPr>
          <w:rFonts w:eastAsia="Verdana" w:hAnsi="Times New Roman" w:cs="Times New Roman"/>
          <w:i/>
          <w:spacing w:val="10"/>
        </w:rPr>
        <w:t>Oxford Geoheritage Virtual Conference”</w:t>
      </w:r>
      <w:r w:rsidRPr="00B97A98">
        <w:rPr>
          <w:rFonts w:eastAsia="Verdana" w:hAnsi="Times New Roman" w:cs="Times New Roman"/>
          <w:spacing w:val="10"/>
        </w:rPr>
        <w:t xml:space="preserve">,organizată cu sprijinul Muzeului de Istorie Naturală a Universității Oxford și în conferința </w:t>
      </w:r>
      <w:r w:rsidR="00A17C57" w:rsidRPr="00A17C57">
        <w:rPr>
          <w:rFonts w:eastAsia="Verdana" w:hAnsi="Times New Roman" w:cs="Times New Roman"/>
          <w:spacing w:val="10"/>
        </w:rPr>
        <w:t>“</w:t>
      </w:r>
      <w:r w:rsidRPr="00B97A98">
        <w:rPr>
          <w:rFonts w:eastAsia="Verdana" w:hAnsi="Times New Roman" w:cs="Times New Roman"/>
          <w:i/>
          <w:spacing w:val="10"/>
        </w:rPr>
        <w:t>The Future of EcoTourism”</w:t>
      </w:r>
      <w:r w:rsidRPr="00B97A98">
        <w:rPr>
          <w:rFonts w:eastAsia="Verdana" w:hAnsi="Times New Roman" w:cs="Times New Roman"/>
          <w:spacing w:val="10"/>
        </w:rPr>
        <w:t>, organizată de Advantage Austria Romania împreună cu Ambasada Austriei și Asociația de Ecoturism din România.</w:t>
      </w:r>
      <w:r>
        <w:rPr>
          <w:rFonts w:eastAsia="Verdana" w:hAnsi="Times New Roman" w:cs="Times New Roman"/>
          <w:spacing w:val="10"/>
        </w:rPr>
        <w:t xml:space="preserve"> </w:t>
      </w:r>
    </w:p>
    <w:p w14:paraId="3179F98E" w14:textId="77777777" w:rsidR="00B97A98" w:rsidRPr="00B97A98" w:rsidRDefault="00B97A98" w:rsidP="00B97A98">
      <w:pPr>
        <w:pStyle w:val="Body"/>
        <w:jc w:val="both"/>
        <w:rPr>
          <w:rFonts w:eastAsia="Verdana" w:hAnsi="Times New Roman" w:cs="Times New Roman"/>
          <w:spacing w:val="10"/>
        </w:rPr>
      </w:pPr>
    </w:p>
    <w:p w14:paraId="2F678BB4" w14:textId="77777777" w:rsidR="00B97A98" w:rsidRDefault="00B97A98" w:rsidP="00B97A98">
      <w:pPr>
        <w:pStyle w:val="Body"/>
        <w:jc w:val="both"/>
        <w:rPr>
          <w:rFonts w:hAnsi="Times New Roman" w:cs="Times New Roman"/>
          <w:spacing w:val="10"/>
        </w:rPr>
      </w:pPr>
      <w:r w:rsidRPr="00B97A98">
        <w:rPr>
          <w:rFonts w:hAnsi="Times New Roman" w:cs="Times New Roman"/>
          <w:spacing w:val="10"/>
          <w:lang w:val="es-ES_tradnl"/>
        </w:rPr>
        <w:t>La nivel na</w:t>
      </w:r>
      <w:r w:rsidRPr="00B97A98">
        <w:rPr>
          <w:rFonts w:hAnsi="Times New Roman" w:cs="Times New Roman"/>
          <w:spacing w:val="10"/>
        </w:rPr>
        <w:t>țional, Geoparcul a fost reprezentat în evenimente organizate de Ministerul Afacerilor Externe, Comisia Parlamentară pentru UNESCO si Comisia Națională a României pentru UNESCO dedicate stabilirii unei cooperări între programele UNESCO în care România este parte.</w:t>
      </w:r>
    </w:p>
    <w:p w14:paraId="145D40CB" w14:textId="77777777" w:rsidR="00B97A98" w:rsidRPr="00B97A98" w:rsidRDefault="00B97A98" w:rsidP="00B97A98">
      <w:pPr>
        <w:pStyle w:val="Body"/>
        <w:jc w:val="both"/>
        <w:rPr>
          <w:rFonts w:hAnsi="Times New Roman" w:cs="Times New Roman"/>
          <w:b/>
          <w:spacing w:val="10"/>
        </w:rPr>
      </w:pPr>
    </w:p>
    <w:p w14:paraId="738AC378" w14:textId="18912C4D" w:rsidR="00B97A98" w:rsidRPr="00B97A98" w:rsidRDefault="00B97A98" w:rsidP="00B97A98">
      <w:pPr>
        <w:pStyle w:val="Body"/>
        <w:jc w:val="both"/>
        <w:rPr>
          <w:rFonts w:hAnsi="Times New Roman" w:cs="Times New Roman"/>
          <w:b/>
          <w:spacing w:val="10"/>
        </w:rPr>
      </w:pPr>
      <w:r w:rsidRPr="00B97A98">
        <w:rPr>
          <w:rFonts w:hAnsi="Times New Roman" w:cs="Times New Roman"/>
          <w:b/>
          <w:spacing w:val="10"/>
        </w:rPr>
        <w:t>Expoziția „Poveștile Pământului”</w:t>
      </w:r>
    </w:p>
    <w:p w14:paraId="32673BCA" w14:textId="77777777" w:rsidR="00B97A98" w:rsidRPr="00B97A98" w:rsidRDefault="00B97A98" w:rsidP="00B97A98">
      <w:pPr>
        <w:pStyle w:val="Body"/>
        <w:jc w:val="both"/>
        <w:rPr>
          <w:rFonts w:eastAsia="Verdana" w:hAnsi="Times New Roman" w:cs="Times New Roman"/>
          <w:spacing w:val="10"/>
        </w:rPr>
      </w:pPr>
    </w:p>
    <w:p w14:paraId="7F9B6D28" w14:textId="77777777" w:rsidR="00A17C57" w:rsidRDefault="00B97A98" w:rsidP="00B97A98">
      <w:pPr>
        <w:pStyle w:val="Body"/>
        <w:jc w:val="both"/>
        <w:rPr>
          <w:rFonts w:hAnsi="Times New Roman" w:cs="Times New Roman"/>
          <w:spacing w:val="10"/>
        </w:rPr>
      </w:pPr>
      <w:r w:rsidRPr="00B97A98">
        <w:rPr>
          <w:rFonts w:hAnsi="Times New Roman" w:cs="Times New Roman"/>
          <w:spacing w:val="10"/>
        </w:rPr>
        <w:t>Prin sprijinul oferit de Consiliul Județean Hunedoara și de Direcția Generală de Administrare Monumente și Promovare Turistică a județului Hunedoara, la</w:t>
      </w:r>
      <w:r w:rsidRPr="00B97A98">
        <w:rPr>
          <w:rFonts w:hAnsi="Times New Roman" w:cs="Times New Roman"/>
        </w:rPr>
        <w:t xml:space="preserve"> </w:t>
      </w:r>
      <w:r w:rsidRPr="00B97A98">
        <w:rPr>
          <w:rFonts w:hAnsi="Times New Roman" w:cs="Times New Roman"/>
          <w:spacing w:val="10"/>
        </w:rPr>
        <w:t>Galeria Națională de Artă „Forma” din Deva a fost expusă expoziția „Poveștile Pământului”. Ea reunește obiecte din cele patru geoparcuri internaționale și aspirante UNESCO din România și scoate în evidență legătura dintre viața noastră de zi cu zi și momente importante din istoria planetei noastre, într-un interval de 200 de milioane de ani. La realizarea expoziției au contribuit Geoparcul Internaț</w:t>
      </w:r>
      <w:r w:rsidRPr="00B97A98">
        <w:rPr>
          <w:rFonts w:hAnsi="Times New Roman" w:cs="Times New Roman"/>
          <w:spacing w:val="10"/>
          <w:lang w:val="pt-PT"/>
        </w:rPr>
        <w:t xml:space="preserve">ional UNESCO </w:t>
      </w:r>
      <w:r w:rsidRPr="00B97A98">
        <w:rPr>
          <w:rFonts w:hAnsi="Times New Roman" w:cs="Times New Roman"/>
          <w:spacing w:val="10"/>
        </w:rPr>
        <w:t xml:space="preserve">Țara Hațegului, Geoparcul Internațional UNESCO Tinutul Buzaului și geoparcurile aspirante UNESCO Oltenia de sub Munte și Carpaterra. </w:t>
      </w:r>
    </w:p>
    <w:p w14:paraId="3D6D89D7" w14:textId="05B7FF76" w:rsidR="00B97A98" w:rsidRPr="00B97A98" w:rsidRDefault="00B97A98" w:rsidP="00B97A98">
      <w:pPr>
        <w:pStyle w:val="Body"/>
        <w:jc w:val="both"/>
        <w:rPr>
          <w:rFonts w:hAnsi="Times New Roman" w:cs="Times New Roman"/>
          <w:spacing w:val="10"/>
        </w:rPr>
      </w:pPr>
      <w:r w:rsidRPr="00B97A98">
        <w:rPr>
          <w:rFonts w:hAnsi="Times New Roman" w:cs="Times New Roman"/>
          <w:spacing w:val="10"/>
        </w:rPr>
        <w:t>Expoziția a fost alcă</w:t>
      </w:r>
      <w:r w:rsidRPr="00B97A98">
        <w:rPr>
          <w:rFonts w:hAnsi="Times New Roman" w:cs="Times New Roman"/>
          <w:spacing w:val="10"/>
          <w:lang w:val="it-IT"/>
        </w:rPr>
        <w:t>tuit</w:t>
      </w:r>
      <w:r w:rsidRPr="00B97A98">
        <w:rPr>
          <w:rFonts w:hAnsi="Times New Roman" w:cs="Times New Roman"/>
          <w:spacing w:val="10"/>
        </w:rPr>
        <w:t>ă în cadrul primei ediții a proiectului naț</w:t>
      </w:r>
      <w:r w:rsidRPr="00B97A98">
        <w:rPr>
          <w:rFonts w:hAnsi="Times New Roman" w:cs="Times New Roman"/>
          <w:spacing w:val="10"/>
          <w:lang w:val="it-IT"/>
        </w:rPr>
        <w:t xml:space="preserve">ional ReConnect, </w:t>
      </w:r>
      <w:r w:rsidRPr="00B97A98">
        <w:rPr>
          <w:rFonts w:hAnsi="Times New Roman" w:cs="Times New Roman"/>
          <w:spacing w:val="10"/>
        </w:rPr>
        <w:t>este itinerantă și urmează să fie prezentată și în alte localități din Geoparc și din județ. De altfel, în domeniul educației, Geoparcul este partener in proiectul Horizont 2020 „Școala Altfel – ReCoNnect</w:t>
      </w:r>
      <w:r w:rsidR="00A17C57">
        <w:rPr>
          <w:rFonts w:hAnsi="Times New Roman" w:cs="Times New Roman"/>
          <w:spacing w:val="10"/>
        </w:rPr>
        <w:t>”</w:t>
      </w:r>
      <w:r w:rsidRPr="00B97A98">
        <w:rPr>
          <w:rFonts w:hAnsi="Times New Roman" w:cs="Times New Roman"/>
          <w:spacing w:val="10"/>
        </w:rPr>
        <w:t xml:space="preserve"> inițiat de reprezentanți ai institutelor de cercetare de pe platforma Măgurele în parteneriat cu Universitatea din București.</w:t>
      </w:r>
    </w:p>
    <w:p w14:paraId="2E4DC9F2" w14:textId="77777777" w:rsidR="00B97A98" w:rsidRPr="00B97A98" w:rsidRDefault="00B97A98" w:rsidP="00B97A98">
      <w:pPr>
        <w:pStyle w:val="Body"/>
        <w:jc w:val="both"/>
        <w:rPr>
          <w:rFonts w:eastAsia="Verdana" w:hAnsi="Times New Roman" w:cs="Times New Roman"/>
          <w:spacing w:val="10"/>
        </w:rPr>
      </w:pPr>
    </w:p>
    <w:p w14:paraId="3BFCF6AE" w14:textId="187D459F" w:rsidR="00A17C57" w:rsidRDefault="00B97A98" w:rsidP="00A17C57">
      <w:pPr>
        <w:pStyle w:val="Body"/>
        <w:jc w:val="both"/>
        <w:rPr>
          <w:rFonts w:hAnsi="Times New Roman" w:cs="Times New Roman"/>
          <w:spacing w:val="10"/>
        </w:rPr>
      </w:pPr>
      <w:r w:rsidRPr="00B97A98">
        <w:rPr>
          <w:rFonts w:hAnsi="Times New Roman" w:cs="Times New Roman"/>
          <w:spacing w:val="10"/>
        </w:rPr>
        <w:t>Geoparcul a fost laborator în aer liber și obiect de studiu pentru parti</w:t>
      </w:r>
      <w:r w:rsidR="00A17C57">
        <w:rPr>
          <w:rFonts w:hAnsi="Times New Roman" w:cs="Times New Roman"/>
          <w:spacing w:val="10"/>
        </w:rPr>
        <w:t xml:space="preserve">cipanții la proiectul Erasmus+ </w:t>
      </w:r>
      <w:r w:rsidR="00A17C57" w:rsidRPr="00A17C57">
        <w:rPr>
          <w:rFonts w:eastAsia="Verdana" w:hAnsi="Times New Roman" w:cs="Times New Roman"/>
          <w:i/>
          <w:spacing w:val="10"/>
        </w:rPr>
        <w:t>“</w:t>
      </w:r>
      <w:r w:rsidR="00A17C57" w:rsidRPr="00A17C57">
        <w:rPr>
          <w:rFonts w:hAnsi="Times New Roman" w:cs="Times New Roman"/>
          <w:i/>
          <w:spacing w:val="10"/>
        </w:rPr>
        <w:t>For a Greener Europe</w:t>
      </w:r>
      <w:r w:rsidR="00A17C57">
        <w:rPr>
          <w:rFonts w:hAnsi="Times New Roman" w:cs="Times New Roman"/>
          <w:spacing w:val="10"/>
        </w:rPr>
        <w:t>”</w:t>
      </w:r>
      <w:r w:rsidRPr="00B97A98">
        <w:rPr>
          <w:rFonts w:hAnsi="Times New Roman" w:cs="Times New Roman"/>
          <w:spacing w:val="10"/>
        </w:rPr>
        <w:t xml:space="preserve">, coordonat de ONG-ul </w:t>
      </w:r>
      <w:r w:rsidRPr="00A17C57">
        <w:rPr>
          <w:rFonts w:hAnsi="Times New Roman" w:cs="Times New Roman"/>
          <w:i/>
          <w:spacing w:val="10"/>
        </w:rPr>
        <w:t>Voices of the World</w:t>
      </w:r>
      <w:r w:rsidRPr="00B97A98">
        <w:rPr>
          <w:rFonts w:hAnsi="Times New Roman" w:cs="Times New Roman"/>
          <w:spacing w:val="10"/>
        </w:rPr>
        <w:t>, din Belgia în parteneriat cu Ș</w:t>
      </w:r>
      <w:r w:rsidRPr="00B97A98">
        <w:rPr>
          <w:rFonts w:hAnsi="Times New Roman" w:cs="Times New Roman"/>
          <w:spacing w:val="10"/>
          <w:lang w:val="it-IT"/>
        </w:rPr>
        <w:t>coala Gimnazial</w:t>
      </w:r>
      <w:r w:rsidRPr="00B97A98">
        <w:rPr>
          <w:rFonts w:hAnsi="Times New Roman" w:cs="Times New Roman"/>
          <w:spacing w:val="10"/>
        </w:rPr>
        <w:t xml:space="preserve">ă </w:t>
      </w:r>
      <w:r w:rsidR="00A17C57">
        <w:rPr>
          <w:rFonts w:hAnsi="Times New Roman" w:cs="Times New Roman"/>
          <w:spacing w:val="10"/>
        </w:rPr>
        <w:t xml:space="preserve">din Sarmizegetusa, Liceul „Sugs </w:t>
      </w:r>
      <w:r>
        <w:rPr>
          <w:rFonts w:hAnsi="Times New Roman" w:cs="Times New Roman"/>
          <w:spacing w:val="10"/>
        </w:rPr>
        <w:t>Zef Lush Marku”</w:t>
      </w:r>
      <w:r w:rsidRPr="00B97A98">
        <w:rPr>
          <w:rFonts w:hAnsi="Times New Roman" w:cs="Times New Roman"/>
          <w:spacing w:val="10"/>
        </w:rPr>
        <w:t xml:space="preserve"> din Macedonia de Nord și cu Liceul </w:t>
      </w:r>
      <w:r>
        <w:rPr>
          <w:rFonts w:hAnsi="Times New Roman" w:cs="Times New Roman"/>
          <w:spacing w:val="10"/>
        </w:rPr>
        <w:t>„</w:t>
      </w:r>
      <w:r w:rsidRPr="00B97A98">
        <w:rPr>
          <w:rFonts w:hAnsi="Times New Roman" w:cs="Times New Roman"/>
          <w:spacing w:val="10"/>
        </w:rPr>
        <w:t>Erunal Sosyal Bilimler Lisesi</w:t>
      </w:r>
      <w:r>
        <w:rPr>
          <w:rFonts w:hAnsi="Times New Roman" w:cs="Times New Roman"/>
          <w:spacing w:val="10"/>
        </w:rPr>
        <w:t>”</w:t>
      </w:r>
      <w:r w:rsidRPr="00B97A98">
        <w:rPr>
          <w:rFonts w:hAnsi="Times New Roman" w:cs="Times New Roman"/>
          <w:spacing w:val="10"/>
        </w:rPr>
        <w:t xml:space="preserve"> din Turcia. </w:t>
      </w:r>
    </w:p>
    <w:p w14:paraId="794919FC" w14:textId="72904ABF" w:rsidR="00B97A98" w:rsidRPr="00B97A98" w:rsidRDefault="00B97A98" w:rsidP="00A17C57">
      <w:pPr>
        <w:pStyle w:val="Body"/>
        <w:jc w:val="both"/>
        <w:rPr>
          <w:rFonts w:eastAsia="Verdana" w:hAnsi="Times New Roman" w:cs="Times New Roman"/>
          <w:spacing w:val="10"/>
        </w:rPr>
      </w:pPr>
      <w:r w:rsidRPr="00B97A98">
        <w:rPr>
          <w:rFonts w:hAnsi="Times New Roman" w:cs="Times New Roman"/>
          <w:spacing w:val="10"/>
        </w:rPr>
        <w:t>Pentru elevii de la Ș</w:t>
      </w:r>
      <w:r w:rsidRPr="00B97A98">
        <w:rPr>
          <w:rFonts w:hAnsi="Times New Roman" w:cs="Times New Roman"/>
          <w:spacing w:val="10"/>
          <w:lang w:val="it-IT"/>
        </w:rPr>
        <w:t>coala Gimnazial</w:t>
      </w:r>
      <w:r w:rsidRPr="00B97A98">
        <w:rPr>
          <w:rFonts w:hAnsi="Times New Roman" w:cs="Times New Roman"/>
          <w:spacing w:val="10"/>
        </w:rPr>
        <w:t xml:space="preserve">ă Sântămăria-Orlea, Geoparcul, cu tradițiile și obiceiurile locale, a reprezentat, pentru al VIII-lea an, sursă de inspirație pentru proiectul județean „Râul care curge”. </w:t>
      </w:r>
    </w:p>
    <w:p w14:paraId="0476C6EC" w14:textId="77777777" w:rsidR="00B97A98" w:rsidRPr="00B97A98" w:rsidRDefault="00B97A98" w:rsidP="00B97A98">
      <w:pPr>
        <w:pStyle w:val="Body"/>
        <w:jc w:val="both"/>
        <w:rPr>
          <w:rFonts w:eastAsia="Verdana" w:hAnsi="Times New Roman" w:cs="Times New Roman"/>
          <w:spacing w:val="10"/>
        </w:rPr>
      </w:pPr>
    </w:p>
    <w:p w14:paraId="5BB9EE46" w14:textId="045800C2" w:rsidR="00B97A98" w:rsidRPr="00B97A98" w:rsidRDefault="00B97A98" w:rsidP="00B97A98">
      <w:pPr>
        <w:pStyle w:val="Body"/>
        <w:jc w:val="both"/>
        <w:rPr>
          <w:rFonts w:eastAsia="Verdana" w:hAnsi="Times New Roman" w:cs="Times New Roman"/>
          <w:spacing w:val="10"/>
        </w:rPr>
      </w:pPr>
      <w:r w:rsidRPr="00B97A98">
        <w:rPr>
          <w:rFonts w:hAnsi="Times New Roman" w:cs="Times New Roman"/>
          <w:spacing w:val="10"/>
        </w:rPr>
        <w:t>În toată această perioadă elevii și turiștii au beneficiat de ghidaje la punctele de vizitare ale Geoparcului.</w:t>
      </w:r>
      <w:r>
        <w:rPr>
          <w:rFonts w:hAnsi="Times New Roman" w:cs="Times New Roman"/>
          <w:spacing w:val="10"/>
        </w:rPr>
        <w:t xml:space="preserve"> </w:t>
      </w:r>
    </w:p>
    <w:p w14:paraId="06F6E985" w14:textId="77777777" w:rsidR="00B97A98" w:rsidRPr="00B97A98" w:rsidRDefault="00B97A98" w:rsidP="00B97A98">
      <w:pPr>
        <w:pStyle w:val="Body"/>
        <w:jc w:val="both"/>
        <w:rPr>
          <w:rFonts w:eastAsia="Verdana" w:hAnsi="Times New Roman" w:cs="Times New Roman"/>
          <w:spacing w:val="10"/>
        </w:rPr>
      </w:pPr>
    </w:p>
    <w:p w14:paraId="496950FB" w14:textId="747A16A2" w:rsidR="00B97A98" w:rsidRPr="00B97A98" w:rsidRDefault="00B97A98" w:rsidP="00B97A98">
      <w:pPr>
        <w:pStyle w:val="Body"/>
        <w:jc w:val="both"/>
        <w:rPr>
          <w:rFonts w:eastAsia="Verdana" w:hAnsi="Times New Roman" w:cs="Times New Roman"/>
          <w:i/>
          <w:spacing w:val="10"/>
        </w:rPr>
      </w:pPr>
      <w:r w:rsidRPr="00B97A98">
        <w:rPr>
          <w:rFonts w:hAnsi="Times New Roman" w:cs="Times New Roman"/>
          <w:i/>
          <w:spacing w:val="10"/>
        </w:rPr>
        <w:t>Săptămâna Europeană a Geoparcurilor este titlul generic dat unei suite de activități derulate pe o perioadă mai lungă de timp în toate cele 94 de geoparcuri din 28 de țări de pe continentul european. Fiecare activitate are menirea de a promova în rândul publicului ș</w:t>
      </w:r>
      <w:r w:rsidRPr="00B97A98">
        <w:rPr>
          <w:rFonts w:hAnsi="Times New Roman" w:cs="Times New Roman"/>
          <w:i/>
          <w:spacing w:val="10"/>
          <w:lang w:val="it-IT"/>
        </w:rPr>
        <w:t>i comunit</w:t>
      </w:r>
      <w:r w:rsidRPr="00B97A98">
        <w:rPr>
          <w:rFonts w:hAnsi="Times New Roman" w:cs="Times New Roman"/>
          <w:i/>
          <w:spacing w:val="10"/>
        </w:rPr>
        <w:t>ăților locale frumusețea planetei Pămâ</w:t>
      </w:r>
      <w:r w:rsidRPr="00B97A98">
        <w:rPr>
          <w:rFonts w:hAnsi="Times New Roman" w:cs="Times New Roman"/>
          <w:i/>
          <w:spacing w:val="10"/>
          <w:lang w:val="fr-FR"/>
        </w:rPr>
        <w:t xml:space="preserve">nt </w:t>
      </w:r>
      <w:r w:rsidRPr="00B97A98">
        <w:rPr>
          <w:rFonts w:hAnsi="Times New Roman" w:cs="Times New Roman"/>
          <w:i/>
          <w:spacing w:val="10"/>
        </w:rPr>
        <w:t>și importanța teritoriilor de tip geoparc</w:t>
      </w:r>
      <w:r>
        <w:rPr>
          <w:rFonts w:hAnsi="Times New Roman" w:cs="Times New Roman"/>
          <w:i/>
          <w:spacing w:val="10"/>
        </w:rPr>
        <w:t>.</w:t>
      </w:r>
    </w:p>
    <w:p w14:paraId="099DFBBA" w14:textId="77777777" w:rsidR="00B97A98" w:rsidRPr="00B97A98" w:rsidRDefault="00B97A98" w:rsidP="002641B2">
      <w:pPr>
        <w:jc w:val="both"/>
        <w:rPr>
          <w:rFonts w:hAnsi="Times New Roman" w:cs="Times New Roman"/>
          <w:b/>
          <w:i/>
          <w:color w:val="auto"/>
          <w:lang w:val="ro-RO"/>
        </w:rPr>
      </w:pPr>
    </w:p>
    <w:p w14:paraId="0CCED78E" w14:textId="77777777" w:rsidR="00B97A98" w:rsidRPr="00B97A98" w:rsidRDefault="00B97A98" w:rsidP="002641B2">
      <w:pPr>
        <w:jc w:val="both"/>
        <w:rPr>
          <w:rFonts w:hAnsi="Times New Roman" w:cs="Times New Roman"/>
          <w:b/>
          <w:i/>
          <w:color w:val="auto"/>
          <w:lang w:val="ro-RO"/>
        </w:rPr>
      </w:pPr>
    </w:p>
    <w:p w14:paraId="72973E11" w14:textId="110EEB5C" w:rsidR="001B4B0C" w:rsidRPr="00B97A98" w:rsidRDefault="002641B2" w:rsidP="002641B2">
      <w:pPr>
        <w:jc w:val="both"/>
        <w:rPr>
          <w:rFonts w:hAnsi="Times New Roman" w:cs="Times New Roman"/>
          <w:bCs/>
          <w:i/>
          <w:color w:val="000000" w:themeColor="text1"/>
          <w:lang w:val="ro-RO"/>
        </w:rPr>
      </w:pPr>
      <w:r w:rsidRPr="00B97A98">
        <w:rPr>
          <w:rFonts w:hAnsi="Times New Roman" w:cs="Times New Roman"/>
          <w:i/>
          <w:color w:val="002147"/>
          <w:lang w:val="ro-RO"/>
        </w:rPr>
        <w:t>Mai multe informații despre activitățile derulate de Geoparcul Internațional UNESCO Țara Ha</w:t>
      </w:r>
      <w:r w:rsidR="0091198D" w:rsidRPr="00B97A98">
        <w:rPr>
          <w:rFonts w:hAnsi="Times New Roman" w:cs="Times New Roman"/>
          <w:i/>
          <w:color w:val="002147"/>
          <w:lang w:val="ro-RO"/>
        </w:rPr>
        <w:t>ț</w:t>
      </w:r>
      <w:r w:rsidRPr="00B97A98">
        <w:rPr>
          <w:rFonts w:hAnsi="Times New Roman" w:cs="Times New Roman"/>
          <w:i/>
          <w:color w:val="002147"/>
          <w:lang w:val="ro-RO"/>
        </w:rPr>
        <w:t xml:space="preserve">egului al UB pot fi accesate </w:t>
      </w:r>
      <w:hyperlink r:id="rId9" w:history="1">
        <w:r w:rsidRPr="00B97A98">
          <w:rPr>
            <w:rStyle w:val="Strong"/>
            <w:rFonts w:hAnsi="Times New Roman" w:cs="Times New Roman"/>
            <w:i/>
            <w:color w:val="00CCFF"/>
            <w:lang w:val="ro-RO"/>
          </w:rPr>
          <w:t>aici</w:t>
        </w:r>
      </w:hyperlink>
      <w:r w:rsidRPr="00B97A98">
        <w:rPr>
          <w:rFonts w:hAnsi="Times New Roman" w:cs="Times New Roman"/>
          <w:i/>
          <w:color w:val="002147"/>
          <w:lang w:val="ro-RO"/>
        </w:rPr>
        <w:t xml:space="preserve"> și </w:t>
      </w:r>
      <w:hyperlink r:id="rId10" w:history="1">
        <w:r w:rsidRPr="00B97A98">
          <w:rPr>
            <w:rStyle w:val="Strong"/>
            <w:rFonts w:hAnsi="Times New Roman" w:cs="Times New Roman"/>
            <w:i/>
            <w:color w:val="00CCFF"/>
            <w:lang w:val="ro-RO"/>
          </w:rPr>
          <w:t>aici</w:t>
        </w:r>
      </w:hyperlink>
      <w:r w:rsidRPr="00B97A98">
        <w:rPr>
          <w:rFonts w:hAnsi="Times New Roman" w:cs="Times New Roman"/>
          <w:i/>
          <w:color w:val="00CCFF"/>
          <w:lang w:val="ro-RO"/>
        </w:rPr>
        <w:t>.</w:t>
      </w:r>
    </w:p>
    <w:p w14:paraId="6B65F7F5" w14:textId="41E66F36" w:rsidR="001B4B0C" w:rsidRPr="0091198D" w:rsidRDefault="001B4B0C" w:rsidP="00EC166A">
      <w:pPr>
        <w:jc w:val="center"/>
        <w:rPr>
          <w:rFonts w:hAnsi="Times New Roman" w:cs="Times New Roman"/>
          <w:bCs/>
          <w:color w:val="000000" w:themeColor="text1"/>
          <w:lang w:val="ro-RO"/>
        </w:rPr>
      </w:pPr>
    </w:p>
    <w:sectPr w:rsidR="001B4B0C" w:rsidRPr="0091198D" w:rsidSect="006808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7C4D9" w14:textId="77777777" w:rsidR="003964DF" w:rsidRDefault="003964DF" w:rsidP="00307309">
      <w:r>
        <w:separator/>
      </w:r>
    </w:p>
  </w:endnote>
  <w:endnote w:type="continuationSeparator" w:id="0">
    <w:p w14:paraId="4DF4F518" w14:textId="77777777" w:rsidR="003964DF" w:rsidRDefault="003964DF" w:rsidP="0030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E7DA1" w14:textId="77777777" w:rsidR="003964DF" w:rsidRDefault="003964DF" w:rsidP="00307309">
      <w:r>
        <w:separator/>
      </w:r>
    </w:p>
  </w:footnote>
  <w:footnote w:type="continuationSeparator" w:id="0">
    <w:p w14:paraId="691676ED" w14:textId="77777777" w:rsidR="003964DF" w:rsidRDefault="003964DF" w:rsidP="003073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D6EE3"/>
    <w:multiLevelType w:val="hybridMultilevel"/>
    <w:tmpl w:val="3FE813BA"/>
    <w:lvl w:ilvl="0" w:tplc="93B6473C">
      <w:numFmt w:val="bullet"/>
      <w:lvlText w:val=""/>
      <w:lvlJc w:val="left"/>
      <w:pPr>
        <w:ind w:left="1080" w:hanging="360"/>
      </w:pPr>
      <w:rPr>
        <w:rFonts w:ascii="Symbol" w:eastAsia="Arial Unicode MS" w:hAnsi="Symbol"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2752406E"/>
    <w:multiLevelType w:val="hybridMultilevel"/>
    <w:tmpl w:val="5D02954C"/>
    <w:lvl w:ilvl="0" w:tplc="B6AA15B0">
      <w:numFmt w:val="bullet"/>
      <w:lvlText w:val=""/>
      <w:lvlJc w:val="left"/>
      <w:pPr>
        <w:ind w:left="720" w:hanging="360"/>
      </w:pPr>
      <w:rPr>
        <w:rFonts w:ascii="Symbol" w:eastAsia="Arial Unicode MS" w:hAnsi="Symbol"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0AD193E"/>
    <w:multiLevelType w:val="multilevel"/>
    <w:tmpl w:val="14C4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8E1D44"/>
    <w:multiLevelType w:val="hybridMultilevel"/>
    <w:tmpl w:val="F1944B56"/>
    <w:lvl w:ilvl="0" w:tplc="B8763D7A">
      <w:start w:val="1"/>
      <w:numFmt w:val="bullet"/>
      <w:lvlText w:val=""/>
      <w:lvlJc w:val="left"/>
      <w:pPr>
        <w:ind w:left="720" w:hanging="360"/>
      </w:pPr>
      <w:rPr>
        <w:rFonts w:ascii="Symbol" w:hAnsi="Symbol" w:hint="default"/>
        <w:sz w:val="28"/>
        <w:szCs w:val="26"/>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309"/>
    <w:rsid w:val="000029D7"/>
    <w:rsid w:val="00003851"/>
    <w:rsid w:val="00004FC5"/>
    <w:rsid w:val="00010949"/>
    <w:rsid w:val="000128F8"/>
    <w:rsid w:val="00016338"/>
    <w:rsid w:val="00020D52"/>
    <w:rsid w:val="0003051B"/>
    <w:rsid w:val="00033EAB"/>
    <w:rsid w:val="00042CA2"/>
    <w:rsid w:val="00044D9C"/>
    <w:rsid w:val="00046522"/>
    <w:rsid w:val="00046D2B"/>
    <w:rsid w:val="000512BD"/>
    <w:rsid w:val="00057ED7"/>
    <w:rsid w:val="0006588A"/>
    <w:rsid w:val="00066854"/>
    <w:rsid w:val="0007576D"/>
    <w:rsid w:val="00075F18"/>
    <w:rsid w:val="000A0B46"/>
    <w:rsid w:val="000A225D"/>
    <w:rsid w:val="000A67D5"/>
    <w:rsid w:val="000B75FD"/>
    <w:rsid w:val="000C1888"/>
    <w:rsid w:val="000D17C2"/>
    <w:rsid w:val="000D49D4"/>
    <w:rsid w:val="000E40FA"/>
    <w:rsid w:val="000E69EE"/>
    <w:rsid w:val="000E79A2"/>
    <w:rsid w:val="000F50B9"/>
    <w:rsid w:val="000F6F0B"/>
    <w:rsid w:val="00101B55"/>
    <w:rsid w:val="00102760"/>
    <w:rsid w:val="0010361D"/>
    <w:rsid w:val="00117A41"/>
    <w:rsid w:val="00121294"/>
    <w:rsid w:val="00121659"/>
    <w:rsid w:val="00130B80"/>
    <w:rsid w:val="00130E6F"/>
    <w:rsid w:val="00162F7B"/>
    <w:rsid w:val="00163D79"/>
    <w:rsid w:val="0016520E"/>
    <w:rsid w:val="0016525A"/>
    <w:rsid w:val="00170A00"/>
    <w:rsid w:val="00172333"/>
    <w:rsid w:val="00176D9A"/>
    <w:rsid w:val="001849CC"/>
    <w:rsid w:val="001977E3"/>
    <w:rsid w:val="001A041B"/>
    <w:rsid w:val="001A57CA"/>
    <w:rsid w:val="001B0E19"/>
    <w:rsid w:val="001B21B1"/>
    <w:rsid w:val="001B4B0C"/>
    <w:rsid w:val="001C3192"/>
    <w:rsid w:val="001D545D"/>
    <w:rsid w:val="001D572B"/>
    <w:rsid w:val="001D7CC7"/>
    <w:rsid w:val="001E09B2"/>
    <w:rsid w:val="001E26CF"/>
    <w:rsid w:val="001F081F"/>
    <w:rsid w:val="001F0BCF"/>
    <w:rsid w:val="001F2A56"/>
    <w:rsid w:val="001F40AF"/>
    <w:rsid w:val="001F7032"/>
    <w:rsid w:val="001F71C0"/>
    <w:rsid w:val="002046FC"/>
    <w:rsid w:val="002050A2"/>
    <w:rsid w:val="002100FB"/>
    <w:rsid w:val="00211384"/>
    <w:rsid w:val="00213FB3"/>
    <w:rsid w:val="00220E31"/>
    <w:rsid w:val="002250C5"/>
    <w:rsid w:val="00231F60"/>
    <w:rsid w:val="002341E2"/>
    <w:rsid w:val="002343AB"/>
    <w:rsid w:val="0023692F"/>
    <w:rsid w:val="00251840"/>
    <w:rsid w:val="002641B2"/>
    <w:rsid w:val="002657B0"/>
    <w:rsid w:val="002660FA"/>
    <w:rsid w:val="00267419"/>
    <w:rsid w:val="002A1169"/>
    <w:rsid w:val="002A2389"/>
    <w:rsid w:val="002A3CA1"/>
    <w:rsid w:val="002B734D"/>
    <w:rsid w:val="002D001E"/>
    <w:rsid w:val="002E06CE"/>
    <w:rsid w:val="002E0C35"/>
    <w:rsid w:val="002E159B"/>
    <w:rsid w:val="002F06CB"/>
    <w:rsid w:val="002F327E"/>
    <w:rsid w:val="00307309"/>
    <w:rsid w:val="003121B1"/>
    <w:rsid w:val="003141E3"/>
    <w:rsid w:val="003153DA"/>
    <w:rsid w:val="00317528"/>
    <w:rsid w:val="003461A2"/>
    <w:rsid w:val="00357D0B"/>
    <w:rsid w:val="003736B7"/>
    <w:rsid w:val="00374A8D"/>
    <w:rsid w:val="003758E4"/>
    <w:rsid w:val="003830D4"/>
    <w:rsid w:val="00385E3D"/>
    <w:rsid w:val="00385F75"/>
    <w:rsid w:val="003866A2"/>
    <w:rsid w:val="00392033"/>
    <w:rsid w:val="003940A2"/>
    <w:rsid w:val="00395912"/>
    <w:rsid w:val="003964DF"/>
    <w:rsid w:val="00396630"/>
    <w:rsid w:val="00397CC6"/>
    <w:rsid w:val="003A058C"/>
    <w:rsid w:val="003A11BE"/>
    <w:rsid w:val="003A1B08"/>
    <w:rsid w:val="003A6009"/>
    <w:rsid w:val="003A62DB"/>
    <w:rsid w:val="003A6C0D"/>
    <w:rsid w:val="003B2A78"/>
    <w:rsid w:val="003B3294"/>
    <w:rsid w:val="003B4E0E"/>
    <w:rsid w:val="003B6A8B"/>
    <w:rsid w:val="003D2D30"/>
    <w:rsid w:val="003D44A2"/>
    <w:rsid w:val="003F02D6"/>
    <w:rsid w:val="003F39FE"/>
    <w:rsid w:val="003F4405"/>
    <w:rsid w:val="004006EB"/>
    <w:rsid w:val="00401B4E"/>
    <w:rsid w:val="00403463"/>
    <w:rsid w:val="004044F9"/>
    <w:rsid w:val="00411730"/>
    <w:rsid w:val="00425768"/>
    <w:rsid w:val="00427AE3"/>
    <w:rsid w:val="00432953"/>
    <w:rsid w:val="00440C22"/>
    <w:rsid w:val="00441B0C"/>
    <w:rsid w:val="00441C8C"/>
    <w:rsid w:val="00443D35"/>
    <w:rsid w:val="004466F4"/>
    <w:rsid w:val="00447CEE"/>
    <w:rsid w:val="00450F92"/>
    <w:rsid w:val="00452248"/>
    <w:rsid w:val="00454755"/>
    <w:rsid w:val="00464ABD"/>
    <w:rsid w:val="00470112"/>
    <w:rsid w:val="004735CE"/>
    <w:rsid w:val="004A4360"/>
    <w:rsid w:val="004B0176"/>
    <w:rsid w:val="004B5BF6"/>
    <w:rsid w:val="004B6236"/>
    <w:rsid w:val="004C43CA"/>
    <w:rsid w:val="004D06F9"/>
    <w:rsid w:val="004D2547"/>
    <w:rsid w:val="004D2731"/>
    <w:rsid w:val="004D6143"/>
    <w:rsid w:val="004E172E"/>
    <w:rsid w:val="004E2329"/>
    <w:rsid w:val="004E2C72"/>
    <w:rsid w:val="004E5A7B"/>
    <w:rsid w:val="004E71C3"/>
    <w:rsid w:val="004F2408"/>
    <w:rsid w:val="004F367C"/>
    <w:rsid w:val="00501C76"/>
    <w:rsid w:val="00503DEE"/>
    <w:rsid w:val="00507B05"/>
    <w:rsid w:val="005101CC"/>
    <w:rsid w:val="00524181"/>
    <w:rsid w:val="00532769"/>
    <w:rsid w:val="00534098"/>
    <w:rsid w:val="00537B91"/>
    <w:rsid w:val="00541081"/>
    <w:rsid w:val="0054788B"/>
    <w:rsid w:val="00551888"/>
    <w:rsid w:val="005574C4"/>
    <w:rsid w:val="005611AA"/>
    <w:rsid w:val="00564C11"/>
    <w:rsid w:val="00566787"/>
    <w:rsid w:val="00574B00"/>
    <w:rsid w:val="005758A1"/>
    <w:rsid w:val="0058275E"/>
    <w:rsid w:val="005830B8"/>
    <w:rsid w:val="005833AE"/>
    <w:rsid w:val="005841A9"/>
    <w:rsid w:val="0058728F"/>
    <w:rsid w:val="00591C15"/>
    <w:rsid w:val="005A1319"/>
    <w:rsid w:val="005A60DB"/>
    <w:rsid w:val="005B0378"/>
    <w:rsid w:val="005B179B"/>
    <w:rsid w:val="005B2E67"/>
    <w:rsid w:val="005B4BDC"/>
    <w:rsid w:val="005B6631"/>
    <w:rsid w:val="005C7A1D"/>
    <w:rsid w:val="005D4F6C"/>
    <w:rsid w:val="005E03B4"/>
    <w:rsid w:val="005E4188"/>
    <w:rsid w:val="005E41F0"/>
    <w:rsid w:val="005E7083"/>
    <w:rsid w:val="005F2739"/>
    <w:rsid w:val="005F70A4"/>
    <w:rsid w:val="00600CC5"/>
    <w:rsid w:val="00602439"/>
    <w:rsid w:val="00606543"/>
    <w:rsid w:val="00622398"/>
    <w:rsid w:val="0063068C"/>
    <w:rsid w:val="006366EA"/>
    <w:rsid w:val="006414D9"/>
    <w:rsid w:val="0066255B"/>
    <w:rsid w:val="00665103"/>
    <w:rsid w:val="006808B5"/>
    <w:rsid w:val="006947AA"/>
    <w:rsid w:val="0069627E"/>
    <w:rsid w:val="006A2937"/>
    <w:rsid w:val="006A5561"/>
    <w:rsid w:val="006B1443"/>
    <w:rsid w:val="006C3EFC"/>
    <w:rsid w:val="006D3F0E"/>
    <w:rsid w:val="006E0455"/>
    <w:rsid w:val="006E1080"/>
    <w:rsid w:val="006F4855"/>
    <w:rsid w:val="006F7D7A"/>
    <w:rsid w:val="00700E47"/>
    <w:rsid w:val="00704478"/>
    <w:rsid w:val="00712C51"/>
    <w:rsid w:val="00714514"/>
    <w:rsid w:val="0071644A"/>
    <w:rsid w:val="00721EE6"/>
    <w:rsid w:val="007301CB"/>
    <w:rsid w:val="00741E1B"/>
    <w:rsid w:val="0074786C"/>
    <w:rsid w:val="00754C8F"/>
    <w:rsid w:val="00757E01"/>
    <w:rsid w:val="00766583"/>
    <w:rsid w:val="0077444B"/>
    <w:rsid w:val="00777F8D"/>
    <w:rsid w:val="00781954"/>
    <w:rsid w:val="007846DF"/>
    <w:rsid w:val="007848A1"/>
    <w:rsid w:val="00787B62"/>
    <w:rsid w:val="0079036A"/>
    <w:rsid w:val="00793826"/>
    <w:rsid w:val="007A0512"/>
    <w:rsid w:val="007A12EB"/>
    <w:rsid w:val="007A5B59"/>
    <w:rsid w:val="007B1485"/>
    <w:rsid w:val="007B5547"/>
    <w:rsid w:val="007C101B"/>
    <w:rsid w:val="007C7356"/>
    <w:rsid w:val="007C79B8"/>
    <w:rsid w:val="007D26EA"/>
    <w:rsid w:val="007D4802"/>
    <w:rsid w:val="007E6C05"/>
    <w:rsid w:val="007F6049"/>
    <w:rsid w:val="00811A9D"/>
    <w:rsid w:val="00815161"/>
    <w:rsid w:val="00817889"/>
    <w:rsid w:val="008238D4"/>
    <w:rsid w:val="008314E4"/>
    <w:rsid w:val="008511C8"/>
    <w:rsid w:val="00852116"/>
    <w:rsid w:val="008605A4"/>
    <w:rsid w:val="00863D4D"/>
    <w:rsid w:val="00866F50"/>
    <w:rsid w:val="00867C74"/>
    <w:rsid w:val="00870CAB"/>
    <w:rsid w:val="00872405"/>
    <w:rsid w:val="0088031A"/>
    <w:rsid w:val="008833AB"/>
    <w:rsid w:val="008849A8"/>
    <w:rsid w:val="00885CC4"/>
    <w:rsid w:val="00890DCF"/>
    <w:rsid w:val="00892F79"/>
    <w:rsid w:val="008960EE"/>
    <w:rsid w:val="00896E9D"/>
    <w:rsid w:val="008A0B93"/>
    <w:rsid w:val="008B3057"/>
    <w:rsid w:val="008B3917"/>
    <w:rsid w:val="008C1CD7"/>
    <w:rsid w:val="008C3F72"/>
    <w:rsid w:val="008D103F"/>
    <w:rsid w:val="008D4359"/>
    <w:rsid w:val="008D6A26"/>
    <w:rsid w:val="008E1908"/>
    <w:rsid w:val="008E3C2C"/>
    <w:rsid w:val="008E63CF"/>
    <w:rsid w:val="0090033A"/>
    <w:rsid w:val="009014E4"/>
    <w:rsid w:val="0090203B"/>
    <w:rsid w:val="00903755"/>
    <w:rsid w:val="009046C3"/>
    <w:rsid w:val="009062D3"/>
    <w:rsid w:val="00907837"/>
    <w:rsid w:val="0091198D"/>
    <w:rsid w:val="00914FC6"/>
    <w:rsid w:val="00922455"/>
    <w:rsid w:val="0092251B"/>
    <w:rsid w:val="00925480"/>
    <w:rsid w:val="0093211A"/>
    <w:rsid w:val="009323D8"/>
    <w:rsid w:val="00932F1B"/>
    <w:rsid w:val="00950287"/>
    <w:rsid w:val="009554F4"/>
    <w:rsid w:val="00956DA4"/>
    <w:rsid w:val="00961B4F"/>
    <w:rsid w:val="00965CC3"/>
    <w:rsid w:val="00971BE0"/>
    <w:rsid w:val="0099241F"/>
    <w:rsid w:val="009930F5"/>
    <w:rsid w:val="00997A10"/>
    <w:rsid w:val="009A1377"/>
    <w:rsid w:val="009B0D01"/>
    <w:rsid w:val="009B163D"/>
    <w:rsid w:val="009C3190"/>
    <w:rsid w:val="009C4EDB"/>
    <w:rsid w:val="009C5B0C"/>
    <w:rsid w:val="009D2E8D"/>
    <w:rsid w:val="009E52A6"/>
    <w:rsid w:val="009E677A"/>
    <w:rsid w:val="009F4865"/>
    <w:rsid w:val="00A0578B"/>
    <w:rsid w:val="00A06669"/>
    <w:rsid w:val="00A10547"/>
    <w:rsid w:val="00A16F9C"/>
    <w:rsid w:val="00A1713C"/>
    <w:rsid w:val="00A17C57"/>
    <w:rsid w:val="00A17CB5"/>
    <w:rsid w:val="00A20344"/>
    <w:rsid w:val="00A27DBB"/>
    <w:rsid w:val="00A33A9A"/>
    <w:rsid w:val="00A409A1"/>
    <w:rsid w:val="00A40FEC"/>
    <w:rsid w:val="00A50BC3"/>
    <w:rsid w:val="00A52030"/>
    <w:rsid w:val="00A52222"/>
    <w:rsid w:val="00A53BA8"/>
    <w:rsid w:val="00A6025C"/>
    <w:rsid w:val="00A67804"/>
    <w:rsid w:val="00A73404"/>
    <w:rsid w:val="00A82239"/>
    <w:rsid w:val="00A93959"/>
    <w:rsid w:val="00A966E3"/>
    <w:rsid w:val="00AB1019"/>
    <w:rsid w:val="00AB18FD"/>
    <w:rsid w:val="00AB798F"/>
    <w:rsid w:val="00AC5CB9"/>
    <w:rsid w:val="00AD4766"/>
    <w:rsid w:val="00AE2460"/>
    <w:rsid w:val="00AF1B7F"/>
    <w:rsid w:val="00B03C1D"/>
    <w:rsid w:val="00B07100"/>
    <w:rsid w:val="00B11498"/>
    <w:rsid w:val="00B15096"/>
    <w:rsid w:val="00B324B8"/>
    <w:rsid w:val="00B41F21"/>
    <w:rsid w:val="00B61FBB"/>
    <w:rsid w:val="00B6285B"/>
    <w:rsid w:val="00B738FF"/>
    <w:rsid w:val="00B833BB"/>
    <w:rsid w:val="00B854AD"/>
    <w:rsid w:val="00B87B17"/>
    <w:rsid w:val="00B94755"/>
    <w:rsid w:val="00B968A7"/>
    <w:rsid w:val="00B97A98"/>
    <w:rsid w:val="00BA2FEB"/>
    <w:rsid w:val="00BA33CF"/>
    <w:rsid w:val="00BA775B"/>
    <w:rsid w:val="00BB08B7"/>
    <w:rsid w:val="00BB090A"/>
    <w:rsid w:val="00BC3D0C"/>
    <w:rsid w:val="00BD20C1"/>
    <w:rsid w:val="00BD2426"/>
    <w:rsid w:val="00BE02AB"/>
    <w:rsid w:val="00BE7A36"/>
    <w:rsid w:val="00C02F9B"/>
    <w:rsid w:val="00C03548"/>
    <w:rsid w:val="00C17F48"/>
    <w:rsid w:val="00C227D9"/>
    <w:rsid w:val="00C24C56"/>
    <w:rsid w:val="00C260BB"/>
    <w:rsid w:val="00C313DE"/>
    <w:rsid w:val="00C53B40"/>
    <w:rsid w:val="00C5544B"/>
    <w:rsid w:val="00C64360"/>
    <w:rsid w:val="00C67EDB"/>
    <w:rsid w:val="00C742D3"/>
    <w:rsid w:val="00C80816"/>
    <w:rsid w:val="00C828B2"/>
    <w:rsid w:val="00C83F74"/>
    <w:rsid w:val="00C85B9C"/>
    <w:rsid w:val="00C9461F"/>
    <w:rsid w:val="00CA1811"/>
    <w:rsid w:val="00CB6E0F"/>
    <w:rsid w:val="00CC19C4"/>
    <w:rsid w:val="00CC2845"/>
    <w:rsid w:val="00CD038F"/>
    <w:rsid w:val="00CD60F7"/>
    <w:rsid w:val="00CE09F6"/>
    <w:rsid w:val="00CE6EEB"/>
    <w:rsid w:val="00CE7027"/>
    <w:rsid w:val="00CF3408"/>
    <w:rsid w:val="00CF3AF1"/>
    <w:rsid w:val="00CF4E7B"/>
    <w:rsid w:val="00CF7860"/>
    <w:rsid w:val="00CF7C41"/>
    <w:rsid w:val="00D10988"/>
    <w:rsid w:val="00D11408"/>
    <w:rsid w:val="00D12CA1"/>
    <w:rsid w:val="00D25111"/>
    <w:rsid w:val="00D268B7"/>
    <w:rsid w:val="00D30A20"/>
    <w:rsid w:val="00D32169"/>
    <w:rsid w:val="00D333C0"/>
    <w:rsid w:val="00D40981"/>
    <w:rsid w:val="00D41724"/>
    <w:rsid w:val="00D45160"/>
    <w:rsid w:val="00D47EC8"/>
    <w:rsid w:val="00D56E95"/>
    <w:rsid w:val="00D66CA8"/>
    <w:rsid w:val="00D67FDF"/>
    <w:rsid w:val="00D80ACB"/>
    <w:rsid w:val="00D82ABB"/>
    <w:rsid w:val="00D977ED"/>
    <w:rsid w:val="00DA5FC6"/>
    <w:rsid w:val="00DB4CEF"/>
    <w:rsid w:val="00DC7B17"/>
    <w:rsid w:val="00DD0E63"/>
    <w:rsid w:val="00DD493C"/>
    <w:rsid w:val="00DE57D3"/>
    <w:rsid w:val="00E00C21"/>
    <w:rsid w:val="00E04FF9"/>
    <w:rsid w:val="00E1050E"/>
    <w:rsid w:val="00E15306"/>
    <w:rsid w:val="00E44844"/>
    <w:rsid w:val="00E51203"/>
    <w:rsid w:val="00E5202C"/>
    <w:rsid w:val="00E61D0B"/>
    <w:rsid w:val="00E7043A"/>
    <w:rsid w:val="00E81F0F"/>
    <w:rsid w:val="00E83819"/>
    <w:rsid w:val="00E86D45"/>
    <w:rsid w:val="00E91588"/>
    <w:rsid w:val="00E93504"/>
    <w:rsid w:val="00E95CCC"/>
    <w:rsid w:val="00E96514"/>
    <w:rsid w:val="00EA1C46"/>
    <w:rsid w:val="00EA2644"/>
    <w:rsid w:val="00EA4CDE"/>
    <w:rsid w:val="00EA6F7F"/>
    <w:rsid w:val="00EB501E"/>
    <w:rsid w:val="00EC025A"/>
    <w:rsid w:val="00EC166A"/>
    <w:rsid w:val="00EC240F"/>
    <w:rsid w:val="00EC5B7F"/>
    <w:rsid w:val="00ED2B0A"/>
    <w:rsid w:val="00ED47AA"/>
    <w:rsid w:val="00ED66FB"/>
    <w:rsid w:val="00EE15BE"/>
    <w:rsid w:val="00EE5F98"/>
    <w:rsid w:val="00EF668D"/>
    <w:rsid w:val="00F02C1D"/>
    <w:rsid w:val="00F04F17"/>
    <w:rsid w:val="00F353F7"/>
    <w:rsid w:val="00F35DC1"/>
    <w:rsid w:val="00F44438"/>
    <w:rsid w:val="00F46964"/>
    <w:rsid w:val="00F67305"/>
    <w:rsid w:val="00F72A47"/>
    <w:rsid w:val="00F77776"/>
    <w:rsid w:val="00F77EDC"/>
    <w:rsid w:val="00F806D8"/>
    <w:rsid w:val="00F86C60"/>
    <w:rsid w:val="00FA048C"/>
    <w:rsid w:val="00FA0C3E"/>
    <w:rsid w:val="00FA27E0"/>
    <w:rsid w:val="00FB0C6C"/>
    <w:rsid w:val="00FB495B"/>
    <w:rsid w:val="00FB577F"/>
    <w:rsid w:val="00FC5F87"/>
    <w:rsid w:val="00FD24F9"/>
    <w:rsid w:val="00FD331E"/>
    <w:rsid w:val="00FD377E"/>
    <w:rsid w:val="00FD43BA"/>
    <w:rsid w:val="00FD7509"/>
    <w:rsid w:val="00FE2D25"/>
    <w:rsid w:val="00FE2FAA"/>
    <w:rsid w:val="00FF30F4"/>
    <w:rsid w:val="00FF3CFD"/>
    <w:rsid w:val="00FF6B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58F97"/>
  <w15:docId w15:val="{F6023584-6FFD-401E-B556-604D2C84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9D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Heading1">
    <w:name w:val="heading 1"/>
    <w:basedOn w:val="Normal"/>
    <w:next w:val="Normal"/>
    <w:link w:val="Heading1Char"/>
    <w:uiPriority w:val="9"/>
    <w:qFormat/>
    <w:rsid w:val="00C643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100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hAnsi="Times New Roman" w:cs="Times New Roman"/>
      <w:b/>
      <w:bCs/>
      <w:color w:val="auto"/>
      <w:sz w:val="36"/>
      <w:szCs w:val="36"/>
      <w:bdr w:val="none" w:sz="0" w:space="0" w:color="auto"/>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309"/>
    <w:pPr>
      <w:tabs>
        <w:tab w:val="center" w:pos="4680"/>
        <w:tab w:val="right" w:pos="9360"/>
      </w:tabs>
    </w:pPr>
  </w:style>
  <w:style w:type="character" w:customStyle="1" w:styleId="HeaderChar">
    <w:name w:val="Header Char"/>
    <w:basedOn w:val="DefaultParagraphFont"/>
    <w:link w:val="Header"/>
    <w:uiPriority w:val="99"/>
    <w:rsid w:val="00307309"/>
  </w:style>
  <w:style w:type="paragraph" w:styleId="Footer">
    <w:name w:val="footer"/>
    <w:basedOn w:val="Normal"/>
    <w:link w:val="FooterChar"/>
    <w:uiPriority w:val="99"/>
    <w:unhideWhenUsed/>
    <w:rsid w:val="00307309"/>
    <w:pPr>
      <w:tabs>
        <w:tab w:val="center" w:pos="4680"/>
        <w:tab w:val="right" w:pos="9360"/>
      </w:tabs>
    </w:pPr>
  </w:style>
  <w:style w:type="character" w:customStyle="1" w:styleId="FooterChar">
    <w:name w:val="Footer Char"/>
    <w:basedOn w:val="DefaultParagraphFont"/>
    <w:link w:val="Footer"/>
    <w:uiPriority w:val="99"/>
    <w:rsid w:val="00307309"/>
  </w:style>
  <w:style w:type="character" w:styleId="Hyperlink">
    <w:name w:val="Hyperlink"/>
    <w:basedOn w:val="DefaultParagraphFont"/>
    <w:uiPriority w:val="99"/>
    <w:unhideWhenUsed/>
    <w:rsid w:val="00307309"/>
    <w:rPr>
      <w:color w:val="0563C1" w:themeColor="hyperlink"/>
      <w:u w:val="single"/>
    </w:rPr>
  </w:style>
  <w:style w:type="character" w:customStyle="1" w:styleId="UnresolvedMention1">
    <w:name w:val="Unresolved Mention1"/>
    <w:basedOn w:val="DefaultParagraphFont"/>
    <w:uiPriority w:val="99"/>
    <w:semiHidden/>
    <w:unhideWhenUsed/>
    <w:rsid w:val="00307309"/>
    <w:rPr>
      <w:color w:val="605E5C"/>
      <w:shd w:val="clear" w:color="auto" w:fill="E1DFDD"/>
    </w:rPr>
  </w:style>
  <w:style w:type="paragraph" w:styleId="NormalWeb">
    <w:name w:val="Normal (Web)"/>
    <w:rsid w:val="000029D7"/>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o-RO"/>
    </w:rPr>
  </w:style>
  <w:style w:type="paragraph" w:customStyle="1" w:styleId="Body">
    <w:name w:val="Body"/>
    <w:rsid w:val="000029D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ro-RO" w:eastAsia="ro-RO"/>
    </w:rPr>
  </w:style>
  <w:style w:type="character" w:customStyle="1" w:styleId="Hyperlink0">
    <w:name w:val="Hyperlink.0"/>
    <w:basedOn w:val="DefaultParagraphFont"/>
    <w:rsid w:val="000029D7"/>
    <w:rPr>
      <w:rFonts w:ascii="Myriad Pro" w:eastAsia="Myriad Pro" w:hAnsi="Myriad Pro" w:cs="Myriad Pro"/>
      <w:color w:val="002060"/>
      <w:sz w:val="16"/>
      <w:szCs w:val="16"/>
      <w:u w:val="single" w:color="002060"/>
    </w:rPr>
  </w:style>
  <w:style w:type="character" w:customStyle="1" w:styleId="Hyperlink1">
    <w:name w:val="Hyperlink.1"/>
    <w:basedOn w:val="DefaultParagraphFont"/>
    <w:rsid w:val="000029D7"/>
    <w:rPr>
      <w:rFonts w:ascii="Myriad Pro" w:eastAsia="Myriad Pro" w:hAnsi="Myriad Pro" w:cs="Myriad Pro"/>
      <w:color w:val="0563C1"/>
      <w:sz w:val="16"/>
      <w:szCs w:val="16"/>
      <w:u w:val="single" w:color="0563C1"/>
    </w:rPr>
  </w:style>
  <w:style w:type="character" w:customStyle="1" w:styleId="MeniuneNerezolvat1">
    <w:name w:val="Mențiune Nerezolvat1"/>
    <w:basedOn w:val="DefaultParagraphFont"/>
    <w:uiPriority w:val="99"/>
    <w:semiHidden/>
    <w:unhideWhenUsed/>
    <w:rsid w:val="00CB6E0F"/>
    <w:rPr>
      <w:color w:val="605E5C"/>
      <w:shd w:val="clear" w:color="auto" w:fill="E1DFDD"/>
    </w:rPr>
  </w:style>
  <w:style w:type="paragraph" w:styleId="ListParagraph">
    <w:name w:val="List Paragraph"/>
    <w:basedOn w:val="Normal"/>
    <w:uiPriority w:val="34"/>
    <w:qFormat/>
    <w:rsid w:val="00D82ABB"/>
    <w:pPr>
      <w:ind w:left="720"/>
      <w:contextualSpacing/>
    </w:pPr>
  </w:style>
  <w:style w:type="character" w:styleId="FollowedHyperlink">
    <w:name w:val="FollowedHyperlink"/>
    <w:basedOn w:val="DefaultParagraphFont"/>
    <w:uiPriority w:val="99"/>
    <w:semiHidden/>
    <w:unhideWhenUsed/>
    <w:rsid w:val="00714514"/>
    <w:rPr>
      <w:color w:val="954F72" w:themeColor="followedHyperlink"/>
      <w:u w:val="single"/>
    </w:rPr>
  </w:style>
  <w:style w:type="paragraph" w:styleId="BalloonText">
    <w:name w:val="Balloon Text"/>
    <w:basedOn w:val="Normal"/>
    <w:link w:val="BalloonTextChar"/>
    <w:uiPriority w:val="99"/>
    <w:semiHidden/>
    <w:unhideWhenUsed/>
    <w:rsid w:val="00566787"/>
    <w:rPr>
      <w:rFonts w:ascii="Tahoma" w:hAnsi="Tahoma" w:cs="Tahoma"/>
      <w:sz w:val="16"/>
      <w:szCs w:val="16"/>
    </w:rPr>
  </w:style>
  <w:style w:type="character" w:customStyle="1" w:styleId="BalloonTextChar">
    <w:name w:val="Balloon Text Char"/>
    <w:basedOn w:val="DefaultParagraphFont"/>
    <w:link w:val="BalloonText"/>
    <w:uiPriority w:val="99"/>
    <w:semiHidden/>
    <w:rsid w:val="00566787"/>
    <w:rPr>
      <w:rFonts w:ascii="Tahoma" w:eastAsia="Arial Unicode MS" w:hAnsi="Tahoma" w:cs="Tahoma"/>
      <w:color w:val="000000"/>
      <w:sz w:val="16"/>
      <w:szCs w:val="16"/>
      <w:u w:color="000000"/>
      <w:bdr w:val="nil"/>
    </w:rPr>
  </w:style>
  <w:style w:type="character" w:styleId="CommentReference">
    <w:name w:val="annotation reference"/>
    <w:basedOn w:val="DefaultParagraphFont"/>
    <w:uiPriority w:val="99"/>
    <w:semiHidden/>
    <w:unhideWhenUsed/>
    <w:rsid w:val="00566787"/>
    <w:rPr>
      <w:sz w:val="16"/>
      <w:szCs w:val="16"/>
    </w:rPr>
  </w:style>
  <w:style w:type="paragraph" w:styleId="CommentText">
    <w:name w:val="annotation text"/>
    <w:basedOn w:val="Normal"/>
    <w:link w:val="CommentTextChar"/>
    <w:uiPriority w:val="99"/>
    <w:semiHidden/>
    <w:unhideWhenUsed/>
    <w:rsid w:val="00566787"/>
    <w:rPr>
      <w:sz w:val="20"/>
      <w:szCs w:val="20"/>
    </w:rPr>
  </w:style>
  <w:style w:type="character" w:customStyle="1" w:styleId="CommentTextChar">
    <w:name w:val="Comment Text Char"/>
    <w:basedOn w:val="DefaultParagraphFont"/>
    <w:link w:val="CommentText"/>
    <w:uiPriority w:val="99"/>
    <w:semiHidden/>
    <w:rsid w:val="00566787"/>
    <w:rPr>
      <w:rFonts w:ascii="Times New Roman" w:eastAsia="Arial Unicode MS" w:hAnsi="Arial Unicode MS" w:cs="Arial Unicode MS"/>
      <w:color w:val="000000"/>
      <w:sz w:val="20"/>
      <w:szCs w:val="20"/>
      <w:u w:color="000000"/>
      <w:bdr w:val="nil"/>
    </w:rPr>
  </w:style>
  <w:style w:type="paragraph" w:styleId="CommentSubject">
    <w:name w:val="annotation subject"/>
    <w:basedOn w:val="CommentText"/>
    <w:next w:val="CommentText"/>
    <w:link w:val="CommentSubjectChar"/>
    <w:uiPriority w:val="99"/>
    <w:semiHidden/>
    <w:unhideWhenUsed/>
    <w:rsid w:val="00566787"/>
    <w:rPr>
      <w:b/>
      <w:bCs/>
    </w:rPr>
  </w:style>
  <w:style w:type="character" w:customStyle="1" w:styleId="CommentSubjectChar">
    <w:name w:val="Comment Subject Char"/>
    <w:basedOn w:val="CommentTextChar"/>
    <w:link w:val="CommentSubject"/>
    <w:uiPriority w:val="99"/>
    <w:semiHidden/>
    <w:rsid w:val="00566787"/>
    <w:rPr>
      <w:rFonts w:ascii="Times New Roman" w:eastAsia="Arial Unicode MS" w:hAnsi="Arial Unicode MS" w:cs="Arial Unicode MS"/>
      <w:b/>
      <w:bCs/>
      <w:color w:val="000000"/>
      <w:sz w:val="20"/>
      <w:szCs w:val="20"/>
      <w:u w:color="000000"/>
      <w:bdr w:val="nil"/>
    </w:rPr>
  </w:style>
  <w:style w:type="paragraph" w:styleId="Revision">
    <w:name w:val="Revision"/>
    <w:hidden/>
    <w:uiPriority w:val="99"/>
    <w:semiHidden/>
    <w:rsid w:val="003B3294"/>
    <w:pPr>
      <w:spacing w:after="0" w:line="240" w:lineRule="auto"/>
    </w:pPr>
    <w:rPr>
      <w:rFonts w:ascii="Times New Roman" w:eastAsia="Arial Unicode MS" w:hAnsi="Arial Unicode MS" w:cs="Arial Unicode MS"/>
      <w:color w:val="000000"/>
      <w:sz w:val="24"/>
      <w:szCs w:val="24"/>
      <w:u w:color="000000"/>
      <w:bdr w:val="nil"/>
    </w:rPr>
  </w:style>
  <w:style w:type="character" w:customStyle="1" w:styleId="Heading2Char">
    <w:name w:val="Heading 2 Char"/>
    <w:basedOn w:val="DefaultParagraphFont"/>
    <w:link w:val="Heading2"/>
    <w:uiPriority w:val="9"/>
    <w:rsid w:val="002100FB"/>
    <w:rPr>
      <w:rFonts w:ascii="Times New Roman" w:eastAsia="Times New Roman" w:hAnsi="Times New Roman" w:cs="Times New Roman"/>
      <w:b/>
      <w:bCs/>
      <w:sz w:val="36"/>
      <w:szCs w:val="36"/>
      <w:lang w:val="ro-RO" w:eastAsia="ro-RO"/>
    </w:rPr>
  </w:style>
  <w:style w:type="character" w:customStyle="1" w:styleId="Heading1Char">
    <w:name w:val="Heading 1 Char"/>
    <w:basedOn w:val="DefaultParagraphFont"/>
    <w:link w:val="Heading1"/>
    <w:uiPriority w:val="9"/>
    <w:rsid w:val="00C64360"/>
    <w:rPr>
      <w:rFonts w:asciiTheme="majorHAnsi" w:eastAsiaTheme="majorEastAsia" w:hAnsiTheme="majorHAnsi" w:cstheme="majorBidi"/>
      <w:color w:val="2F5496" w:themeColor="accent1" w:themeShade="BF"/>
      <w:sz w:val="32"/>
      <w:szCs w:val="32"/>
      <w:u w:color="000000"/>
      <w:bdr w:val="nil"/>
    </w:rPr>
  </w:style>
  <w:style w:type="character" w:styleId="Strong">
    <w:name w:val="Strong"/>
    <w:basedOn w:val="DefaultParagraphFont"/>
    <w:uiPriority w:val="22"/>
    <w:qFormat/>
    <w:rsid w:val="002641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11438">
      <w:bodyDiv w:val="1"/>
      <w:marLeft w:val="0"/>
      <w:marRight w:val="0"/>
      <w:marTop w:val="0"/>
      <w:marBottom w:val="0"/>
      <w:divBdr>
        <w:top w:val="none" w:sz="0" w:space="0" w:color="auto"/>
        <w:left w:val="none" w:sz="0" w:space="0" w:color="auto"/>
        <w:bottom w:val="none" w:sz="0" w:space="0" w:color="auto"/>
        <w:right w:val="none" w:sz="0" w:space="0" w:color="auto"/>
      </w:divBdr>
    </w:div>
    <w:div w:id="437943495">
      <w:bodyDiv w:val="1"/>
      <w:marLeft w:val="0"/>
      <w:marRight w:val="0"/>
      <w:marTop w:val="0"/>
      <w:marBottom w:val="0"/>
      <w:divBdr>
        <w:top w:val="none" w:sz="0" w:space="0" w:color="auto"/>
        <w:left w:val="none" w:sz="0" w:space="0" w:color="auto"/>
        <w:bottom w:val="none" w:sz="0" w:space="0" w:color="auto"/>
        <w:right w:val="none" w:sz="0" w:space="0" w:color="auto"/>
      </w:divBdr>
    </w:div>
    <w:div w:id="686711417">
      <w:bodyDiv w:val="1"/>
      <w:marLeft w:val="0"/>
      <w:marRight w:val="0"/>
      <w:marTop w:val="0"/>
      <w:marBottom w:val="0"/>
      <w:divBdr>
        <w:top w:val="none" w:sz="0" w:space="0" w:color="auto"/>
        <w:left w:val="none" w:sz="0" w:space="0" w:color="auto"/>
        <w:bottom w:val="none" w:sz="0" w:space="0" w:color="auto"/>
        <w:right w:val="none" w:sz="0" w:space="0" w:color="auto"/>
      </w:divBdr>
    </w:div>
    <w:div w:id="812216475">
      <w:bodyDiv w:val="1"/>
      <w:marLeft w:val="0"/>
      <w:marRight w:val="0"/>
      <w:marTop w:val="0"/>
      <w:marBottom w:val="0"/>
      <w:divBdr>
        <w:top w:val="none" w:sz="0" w:space="0" w:color="auto"/>
        <w:left w:val="none" w:sz="0" w:space="0" w:color="auto"/>
        <w:bottom w:val="none" w:sz="0" w:space="0" w:color="auto"/>
        <w:right w:val="none" w:sz="0" w:space="0" w:color="auto"/>
      </w:divBdr>
    </w:div>
    <w:div w:id="9773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eople/Coop-Hategana/1000635841032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acebook.com/geodinohateg/posts/1753540961516908" TargetMode="External"/><Relationship Id="rId4" Type="http://schemas.openxmlformats.org/officeDocument/2006/relationships/settings" Target="settings.xml"/><Relationship Id="rId9" Type="http://schemas.openxmlformats.org/officeDocument/2006/relationships/hyperlink" Target="http://www.hateggeopar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CB6A9-5208-40A0-8F47-46B401B2A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888</Words>
  <Characters>5066</Characters>
  <Application>Microsoft Office Word</Application>
  <DocSecurity>0</DocSecurity>
  <Lines>42</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Popa</dc:creator>
  <cp:keywords/>
  <dc:description/>
  <cp:lastModifiedBy>Ioan Dorel Miclea</cp:lastModifiedBy>
  <cp:revision>23</cp:revision>
  <dcterms:created xsi:type="dcterms:W3CDTF">2022-05-19T19:58:00Z</dcterms:created>
  <dcterms:modified xsi:type="dcterms:W3CDTF">2022-06-22T11:41:00Z</dcterms:modified>
</cp:coreProperties>
</file>