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CA21F" w14:textId="77777777" w:rsidR="007D4ACD" w:rsidRDefault="006A09EB" w:rsidP="004C1E2B">
      <w:pPr>
        <w:spacing w:line="288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Comunicat de </w:t>
      </w:r>
      <w:r w:rsidR="007D4ACD">
        <w:rPr>
          <w:rFonts w:ascii="Times New Roman" w:eastAsia="Times New Roman" w:hAnsi="Times New Roman" w:cs="Times New Roman"/>
          <w:i/>
          <w:sz w:val="24"/>
          <w:szCs w:val="24"/>
        </w:rPr>
        <w:t>presă</w:t>
      </w:r>
    </w:p>
    <w:p w14:paraId="3B242E3E" w14:textId="2568E435" w:rsidR="00862BF9" w:rsidRPr="00925221" w:rsidRDefault="007D4ACD" w:rsidP="00C92925">
      <w:pPr>
        <w:pStyle w:val="ListParagraph"/>
        <w:numPr>
          <w:ilvl w:val="0"/>
          <w:numId w:val="6"/>
        </w:numPr>
        <w:spacing w:after="360" w:line="288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5221">
        <w:rPr>
          <w:rFonts w:ascii="Times New Roman" w:eastAsia="Times New Roman" w:hAnsi="Times New Roman" w:cs="Times New Roman"/>
          <w:i/>
          <w:sz w:val="24"/>
          <w:szCs w:val="24"/>
        </w:rPr>
        <w:t>octombrie 2022</w:t>
      </w:r>
    </w:p>
    <w:p w14:paraId="760ED617" w14:textId="0B3A0EE6" w:rsidR="00862BF9" w:rsidRPr="00384214" w:rsidRDefault="007D4ACD" w:rsidP="004C1E2B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proofErr w:type="spellStart"/>
      <w:r w:rsidRPr="00505877">
        <w:rPr>
          <w:rFonts w:ascii="Times New Roman" w:eastAsia="Times New Roman" w:hAnsi="Times New Roman" w:cs="Times New Roman"/>
          <w:b/>
          <w:i/>
          <w:sz w:val="28"/>
          <w:szCs w:val="24"/>
        </w:rPr>
        <w:t>Disrupted</w:t>
      </w:r>
      <w:proofErr w:type="spellEnd"/>
      <w:r w:rsidRPr="00505877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 w:rsidRPr="00505877">
        <w:rPr>
          <w:rFonts w:ascii="Times New Roman" w:eastAsia="Times New Roman" w:hAnsi="Times New Roman" w:cs="Times New Roman"/>
          <w:b/>
          <w:i/>
          <w:sz w:val="28"/>
          <w:szCs w:val="24"/>
        </w:rPr>
        <w:t>Normality</w:t>
      </w:r>
      <w:proofErr w:type="spellEnd"/>
      <w:r w:rsidRPr="00505877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: </w:t>
      </w:r>
      <w:proofErr w:type="spellStart"/>
      <w:r w:rsidRPr="00505877">
        <w:rPr>
          <w:rFonts w:ascii="Times New Roman" w:eastAsia="Times New Roman" w:hAnsi="Times New Roman" w:cs="Times New Roman"/>
          <w:b/>
          <w:i/>
          <w:sz w:val="28"/>
          <w:szCs w:val="24"/>
        </w:rPr>
        <w:t>Learn</w:t>
      </w:r>
      <w:proofErr w:type="spellEnd"/>
      <w:r w:rsidRPr="00505877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 w:rsidRPr="00505877">
        <w:rPr>
          <w:rFonts w:ascii="Times New Roman" w:eastAsia="Times New Roman" w:hAnsi="Times New Roman" w:cs="Times New Roman"/>
          <w:b/>
          <w:i/>
          <w:sz w:val="28"/>
          <w:szCs w:val="24"/>
        </w:rPr>
        <w:t>to</w:t>
      </w:r>
      <w:proofErr w:type="spellEnd"/>
      <w:r w:rsidRPr="00505877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 w:rsidRPr="00505877">
        <w:rPr>
          <w:rFonts w:ascii="Times New Roman" w:eastAsia="Times New Roman" w:hAnsi="Times New Roman" w:cs="Times New Roman"/>
          <w:b/>
          <w:i/>
          <w:sz w:val="28"/>
          <w:szCs w:val="24"/>
        </w:rPr>
        <w:t>Relea</w:t>
      </w:r>
      <w:r w:rsidR="00384214" w:rsidRPr="00505877">
        <w:rPr>
          <w:rFonts w:ascii="Times New Roman" w:eastAsia="Times New Roman" w:hAnsi="Times New Roman" w:cs="Times New Roman"/>
          <w:b/>
          <w:i/>
          <w:sz w:val="28"/>
          <w:szCs w:val="24"/>
        </w:rPr>
        <w:t>rn</w:t>
      </w:r>
      <w:proofErr w:type="spellEnd"/>
      <w:r w:rsidR="00384214" w:rsidRPr="00384214">
        <w:rPr>
          <w:rFonts w:ascii="Times New Roman" w:eastAsia="Times New Roman" w:hAnsi="Times New Roman" w:cs="Times New Roman"/>
          <w:b/>
          <w:sz w:val="28"/>
          <w:szCs w:val="24"/>
        </w:rPr>
        <w:t xml:space="preserve">, tema celei de-a doua ediții </w:t>
      </w:r>
      <w:r w:rsidR="00932E9F">
        <w:rPr>
          <w:rFonts w:ascii="Times New Roman" w:eastAsia="Times New Roman" w:hAnsi="Times New Roman" w:cs="Times New Roman"/>
          <w:b/>
          <w:sz w:val="28"/>
          <w:szCs w:val="24"/>
        </w:rPr>
        <w:t xml:space="preserve">a </w:t>
      </w:r>
      <w:proofErr w:type="spellStart"/>
      <w:r w:rsidR="006A09EB" w:rsidRPr="00384214">
        <w:rPr>
          <w:rFonts w:ascii="Times New Roman" w:eastAsia="Times New Roman" w:hAnsi="Times New Roman" w:cs="Times New Roman"/>
          <w:b/>
          <w:sz w:val="28"/>
          <w:szCs w:val="24"/>
        </w:rPr>
        <w:t>TEDxUniversityOfBucharest</w:t>
      </w:r>
      <w:proofErr w:type="spellEnd"/>
    </w:p>
    <w:p w14:paraId="32381AD4" w14:textId="300F4BAB" w:rsidR="007D4ACD" w:rsidRDefault="00925221" w:rsidP="00925221">
      <w:pPr>
        <w:pStyle w:val="ListParagraph"/>
        <w:spacing w:line="288" w:lineRule="auto"/>
        <w:ind w:left="1080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– </w:t>
      </w:r>
      <w:r w:rsidR="00A76D1A">
        <w:rPr>
          <w:rFonts w:ascii="Times New Roman" w:eastAsia="Times New Roman" w:hAnsi="Times New Roman" w:cs="Times New Roman"/>
          <w:b/>
          <w:sz w:val="23"/>
          <w:szCs w:val="23"/>
        </w:rPr>
        <w:t xml:space="preserve">Campioana mondială Ana-Maria Brânză, Alina </w:t>
      </w:r>
      <w:proofErr w:type="spellStart"/>
      <w:r w:rsidR="00A76D1A">
        <w:rPr>
          <w:rFonts w:ascii="Times New Roman" w:eastAsia="Times New Roman" w:hAnsi="Times New Roman" w:cs="Times New Roman"/>
          <w:b/>
          <w:sz w:val="23"/>
          <w:szCs w:val="23"/>
        </w:rPr>
        <w:t>Greavu</w:t>
      </w:r>
      <w:proofErr w:type="spellEnd"/>
      <w:r w:rsidR="00A76D1A">
        <w:rPr>
          <w:rFonts w:ascii="Times New Roman" w:eastAsia="Times New Roman" w:hAnsi="Times New Roman" w:cs="Times New Roman"/>
          <w:b/>
          <w:sz w:val="23"/>
          <w:szCs w:val="23"/>
        </w:rPr>
        <w:t>-Aluziva, profesoare și profesori de la Universitatea din București</w:t>
      </w:r>
      <w:r w:rsidR="00C25ED5">
        <w:rPr>
          <w:rFonts w:ascii="Times New Roman" w:eastAsia="Times New Roman" w:hAnsi="Times New Roman" w:cs="Times New Roman"/>
          <w:b/>
          <w:sz w:val="23"/>
          <w:szCs w:val="23"/>
        </w:rPr>
        <w:t xml:space="preserve"> sunt invitații acest</w:t>
      </w:r>
      <w:r w:rsidR="001D6542">
        <w:rPr>
          <w:rFonts w:ascii="Times New Roman" w:eastAsia="Times New Roman" w:hAnsi="Times New Roman" w:cs="Times New Roman"/>
          <w:b/>
          <w:sz w:val="23"/>
          <w:szCs w:val="23"/>
        </w:rPr>
        <w:t>e</w:t>
      </w:r>
      <w:r w:rsidR="00C25ED5">
        <w:rPr>
          <w:rFonts w:ascii="Times New Roman" w:eastAsia="Times New Roman" w:hAnsi="Times New Roman" w:cs="Times New Roman"/>
          <w:b/>
          <w:sz w:val="23"/>
          <w:szCs w:val="23"/>
        </w:rPr>
        <w:t xml:space="preserve">i ediții </w:t>
      </w:r>
      <w:r w:rsidR="001356BF">
        <w:rPr>
          <w:rFonts w:ascii="Times New Roman" w:eastAsia="Times New Roman" w:hAnsi="Times New Roman" w:cs="Times New Roman"/>
          <w:b/>
          <w:sz w:val="23"/>
          <w:szCs w:val="23"/>
        </w:rPr>
        <w:t>–</w:t>
      </w:r>
      <w:r w:rsidR="00C25ED5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</w:p>
    <w:p w14:paraId="2D6A1534" w14:textId="77777777" w:rsidR="001356BF" w:rsidRPr="00A76D1A" w:rsidRDefault="001356BF" w:rsidP="001356BF">
      <w:pPr>
        <w:pStyle w:val="ListParagraph"/>
        <w:spacing w:line="288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59BC2BBA" w14:textId="4DA202CD" w:rsidR="00AB0E99" w:rsidRDefault="007D4ACD" w:rsidP="004C1E2B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Joi</w:t>
      </w:r>
      <w:r w:rsidR="006A09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 octombrie</w:t>
      </w:r>
      <w:r w:rsidR="006A09EB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A09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E765F" w:rsidRPr="001E765F">
        <w:rPr>
          <w:rFonts w:ascii="Times New Roman" w:eastAsia="Times New Roman" w:hAnsi="Times New Roman" w:cs="Times New Roman"/>
          <w:b/>
          <w:sz w:val="24"/>
          <w:szCs w:val="24"/>
        </w:rPr>
        <w:t>începând cu ora 18:00</w:t>
      </w:r>
      <w:r w:rsidR="001E76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09EB">
        <w:rPr>
          <w:rFonts w:ascii="Times New Roman" w:eastAsia="Times New Roman" w:hAnsi="Times New Roman" w:cs="Times New Roman"/>
          <w:sz w:val="24"/>
          <w:szCs w:val="24"/>
        </w:rPr>
        <w:t xml:space="preserve">va avea loc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doua </w:t>
      </w:r>
      <w:r w:rsidR="006A09EB">
        <w:rPr>
          <w:rFonts w:ascii="Times New Roman" w:eastAsia="Times New Roman" w:hAnsi="Times New Roman" w:cs="Times New Roman"/>
          <w:sz w:val="24"/>
          <w:szCs w:val="24"/>
        </w:rPr>
        <w:t xml:space="preserve">ediție a </w:t>
      </w:r>
      <w:hyperlink r:id="rId7">
        <w:proofErr w:type="spellStart"/>
        <w:r w:rsidR="006A09EB">
          <w:rPr>
            <w:rFonts w:ascii="Times New Roman" w:eastAsia="Times New Roman" w:hAnsi="Times New Roman" w:cs="Times New Roman"/>
            <w:b/>
            <w:color w:val="000080"/>
            <w:sz w:val="24"/>
            <w:szCs w:val="24"/>
            <w:u w:val="single"/>
          </w:rPr>
          <w:t>TEDxUniversityOfBucharest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</w:rPr>
        <w:t>, un eveniment public</w:t>
      </w:r>
      <w:r w:rsidR="001E765F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r w:rsidR="00E434B0">
        <w:rPr>
          <w:rFonts w:ascii="Times New Roman" w:eastAsia="Times New Roman" w:hAnsi="Times New Roman" w:cs="Times New Roman"/>
          <w:sz w:val="24"/>
          <w:szCs w:val="24"/>
        </w:rPr>
        <w:t>va</w:t>
      </w:r>
      <w:r w:rsidR="0079677B">
        <w:rPr>
          <w:rFonts w:ascii="Times New Roman" w:eastAsia="Times New Roman" w:hAnsi="Times New Roman" w:cs="Times New Roman"/>
          <w:sz w:val="24"/>
          <w:szCs w:val="24"/>
        </w:rPr>
        <w:t xml:space="preserve"> pu</w:t>
      </w:r>
      <w:r w:rsidR="00B12C51">
        <w:rPr>
          <w:rFonts w:ascii="Times New Roman" w:eastAsia="Times New Roman" w:hAnsi="Times New Roman" w:cs="Times New Roman"/>
          <w:sz w:val="24"/>
          <w:szCs w:val="24"/>
        </w:rPr>
        <w:t>ne în discuție provocările unui posibil</w:t>
      </w:r>
      <w:r w:rsidR="0079677B">
        <w:rPr>
          <w:rFonts w:ascii="Times New Roman" w:eastAsia="Times New Roman" w:hAnsi="Times New Roman" w:cs="Times New Roman"/>
          <w:sz w:val="24"/>
          <w:szCs w:val="24"/>
        </w:rPr>
        <w:t xml:space="preserve"> nou tip de realitate cotidiană, aceea în care imprevizibilul, crizele joacă un rol major în (re)definirea relațiilor inter-umane, în întărirea valorilor democratice, în </w:t>
      </w:r>
      <w:r w:rsidR="00B12C51">
        <w:rPr>
          <w:rFonts w:ascii="Times New Roman" w:eastAsia="Times New Roman" w:hAnsi="Times New Roman" w:cs="Times New Roman"/>
          <w:sz w:val="24"/>
          <w:szCs w:val="24"/>
        </w:rPr>
        <w:t>maniera în care, la nivel individual și colectiv, reușim să ne adaptăm</w:t>
      </w:r>
      <w:r w:rsidR="00AB0E99">
        <w:rPr>
          <w:rFonts w:ascii="Times New Roman" w:eastAsia="Times New Roman" w:hAnsi="Times New Roman" w:cs="Times New Roman"/>
          <w:sz w:val="24"/>
          <w:szCs w:val="24"/>
        </w:rPr>
        <w:t>, să învățăm și să perseverăm.</w:t>
      </w:r>
      <w:r w:rsidR="00222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E6757C" w14:textId="3FEAD0FE" w:rsidR="00D83B85" w:rsidRDefault="002227EB" w:rsidP="004C1E2B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Ultimii ani a</w:t>
      </w:r>
      <w:r w:rsidR="00925221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pus umanitatea în fața unor crize </w:t>
      </w:r>
      <w:r w:rsidR="00BF3240">
        <w:rPr>
          <w:rFonts w:ascii="Times New Roman" w:eastAsia="Times New Roman" w:hAnsi="Times New Roman" w:cs="Times New Roman"/>
          <w:sz w:val="24"/>
          <w:szCs w:val="24"/>
        </w:rPr>
        <w:t xml:space="preserve">sanitare, </w:t>
      </w:r>
      <w:proofErr w:type="spellStart"/>
      <w:r w:rsidR="00BF3240">
        <w:rPr>
          <w:rFonts w:ascii="Times New Roman" w:eastAsia="Times New Roman" w:hAnsi="Times New Roman" w:cs="Times New Roman"/>
          <w:sz w:val="24"/>
          <w:szCs w:val="24"/>
        </w:rPr>
        <w:t>socio</w:t>
      </w:r>
      <w:proofErr w:type="spellEnd"/>
      <w:r w:rsidR="00BF3240">
        <w:rPr>
          <w:rFonts w:ascii="Times New Roman" w:eastAsia="Times New Roman" w:hAnsi="Times New Roman" w:cs="Times New Roman"/>
          <w:sz w:val="24"/>
          <w:szCs w:val="24"/>
        </w:rPr>
        <w:t xml:space="preserve">-economice, umanitare și geo-politice excepționale; de la pandemia </w:t>
      </w:r>
      <w:r w:rsidR="00ED79A8">
        <w:rPr>
          <w:rFonts w:ascii="Times New Roman" w:eastAsia="Times New Roman" w:hAnsi="Times New Roman" w:cs="Times New Roman"/>
          <w:sz w:val="24"/>
          <w:szCs w:val="24"/>
        </w:rPr>
        <w:t>de</w:t>
      </w:r>
      <w:r w:rsidR="00BF3240">
        <w:rPr>
          <w:rFonts w:ascii="Times New Roman" w:eastAsia="Times New Roman" w:hAnsi="Times New Roman" w:cs="Times New Roman"/>
          <w:sz w:val="24"/>
          <w:szCs w:val="24"/>
        </w:rPr>
        <w:t xml:space="preserve"> COVID-19 și până la războiul din Ucraina suntem chemați să traversăm aceste perioade dificile prin exersarea capacității noastre de re</w:t>
      </w:r>
      <w:r w:rsidR="00925221">
        <w:rPr>
          <w:rFonts w:ascii="Times New Roman" w:eastAsia="Times New Roman" w:hAnsi="Times New Roman" w:cs="Times New Roman"/>
          <w:sz w:val="24"/>
          <w:szCs w:val="24"/>
        </w:rPr>
        <w:t>z</w:t>
      </w:r>
      <w:r w:rsidR="00BF3240">
        <w:rPr>
          <w:rFonts w:ascii="Times New Roman" w:eastAsia="Times New Roman" w:hAnsi="Times New Roman" w:cs="Times New Roman"/>
          <w:sz w:val="24"/>
          <w:szCs w:val="24"/>
        </w:rPr>
        <w:t>iliență, învățare</w:t>
      </w:r>
      <w:r w:rsidR="00932E9F">
        <w:rPr>
          <w:rFonts w:ascii="Times New Roman" w:eastAsia="Times New Roman" w:hAnsi="Times New Roman" w:cs="Times New Roman"/>
          <w:sz w:val="24"/>
          <w:szCs w:val="24"/>
        </w:rPr>
        <w:t xml:space="preserve"> continuă, prin valorile împărtășite</w:t>
      </w:r>
      <w:r w:rsidR="00BF3240">
        <w:rPr>
          <w:rFonts w:ascii="Times New Roman" w:eastAsia="Times New Roman" w:hAnsi="Times New Roman" w:cs="Times New Roman"/>
          <w:sz w:val="24"/>
          <w:szCs w:val="24"/>
        </w:rPr>
        <w:t xml:space="preserve"> și prin dorința de a cunoaște și de a face o lume mai bună.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65F" w:rsidRPr="001E765F">
        <w:rPr>
          <w:rFonts w:ascii="Times New Roman" w:eastAsia="Times New Roman" w:hAnsi="Times New Roman" w:cs="Times New Roman"/>
          <w:sz w:val="24"/>
          <w:szCs w:val="24"/>
        </w:rPr>
        <w:t>Profesori, experți, activiști și</w:t>
      </w:r>
      <w:r w:rsidR="00932E9F">
        <w:rPr>
          <w:rFonts w:ascii="Times New Roman" w:eastAsia="Times New Roman" w:hAnsi="Times New Roman" w:cs="Times New Roman"/>
          <w:sz w:val="24"/>
          <w:szCs w:val="24"/>
        </w:rPr>
        <w:t xml:space="preserve"> cercetători din domenii precum</w:t>
      </w:r>
      <w:r w:rsidR="001E765F" w:rsidRPr="001E765F">
        <w:rPr>
          <w:rFonts w:ascii="Times New Roman" w:eastAsia="Times New Roman" w:hAnsi="Times New Roman" w:cs="Times New Roman"/>
          <w:sz w:val="24"/>
          <w:szCs w:val="24"/>
        </w:rPr>
        <w:t xml:space="preserve"> educație, sociologie, performanță sportivă, filosofie și științe politice</w:t>
      </w:r>
      <w:r w:rsidR="00AB0E99">
        <w:rPr>
          <w:rFonts w:ascii="Times New Roman" w:eastAsia="Times New Roman" w:hAnsi="Times New Roman" w:cs="Times New Roman"/>
          <w:sz w:val="24"/>
          <w:szCs w:val="24"/>
        </w:rPr>
        <w:t xml:space="preserve"> sunt invitații celei de-a doua ediții</w:t>
      </w:r>
      <w:r w:rsidR="001E76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="001E765F">
        <w:rPr>
          <w:rFonts w:ascii="Times New Roman" w:eastAsia="Times New Roman" w:hAnsi="Times New Roman" w:cs="Times New Roman"/>
          <w:sz w:val="24"/>
          <w:szCs w:val="24"/>
        </w:rPr>
        <w:t>TEDxUniversityOf</w:t>
      </w:r>
      <w:r w:rsidR="001E765F" w:rsidRPr="001E765F">
        <w:rPr>
          <w:rFonts w:ascii="Times New Roman" w:eastAsia="Times New Roman" w:hAnsi="Times New Roman" w:cs="Times New Roman"/>
          <w:sz w:val="24"/>
          <w:szCs w:val="24"/>
        </w:rPr>
        <w:t>Bucharest</w:t>
      </w:r>
      <w:proofErr w:type="spellEnd"/>
      <w:r w:rsidR="00932E9F">
        <w:rPr>
          <w:rFonts w:ascii="Times New Roman" w:eastAsia="Times New Roman" w:hAnsi="Times New Roman" w:cs="Times New Roman"/>
          <w:sz w:val="24"/>
          <w:szCs w:val="24"/>
        </w:rPr>
        <w:t>. P</w:t>
      </w:r>
      <w:r w:rsidR="001E765F" w:rsidRPr="001E765F">
        <w:rPr>
          <w:rFonts w:ascii="Times New Roman" w:eastAsia="Times New Roman" w:hAnsi="Times New Roman" w:cs="Times New Roman"/>
          <w:sz w:val="24"/>
          <w:szCs w:val="24"/>
        </w:rPr>
        <w:t xml:space="preserve">rin talk-urile pe care </w:t>
      </w:r>
      <w:r w:rsidR="00AB0E99">
        <w:rPr>
          <w:rFonts w:ascii="Times New Roman" w:eastAsia="Times New Roman" w:hAnsi="Times New Roman" w:cs="Times New Roman"/>
          <w:sz w:val="24"/>
          <w:szCs w:val="24"/>
        </w:rPr>
        <w:t xml:space="preserve">aceștia </w:t>
      </w:r>
      <w:r w:rsidR="001E765F" w:rsidRPr="001E765F">
        <w:rPr>
          <w:rFonts w:ascii="Times New Roman" w:eastAsia="Times New Roman" w:hAnsi="Times New Roman" w:cs="Times New Roman"/>
          <w:sz w:val="24"/>
          <w:szCs w:val="24"/>
        </w:rPr>
        <w:t>le vor susține vor îndemna la reflecție</w:t>
      </w:r>
      <w:r w:rsidR="00AB0E99">
        <w:rPr>
          <w:rFonts w:ascii="Times New Roman" w:eastAsia="Times New Roman" w:hAnsi="Times New Roman" w:cs="Times New Roman"/>
          <w:sz w:val="24"/>
          <w:szCs w:val="24"/>
        </w:rPr>
        <w:t xml:space="preserve"> pe teme diverse, de la </w:t>
      </w:r>
      <w:r w:rsidR="00D83B85">
        <w:rPr>
          <w:rFonts w:ascii="Times New Roman" w:eastAsia="Times New Roman" w:hAnsi="Times New Roman" w:cs="Times New Roman"/>
          <w:sz w:val="24"/>
          <w:szCs w:val="24"/>
        </w:rPr>
        <w:t>costurile și ingredientele performanței</w:t>
      </w:r>
      <w:r w:rsidR="00ED79A8">
        <w:rPr>
          <w:rFonts w:ascii="Times New Roman" w:eastAsia="Times New Roman" w:hAnsi="Times New Roman" w:cs="Times New Roman"/>
          <w:sz w:val="24"/>
          <w:szCs w:val="24"/>
        </w:rPr>
        <w:t xml:space="preserve"> –d</w:t>
      </w:r>
      <w:r w:rsidR="00932E9F">
        <w:rPr>
          <w:rFonts w:ascii="Times New Roman" w:eastAsia="Times New Roman" w:hAnsi="Times New Roman" w:cs="Times New Roman"/>
          <w:sz w:val="24"/>
          <w:szCs w:val="24"/>
        </w:rPr>
        <w:t>e data aceasta</w:t>
      </w:r>
      <w:r w:rsidR="00D83B85">
        <w:rPr>
          <w:rFonts w:ascii="Times New Roman" w:eastAsia="Times New Roman" w:hAnsi="Times New Roman" w:cs="Times New Roman"/>
          <w:sz w:val="24"/>
          <w:szCs w:val="24"/>
        </w:rPr>
        <w:t>,</w:t>
      </w:r>
      <w:r w:rsidR="00932E9F">
        <w:rPr>
          <w:rFonts w:ascii="Times New Roman" w:eastAsia="Times New Roman" w:hAnsi="Times New Roman" w:cs="Times New Roman"/>
          <w:sz w:val="24"/>
          <w:szCs w:val="24"/>
        </w:rPr>
        <w:t xml:space="preserve"> sportive</w:t>
      </w:r>
      <w:r w:rsidR="00ED79A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32E9F">
        <w:rPr>
          <w:rFonts w:ascii="Times New Roman" w:eastAsia="Times New Roman" w:hAnsi="Times New Roman" w:cs="Times New Roman"/>
          <w:sz w:val="24"/>
          <w:szCs w:val="24"/>
        </w:rPr>
        <w:t>,</w:t>
      </w:r>
      <w:r w:rsidR="00D83B85">
        <w:rPr>
          <w:rFonts w:ascii="Times New Roman" w:eastAsia="Times New Roman" w:hAnsi="Times New Roman" w:cs="Times New Roman"/>
          <w:sz w:val="24"/>
          <w:szCs w:val="24"/>
        </w:rPr>
        <w:t xml:space="preserve"> proiectarea unei noi filosofii a învățării, leadership în criză de lider</w:t>
      </w:r>
      <w:r w:rsidR="00932E9F">
        <w:rPr>
          <w:rFonts w:ascii="Times New Roman" w:eastAsia="Times New Roman" w:hAnsi="Times New Roman" w:cs="Times New Roman"/>
          <w:sz w:val="24"/>
          <w:szCs w:val="24"/>
        </w:rPr>
        <w:t>i</w:t>
      </w:r>
      <w:r w:rsidR="00D83B85">
        <w:rPr>
          <w:rFonts w:ascii="Times New Roman" w:eastAsia="Times New Roman" w:hAnsi="Times New Roman" w:cs="Times New Roman"/>
          <w:sz w:val="24"/>
          <w:szCs w:val="24"/>
        </w:rPr>
        <w:t xml:space="preserve"> sau războiul din Afganistan și Ucraina. Totodată, invitații vor </w:t>
      </w:r>
      <w:r w:rsidR="00FC7B7D">
        <w:rPr>
          <w:rFonts w:ascii="Times New Roman" w:eastAsia="Times New Roman" w:hAnsi="Times New Roman" w:cs="Times New Roman"/>
          <w:sz w:val="24"/>
          <w:szCs w:val="24"/>
        </w:rPr>
        <w:t xml:space="preserve">aduce în discuție </w:t>
      </w:r>
      <w:r w:rsidR="00D83B85">
        <w:rPr>
          <w:rFonts w:ascii="Times New Roman" w:eastAsia="Times New Roman" w:hAnsi="Times New Roman" w:cs="Times New Roman"/>
          <w:sz w:val="24"/>
          <w:szCs w:val="24"/>
        </w:rPr>
        <w:t>puterea s</w:t>
      </w:r>
      <w:r w:rsidR="003A4B10">
        <w:rPr>
          <w:rFonts w:ascii="Times New Roman" w:eastAsia="Times New Roman" w:hAnsi="Times New Roman" w:cs="Times New Roman"/>
          <w:sz w:val="24"/>
          <w:szCs w:val="24"/>
        </w:rPr>
        <w:t>olidarității</w:t>
      </w:r>
      <w:r w:rsidR="00FC7B7D">
        <w:rPr>
          <w:rFonts w:ascii="Times New Roman" w:eastAsia="Times New Roman" w:hAnsi="Times New Roman" w:cs="Times New Roman"/>
          <w:sz w:val="24"/>
          <w:szCs w:val="24"/>
        </w:rPr>
        <w:t>,</w:t>
      </w:r>
      <w:r w:rsidR="003A4B10">
        <w:rPr>
          <w:rFonts w:ascii="Times New Roman" w:eastAsia="Times New Roman" w:hAnsi="Times New Roman" w:cs="Times New Roman"/>
          <w:sz w:val="24"/>
          <w:szCs w:val="24"/>
        </w:rPr>
        <w:t xml:space="preserve"> fericire</w:t>
      </w:r>
      <w:r w:rsidR="00FC7B7D">
        <w:rPr>
          <w:rFonts w:ascii="Times New Roman" w:eastAsia="Times New Roman" w:hAnsi="Times New Roman" w:cs="Times New Roman"/>
          <w:sz w:val="24"/>
          <w:szCs w:val="24"/>
        </w:rPr>
        <w:t>a</w:t>
      </w:r>
      <w:r w:rsidR="003A4B10">
        <w:rPr>
          <w:rFonts w:ascii="Times New Roman" w:eastAsia="Times New Roman" w:hAnsi="Times New Roman" w:cs="Times New Roman"/>
          <w:sz w:val="24"/>
          <w:szCs w:val="24"/>
        </w:rPr>
        <w:t xml:space="preserve"> în </w:t>
      </w:r>
      <w:r w:rsidR="00FC7B7D">
        <w:rPr>
          <w:rFonts w:ascii="Times New Roman" w:eastAsia="Times New Roman" w:hAnsi="Times New Roman" w:cs="Times New Roman"/>
          <w:sz w:val="24"/>
          <w:szCs w:val="24"/>
        </w:rPr>
        <w:t>spațiul educației și</w:t>
      </w:r>
      <w:r w:rsidR="00E33BAF">
        <w:rPr>
          <w:rFonts w:ascii="Times New Roman" w:eastAsia="Times New Roman" w:hAnsi="Times New Roman" w:cs="Times New Roman"/>
          <w:sz w:val="24"/>
          <w:szCs w:val="24"/>
        </w:rPr>
        <w:t xml:space="preserve"> flexibilitatea limbii române în</w:t>
      </w:r>
      <w:r w:rsidR="002C07CF">
        <w:rPr>
          <w:rFonts w:ascii="Times New Roman" w:eastAsia="Times New Roman" w:hAnsi="Times New Roman" w:cs="Times New Roman"/>
          <w:sz w:val="24"/>
          <w:szCs w:val="24"/>
        </w:rPr>
        <w:t xml:space="preserve">tr-un </w:t>
      </w:r>
      <w:r w:rsidR="00E33BAF">
        <w:rPr>
          <w:rFonts w:ascii="Times New Roman" w:eastAsia="Times New Roman" w:hAnsi="Times New Roman" w:cs="Times New Roman"/>
          <w:sz w:val="24"/>
          <w:szCs w:val="24"/>
        </w:rPr>
        <w:t>contex</w:t>
      </w:r>
      <w:r w:rsidR="00925221">
        <w:rPr>
          <w:rFonts w:ascii="Times New Roman" w:eastAsia="Times New Roman" w:hAnsi="Times New Roman" w:cs="Times New Roman"/>
          <w:sz w:val="24"/>
          <w:szCs w:val="24"/>
        </w:rPr>
        <w:t>t</w:t>
      </w:r>
      <w:r w:rsidR="002C07CF">
        <w:rPr>
          <w:rFonts w:ascii="Times New Roman" w:eastAsia="Times New Roman" w:hAnsi="Times New Roman" w:cs="Times New Roman"/>
          <w:sz w:val="24"/>
          <w:szCs w:val="24"/>
        </w:rPr>
        <w:t xml:space="preserve"> tot mai digitalizat</w:t>
      </w:r>
      <w:r w:rsidR="00E33BA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35D3A2" w14:textId="77777777" w:rsidR="00E33BAF" w:rsidRDefault="00E33BAF" w:rsidP="004C1E2B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TEDxUniversityOf</w:t>
      </w:r>
      <w:r w:rsidRPr="001E765F">
        <w:rPr>
          <w:rFonts w:ascii="Times New Roman" w:eastAsia="Times New Roman" w:hAnsi="Times New Roman" w:cs="Times New Roman"/>
          <w:sz w:val="24"/>
          <w:szCs w:val="24"/>
        </w:rPr>
        <w:t>Bucharest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propune tuturor celor in</w:t>
      </w:r>
      <w:r w:rsidR="00A76D1A">
        <w:rPr>
          <w:rFonts w:ascii="Times New Roman" w:eastAsia="Times New Roman" w:hAnsi="Times New Roman" w:cs="Times New Roman"/>
          <w:sz w:val="24"/>
          <w:szCs w:val="24"/>
        </w:rPr>
        <w:t xml:space="preserve">teresați următorii vorbitori, cu temele </w:t>
      </w:r>
      <w:r w:rsidR="00C25ED5">
        <w:rPr>
          <w:rFonts w:ascii="Times New Roman" w:eastAsia="Times New Roman" w:hAnsi="Times New Roman" w:cs="Times New Roman"/>
          <w:sz w:val="24"/>
          <w:szCs w:val="24"/>
        </w:rPr>
        <w:t>pe care le vor aborda:</w:t>
      </w:r>
    </w:p>
    <w:p w14:paraId="7204F9E4" w14:textId="77777777" w:rsidR="001E765F" w:rsidRDefault="00000000" w:rsidP="004C1E2B">
      <w:pPr>
        <w:pStyle w:val="ListParagraph"/>
        <w:numPr>
          <w:ilvl w:val="0"/>
          <w:numId w:val="2"/>
        </w:num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1E765F" w:rsidRPr="0096502A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Ana Maria Brânză</w:t>
        </w:r>
      </w:hyperlink>
      <w:r w:rsidR="001E765F">
        <w:rPr>
          <w:rFonts w:ascii="Times New Roman" w:eastAsia="Times New Roman" w:hAnsi="Times New Roman" w:cs="Times New Roman"/>
          <w:sz w:val="24"/>
          <w:szCs w:val="24"/>
        </w:rPr>
        <w:t>,</w:t>
      </w:r>
      <w:r w:rsidR="00C40D45" w:rsidRPr="00C40D45">
        <w:t xml:space="preserve"> </w:t>
      </w:r>
      <w:r w:rsidR="00C40D45" w:rsidRPr="00C40D45">
        <w:rPr>
          <w:rFonts w:ascii="Times New Roman" w:eastAsia="Times New Roman" w:hAnsi="Times New Roman" w:cs="Times New Roman"/>
          <w:sz w:val="24"/>
          <w:szCs w:val="24"/>
        </w:rPr>
        <w:t xml:space="preserve">fostă scrimeră română, declarată de trei ori cea mai bună </w:t>
      </w:r>
      <w:proofErr w:type="spellStart"/>
      <w:r w:rsidR="00C40D45" w:rsidRPr="00C40D45">
        <w:rPr>
          <w:rFonts w:ascii="Times New Roman" w:eastAsia="Times New Roman" w:hAnsi="Times New Roman" w:cs="Times New Roman"/>
          <w:sz w:val="24"/>
          <w:szCs w:val="24"/>
        </w:rPr>
        <w:t>spadasină</w:t>
      </w:r>
      <w:proofErr w:type="spellEnd"/>
      <w:r w:rsidR="00C40D45" w:rsidRPr="00C40D45">
        <w:rPr>
          <w:rFonts w:ascii="Times New Roman" w:eastAsia="Times New Roman" w:hAnsi="Times New Roman" w:cs="Times New Roman"/>
          <w:sz w:val="24"/>
          <w:szCs w:val="24"/>
        </w:rPr>
        <w:t xml:space="preserve"> din lume</w:t>
      </w:r>
      <w:r w:rsidR="00C40D45">
        <w:rPr>
          <w:rFonts w:ascii="Times New Roman" w:eastAsia="Times New Roman" w:hAnsi="Times New Roman" w:cs="Times New Roman"/>
          <w:sz w:val="24"/>
          <w:szCs w:val="24"/>
        </w:rPr>
        <w:t xml:space="preserve">, invită audiența </w:t>
      </w:r>
      <w:r w:rsidR="00C40D45" w:rsidRPr="00C40D45">
        <w:rPr>
          <w:rFonts w:ascii="Times New Roman" w:eastAsia="Times New Roman" w:hAnsi="Times New Roman" w:cs="Times New Roman"/>
          <w:b/>
          <w:i/>
          <w:sz w:val="24"/>
          <w:szCs w:val="24"/>
        </w:rPr>
        <w:t>La duel cu succesul</w:t>
      </w:r>
    </w:p>
    <w:p w14:paraId="43F38C66" w14:textId="77777777" w:rsidR="001E765F" w:rsidRDefault="00000000" w:rsidP="004C1E2B">
      <w:pPr>
        <w:pStyle w:val="ListParagraph"/>
        <w:numPr>
          <w:ilvl w:val="0"/>
          <w:numId w:val="2"/>
        </w:num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proofErr w:type="spellStart"/>
        <w:r w:rsidR="001E765F" w:rsidRPr="0096502A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Romiță</w:t>
        </w:r>
        <w:proofErr w:type="spellEnd"/>
        <w:r w:rsidR="001E765F" w:rsidRPr="0096502A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 xml:space="preserve"> </w:t>
        </w:r>
        <w:proofErr w:type="spellStart"/>
        <w:r w:rsidR="001E765F" w:rsidRPr="0096502A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Iucu</w:t>
        </w:r>
        <w:proofErr w:type="spellEnd"/>
      </w:hyperlink>
      <w:r w:rsidR="001E765F">
        <w:rPr>
          <w:rFonts w:ascii="Times New Roman" w:eastAsia="Times New Roman" w:hAnsi="Times New Roman" w:cs="Times New Roman"/>
          <w:sz w:val="24"/>
          <w:szCs w:val="24"/>
        </w:rPr>
        <w:t>,</w:t>
      </w:r>
      <w:r w:rsidR="00C40D45">
        <w:rPr>
          <w:rFonts w:ascii="Times New Roman" w:eastAsia="Times New Roman" w:hAnsi="Times New Roman" w:cs="Times New Roman"/>
          <w:sz w:val="24"/>
          <w:szCs w:val="24"/>
        </w:rPr>
        <w:t xml:space="preserve"> profesor la Facultatea de Psihologie și Științele Educației, propune TED-</w:t>
      </w:r>
      <w:proofErr w:type="spellStart"/>
      <w:r w:rsidR="00C40D45">
        <w:rPr>
          <w:rFonts w:ascii="Times New Roman" w:eastAsia="Times New Roman" w:hAnsi="Times New Roman" w:cs="Times New Roman"/>
          <w:sz w:val="24"/>
          <w:szCs w:val="24"/>
        </w:rPr>
        <w:t>ul</w:t>
      </w:r>
      <w:proofErr w:type="spellEnd"/>
      <w:r w:rsidR="00C40D45">
        <w:rPr>
          <w:rFonts w:ascii="Times New Roman" w:eastAsia="Times New Roman" w:hAnsi="Times New Roman" w:cs="Times New Roman"/>
          <w:sz w:val="24"/>
          <w:szCs w:val="24"/>
        </w:rPr>
        <w:t xml:space="preserve"> cu titlul </w:t>
      </w:r>
      <w:proofErr w:type="spellStart"/>
      <w:r w:rsidR="00C40D45" w:rsidRPr="00C40D45">
        <w:rPr>
          <w:rFonts w:ascii="Times New Roman" w:eastAsia="Times New Roman" w:hAnsi="Times New Roman" w:cs="Times New Roman"/>
          <w:b/>
          <w:i/>
          <w:sz w:val="24"/>
          <w:szCs w:val="24"/>
        </w:rPr>
        <w:t>Is</w:t>
      </w:r>
      <w:proofErr w:type="spellEnd"/>
      <w:r w:rsidR="00C40D45" w:rsidRPr="00C40D4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40D45" w:rsidRPr="00C40D45">
        <w:rPr>
          <w:rFonts w:ascii="Times New Roman" w:eastAsia="Times New Roman" w:hAnsi="Times New Roman" w:cs="Times New Roman"/>
          <w:b/>
          <w:i/>
          <w:sz w:val="24"/>
          <w:szCs w:val="24"/>
        </w:rPr>
        <w:t>the</w:t>
      </w:r>
      <w:proofErr w:type="spellEnd"/>
      <w:r w:rsidR="00C40D45" w:rsidRPr="00C40D4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40D45" w:rsidRPr="00C40D45">
        <w:rPr>
          <w:rFonts w:ascii="Times New Roman" w:eastAsia="Times New Roman" w:hAnsi="Times New Roman" w:cs="Times New Roman"/>
          <w:b/>
          <w:i/>
          <w:sz w:val="24"/>
          <w:szCs w:val="24"/>
        </w:rPr>
        <w:t>Unlearning</w:t>
      </w:r>
      <w:proofErr w:type="spellEnd"/>
      <w:r w:rsidR="00C40D45" w:rsidRPr="00C40D4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40D45" w:rsidRPr="00C40D45">
        <w:rPr>
          <w:rFonts w:ascii="Times New Roman" w:eastAsia="Times New Roman" w:hAnsi="Times New Roman" w:cs="Times New Roman"/>
          <w:b/>
          <w:i/>
          <w:sz w:val="24"/>
          <w:szCs w:val="24"/>
        </w:rPr>
        <w:t>the</w:t>
      </w:r>
      <w:proofErr w:type="spellEnd"/>
      <w:r w:rsidR="00C40D45" w:rsidRPr="00C40D4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40D45" w:rsidRPr="00C40D45">
        <w:rPr>
          <w:rFonts w:ascii="Times New Roman" w:eastAsia="Times New Roman" w:hAnsi="Times New Roman" w:cs="Times New Roman"/>
          <w:b/>
          <w:i/>
          <w:sz w:val="24"/>
          <w:szCs w:val="24"/>
        </w:rPr>
        <w:t>Future</w:t>
      </w:r>
      <w:proofErr w:type="spellEnd"/>
      <w:r w:rsidR="00C40D45" w:rsidRPr="00C40D4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of </w:t>
      </w:r>
      <w:proofErr w:type="spellStart"/>
      <w:r w:rsidR="00C40D45" w:rsidRPr="00C40D45">
        <w:rPr>
          <w:rFonts w:ascii="Times New Roman" w:eastAsia="Times New Roman" w:hAnsi="Times New Roman" w:cs="Times New Roman"/>
          <w:b/>
          <w:i/>
          <w:sz w:val="24"/>
          <w:szCs w:val="24"/>
        </w:rPr>
        <w:t>Learning</w:t>
      </w:r>
      <w:proofErr w:type="spellEnd"/>
      <w:r w:rsidR="00C40D45" w:rsidRPr="00C40D4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? Este </w:t>
      </w:r>
      <w:proofErr w:type="spellStart"/>
      <w:r w:rsidR="00C40D45" w:rsidRPr="00C40D45">
        <w:rPr>
          <w:rFonts w:ascii="Times New Roman" w:eastAsia="Times New Roman" w:hAnsi="Times New Roman" w:cs="Times New Roman"/>
          <w:b/>
          <w:i/>
          <w:sz w:val="24"/>
          <w:szCs w:val="24"/>
        </w:rPr>
        <w:t>dez</w:t>
      </w:r>
      <w:proofErr w:type="spellEnd"/>
      <w:r w:rsidR="00C40D45" w:rsidRPr="00C40D45">
        <w:rPr>
          <w:rFonts w:ascii="Times New Roman" w:eastAsia="Times New Roman" w:hAnsi="Times New Roman" w:cs="Times New Roman"/>
          <w:b/>
          <w:i/>
          <w:sz w:val="24"/>
          <w:szCs w:val="24"/>
        </w:rPr>
        <w:t>-învățarea viitorul învățării?</w:t>
      </w:r>
    </w:p>
    <w:p w14:paraId="715E0689" w14:textId="77777777" w:rsidR="001E765F" w:rsidRPr="00C40D45" w:rsidRDefault="00000000" w:rsidP="004C1E2B">
      <w:pPr>
        <w:pStyle w:val="ListParagraph"/>
        <w:numPr>
          <w:ilvl w:val="0"/>
          <w:numId w:val="2"/>
        </w:numPr>
        <w:spacing w:line="288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hyperlink r:id="rId10" w:history="1">
        <w:r w:rsidR="001E765F" w:rsidRPr="00C40D45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Anca Nedelcu</w:t>
        </w:r>
      </w:hyperlink>
      <w:r w:rsidR="001E765F">
        <w:rPr>
          <w:rFonts w:ascii="Times New Roman" w:eastAsia="Times New Roman" w:hAnsi="Times New Roman" w:cs="Times New Roman"/>
          <w:sz w:val="24"/>
          <w:szCs w:val="24"/>
        </w:rPr>
        <w:t>,</w:t>
      </w:r>
      <w:r w:rsidR="00C40D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7B7D">
        <w:rPr>
          <w:rFonts w:ascii="Times New Roman" w:eastAsia="Times New Roman" w:hAnsi="Times New Roman" w:cs="Times New Roman"/>
          <w:sz w:val="24"/>
          <w:szCs w:val="24"/>
        </w:rPr>
        <w:t xml:space="preserve">profesoară </w:t>
      </w:r>
      <w:r w:rsidR="00C40D45">
        <w:rPr>
          <w:rFonts w:ascii="Times New Roman" w:eastAsia="Times New Roman" w:hAnsi="Times New Roman" w:cs="Times New Roman"/>
          <w:sz w:val="24"/>
          <w:szCs w:val="24"/>
        </w:rPr>
        <w:t>la Facultatea de Psihologie și Științele Educației</w:t>
      </w:r>
      <w:r w:rsidR="00C40D45" w:rsidRPr="00C40D45">
        <w:t xml:space="preserve"> </w:t>
      </w:r>
      <w:r w:rsidR="00C40D45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C40D45" w:rsidRPr="00C40D45">
        <w:rPr>
          <w:rFonts w:ascii="Times New Roman" w:eastAsia="Times New Roman" w:hAnsi="Times New Roman" w:cs="Times New Roman"/>
          <w:sz w:val="24"/>
          <w:szCs w:val="24"/>
        </w:rPr>
        <w:t>Universității din București</w:t>
      </w:r>
      <w:r w:rsidR="00C40D45">
        <w:rPr>
          <w:rFonts w:ascii="Times New Roman" w:eastAsia="Times New Roman" w:hAnsi="Times New Roman" w:cs="Times New Roman"/>
          <w:sz w:val="24"/>
          <w:szCs w:val="24"/>
        </w:rPr>
        <w:t xml:space="preserve">, discută despre </w:t>
      </w:r>
      <w:r w:rsidR="00C40D45" w:rsidRPr="00C40D45">
        <w:rPr>
          <w:rFonts w:ascii="Times New Roman" w:eastAsia="Times New Roman" w:hAnsi="Times New Roman" w:cs="Times New Roman"/>
          <w:b/>
          <w:i/>
          <w:sz w:val="24"/>
          <w:szCs w:val="24"/>
        </w:rPr>
        <w:t>Ce (mai) înseamnă azi un elev fericit?</w:t>
      </w:r>
    </w:p>
    <w:p w14:paraId="3F2D9BAC" w14:textId="6CE4BEE4" w:rsidR="001E765F" w:rsidRDefault="00000000" w:rsidP="004C1E2B">
      <w:pPr>
        <w:pStyle w:val="ListParagraph"/>
        <w:numPr>
          <w:ilvl w:val="0"/>
          <w:numId w:val="2"/>
        </w:num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1E765F" w:rsidRPr="0096502A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Marian Preda</w:t>
        </w:r>
      </w:hyperlink>
      <w:r w:rsidR="001E765F">
        <w:rPr>
          <w:rFonts w:ascii="Times New Roman" w:eastAsia="Times New Roman" w:hAnsi="Times New Roman" w:cs="Times New Roman"/>
          <w:sz w:val="24"/>
          <w:szCs w:val="24"/>
        </w:rPr>
        <w:t>,</w:t>
      </w:r>
      <w:r w:rsidR="00FC7B7D">
        <w:rPr>
          <w:rFonts w:ascii="Times New Roman" w:eastAsia="Times New Roman" w:hAnsi="Times New Roman" w:cs="Times New Roman"/>
          <w:sz w:val="24"/>
          <w:szCs w:val="24"/>
        </w:rPr>
        <w:t xml:space="preserve"> profesor</w:t>
      </w:r>
      <w:r w:rsidR="00C40D45">
        <w:rPr>
          <w:rFonts w:ascii="Times New Roman" w:eastAsia="Times New Roman" w:hAnsi="Times New Roman" w:cs="Times New Roman"/>
          <w:sz w:val="24"/>
          <w:szCs w:val="24"/>
        </w:rPr>
        <w:t xml:space="preserve"> la Facultatea de Sociologie și Asistență Socială</w:t>
      </w:r>
      <w:r w:rsidR="0096502A">
        <w:rPr>
          <w:rFonts w:ascii="Times New Roman" w:eastAsia="Times New Roman" w:hAnsi="Times New Roman" w:cs="Times New Roman"/>
          <w:sz w:val="24"/>
          <w:szCs w:val="24"/>
        </w:rPr>
        <w:t xml:space="preserve">, vorbește </w:t>
      </w:r>
      <w:r w:rsidR="0096502A" w:rsidRPr="004E75C6">
        <w:rPr>
          <w:rFonts w:ascii="Times New Roman" w:eastAsia="Times New Roman" w:hAnsi="Times New Roman" w:cs="Times New Roman"/>
          <w:sz w:val="24"/>
          <w:szCs w:val="24"/>
        </w:rPr>
        <w:t>despre</w:t>
      </w:r>
      <w:r w:rsidR="0096502A" w:rsidRPr="0096502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Leadership-</w:t>
      </w:r>
      <w:proofErr w:type="spellStart"/>
      <w:r w:rsidR="0096502A" w:rsidRPr="0096502A">
        <w:rPr>
          <w:rFonts w:ascii="Times New Roman" w:eastAsia="Times New Roman" w:hAnsi="Times New Roman" w:cs="Times New Roman"/>
          <w:b/>
          <w:i/>
          <w:sz w:val="24"/>
          <w:szCs w:val="24"/>
        </w:rPr>
        <w:t>ul</w:t>
      </w:r>
      <w:proofErr w:type="spellEnd"/>
      <w:r w:rsidR="0096502A" w:rsidRPr="0096502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și managementul de criză. În vremuri de criză de manageri și lideri</w:t>
      </w:r>
    </w:p>
    <w:p w14:paraId="53B9F085" w14:textId="77777777" w:rsidR="001E765F" w:rsidRDefault="00000000" w:rsidP="004C1E2B">
      <w:pPr>
        <w:pStyle w:val="ListParagraph"/>
        <w:numPr>
          <w:ilvl w:val="0"/>
          <w:numId w:val="2"/>
        </w:num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1E765F" w:rsidRPr="0096502A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 xml:space="preserve">Alina </w:t>
        </w:r>
        <w:proofErr w:type="spellStart"/>
        <w:r w:rsidR="001E765F" w:rsidRPr="0096502A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Greavu</w:t>
        </w:r>
        <w:proofErr w:type="spellEnd"/>
        <w:r w:rsidR="001E765F" w:rsidRPr="0096502A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 xml:space="preserve"> – Aluziva</w:t>
        </w:r>
      </w:hyperlink>
      <w:r w:rsidR="009650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C7B7D">
        <w:rPr>
          <w:rFonts w:ascii="Times New Roman" w:eastAsia="Times New Roman" w:hAnsi="Times New Roman" w:cs="Times New Roman"/>
          <w:sz w:val="24"/>
          <w:szCs w:val="24"/>
        </w:rPr>
        <w:t xml:space="preserve">activist social și </w:t>
      </w:r>
      <w:r w:rsidR="0096502A" w:rsidRPr="0096502A">
        <w:rPr>
          <w:rFonts w:ascii="Times New Roman" w:eastAsia="Times New Roman" w:hAnsi="Times New Roman" w:cs="Times New Roman"/>
          <w:sz w:val="24"/>
          <w:szCs w:val="24"/>
        </w:rPr>
        <w:t>creato</w:t>
      </w:r>
      <w:r w:rsidR="00FC7B7D">
        <w:rPr>
          <w:rFonts w:ascii="Times New Roman" w:eastAsia="Times New Roman" w:hAnsi="Times New Roman" w:cs="Times New Roman"/>
          <w:sz w:val="24"/>
          <w:szCs w:val="24"/>
        </w:rPr>
        <w:t>r de conținut</w:t>
      </w:r>
      <w:r w:rsidR="0096502A">
        <w:rPr>
          <w:rFonts w:ascii="Times New Roman" w:eastAsia="Times New Roman" w:hAnsi="Times New Roman" w:cs="Times New Roman"/>
          <w:sz w:val="24"/>
          <w:szCs w:val="24"/>
        </w:rPr>
        <w:t xml:space="preserve">, propune un talk despre </w:t>
      </w:r>
      <w:r w:rsidR="0096502A" w:rsidRPr="0096502A">
        <w:rPr>
          <w:rFonts w:ascii="Times New Roman" w:eastAsia="Times New Roman" w:hAnsi="Times New Roman" w:cs="Times New Roman"/>
          <w:b/>
          <w:i/>
          <w:sz w:val="24"/>
          <w:szCs w:val="24"/>
        </w:rPr>
        <w:t>Puterea rețelelor sociale</w:t>
      </w:r>
    </w:p>
    <w:p w14:paraId="1F4D12C2" w14:textId="77777777" w:rsidR="001E765F" w:rsidRDefault="00000000" w:rsidP="004C1E2B">
      <w:pPr>
        <w:pStyle w:val="ListParagraph"/>
        <w:numPr>
          <w:ilvl w:val="0"/>
          <w:numId w:val="2"/>
        </w:num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1E765F" w:rsidRPr="0096502A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Rodica Zafiu</w:t>
        </w:r>
      </w:hyperlink>
      <w:r w:rsidR="009650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C7B7D">
        <w:rPr>
          <w:rFonts w:ascii="Times New Roman" w:eastAsia="Times New Roman" w:hAnsi="Times New Roman" w:cs="Times New Roman"/>
          <w:sz w:val="24"/>
          <w:szCs w:val="24"/>
        </w:rPr>
        <w:t>profesoară</w:t>
      </w:r>
      <w:r w:rsidR="0096502A">
        <w:rPr>
          <w:rFonts w:ascii="Times New Roman" w:eastAsia="Times New Roman" w:hAnsi="Times New Roman" w:cs="Times New Roman"/>
          <w:sz w:val="24"/>
          <w:szCs w:val="24"/>
        </w:rPr>
        <w:t xml:space="preserve"> la Facultatea de Litere a Universității din București și cercetător la </w:t>
      </w:r>
      <w:r w:rsidR="0096502A" w:rsidRPr="0096502A">
        <w:rPr>
          <w:rFonts w:ascii="Times New Roman" w:eastAsia="Times New Roman" w:hAnsi="Times New Roman" w:cs="Times New Roman"/>
          <w:sz w:val="24"/>
          <w:szCs w:val="24"/>
        </w:rPr>
        <w:t>Institutul de Lingvistică „Iorgu Iordan – A</w:t>
      </w:r>
      <w:r w:rsidR="0096502A">
        <w:rPr>
          <w:rFonts w:ascii="Times New Roman" w:eastAsia="Times New Roman" w:hAnsi="Times New Roman" w:cs="Times New Roman"/>
          <w:sz w:val="24"/>
          <w:szCs w:val="24"/>
        </w:rPr>
        <w:t xml:space="preserve">l. Rosetti” al Academiei Române, discută despre </w:t>
      </w:r>
      <w:r w:rsidR="0096502A" w:rsidRPr="0096502A">
        <w:rPr>
          <w:rFonts w:ascii="Times New Roman" w:eastAsia="Times New Roman" w:hAnsi="Times New Roman" w:cs="Times New Roman"/>
          <w:b/>
          <w:i/>
          <w:sz w:val="24"/>
          <w:szCs w:val="24"/>
        </w:rPr>
        <w:t>Limba română și internetul: un bilanț provizoriu. Ce se pierde și ce se câștigă?</w:t>
      </w:r>
    </w:p>
    <w:p w14:paraId="6AD55A4A" w14:textId="579AC474" w:rsidR="001E765F" w:rsidRDefault="00000000" w:rsidP="004C1E2B">
      <w:pPr>
        <w:pStyle w:val="ListParagraph"/>
        <w:numPr>
          <w:ilvl w:val="0"/>
          <w:numId w:val="2"/>
        </w:num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1E765F" w:rsidRPr="0096502A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 xml:space="preserve">Sorin </w:t>
        </w:r>
        <w:proofErr w:type="spellStart"/>
        <w:r w:rsidR="001E765F" w:rsidRPr="0096502A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Costreie</w:t>
        </w:r>
        <w:proofErr w:type="spellEnd"/>
      </w:hyperlink>
      <w:r w:rsidR="001E765F">
        <w:rPr>
          <w:rFonts w:ascii="Times New Roman" w:eastAsia="Times New Roman" w:hAnsi="Times New Roman" w:cs="Times New Roman"/>
          <w:sz w:val="24"/>
          <w:szCs w:val="24"/>
        </w:rPr>
        <w:t>,</w:t>
      </w:r>
      <w:r w:rsidR="00965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7B7D">
        <w:rPr>
          <w:rFonts w:ascii="Times New Roman" w:eastAsia="Times New Roman" w:hAnsi="Times New Roman" w:cs="Times New Roman"/>
          <w:sz w:val="24"/>
          <w:szCs w:val="24"/>
        </w:rPr>
        <w:t xml:space="preserve">cadru didactic </w:t>
      </w:r>
      <w:r w:rsidR="0096502A">
        <w:rPr>
          <w:rFonts w:ascii="Times New Roman" w:eastAsia="Times New Roman" w:hAnsi="Times New Roman" w:cs="Times New Roman"/>
          <w:sz w:val="24"/>
          <w:szCs w:val="24"/>
        </w:rPr>
        <w:t xml:space="preserve">la Facultatea de Filosofie, invită audiența la </w:t>
      </w:r>
      <w:r w:rsidR="0041201A">
        <w:rPr>
          <w:rFonts w:ascii="Times New Roman" w:eastAsia="Times New Roman" w:hAnsi="Times New Roman" w:cs="Times New Roman"/>
          <w:sz w:val="24"/>
          <w:szCs w:val="24"/>
        </w:rPr>
        <w:t xml:space="preserve">reflecție asupra întrebării </w:t>
      </w:r>
      <w:r w:rsidR="0096502A" w:rsidRPr="0096502A">
        <w:rPr>
          <w:rFonts w:ascii="Times New Roman" w:eastAsia="Times New Roman" w:hAnsi="Times New Roman" w:cs="Times New Roman"/>
          <w:b/>
          <w:i/>
          <w:sz w:val="24"/>
          <w:szCs w:val="24"/>
        </w:rPr>
        <w:t>Cum gândim gândirea?</w:t>
      </w:r>
    </w:p>
    <w:p w14:paraId="15F5C378" w14:textId="04F2B5F8" w:rsidR="001E765F" w:rsidRPr="001E765F" w:rsidRDefault="00000000" w:rsidP="004C1E2B">
      <w:pPr>
        <w:pStyle w:val="ListParagraph"/>
        <w:numPr>
          <w:ilvl w:val="0"/>
          <w:numId w:val="2"/>
        </w:num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proofErr w:type="spellStart"/>
        <w:r w:rsidR="001E765F" w:rsidRPr="0096502A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Zaker</w:t>
        </w:r>
        <w:proofErr w:type="spellEnd"/>
        <w:r w:rsidR="001E765F" w:rsidRPr="0096502A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 xml:space="preserve"> </w:t>
        </w:r>
        <w:proofErr w:type="spellStart"/>
        <w:r w:rsidR="001E765F" w:rsidRPr="0096502A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Hussain</w:t>
        </w:r>
        <w:proofErr w:type="spellEnd"/>
        <w:r w:rsidR="001E765F" w:rsidRPr="0096502A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 xml:space="preserve"> </w:t>
        </w:r>
        <w:proofErr w:type="spellStart"/>
        <w:r w:rsidR="001E765F" w:rsidRPr="0096502A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Ershad</w:t>
        </w:r>
        <w:proofErr w:type="spellEnd"/>
      </w:hyperlink>
      <w:r w:rsidR="0096502A">
        <w:rPr>
          <w:rFonts w:ascii="Times New Roman" w:eastAsia="Times New Roman" w:hAnsi="Times New Roman" w:cs="Times New Roman"/>
          <w:sz w:val="24"/>
          <w:szCs w:val="24"/>
        </w:rPr>
        <w:t xml:space="preserve">, fondator al primei universități </w:t>
      </w:r>
      <w:r w:rsidR="0096502A" w:rsidRPr="0096502A">
        <w:rPr>
          <w:rFonts w:ascii="Times New Roman" w:eastAsia="Times New Roman" w:hAnsi="Times New Roman" w:cs="Times New Roman"/>
          <w:sz w:val="24"/>
          <w:szCs w:val="24"/>
        </w:rPr>
        <w:t>non-profit din Afganistan</w:t>
      </w:r>
      <w:r w:rsidR="0096502A">
        <w:rPr>
          <w:rFonts w:ascii="Times New Roman" w:eastAsia="Times New Roman" w:hAnsi="Times New Roman" w:cs="Times New Roman"/>
          <w:sz w:val="24"/>
          <w:szCs w:val="24"/>
        </w:rPr>
        <w:t xml:space="preserve"> și cadru didactic la Facultatea de Științe Politice a Universității din București</w:t>
      </w:r>
      <w:r w:rsidR="009B48FB">
        <w:rPr>
          <w:rFonts w:ascii="Times New Roman" w:eastAsia="Times New Roman" w:hAnsi="Times New Roman" w:cs="Times New Roman"/>
          <w:sz w:val="24"/>
          <w:szCs w:val="24"/>
        </w:rPr>
        <w:t>,</w:t>
      </w:r>
      <w:r w:rsidR="0096502A">
        <w:rPr>
          <w:rFonts w:ascii="Times New Roman" w:eastAsia="Times New Roman" w:hAnsi="Times New Roman" w:cs="Times New Roman"/>
          <w:sz w:val="24"/>
          <w:szCs w:val="24"/>
        </w:rPr>
        <w:t xml:space="preserve"> propune TED-</w:t>
      </w:r>
      <w:proofErr w:type="spellStart"/>
      <w:r w:rsidR="0096502A">
        <w:rPr>
          <w:rFonts w:ascii="Times New Roman" w:eastAsia="Times New Roman" w:hAnsi="Times New Roman" w:cs="Times New Roman"/>
          <w:sz w:val="24"/>
          <w:szCs w:val="24"/>
        </w:rPr>
        <w:t>ul</w:t>
      </w:r>
      <w:proofErr w:type="spellEnd"/>
      <w:r w:rsidR="00965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502A" w:rsidRPr="0096502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The </w:t>
      </w:r>
      <w:proofErr w:type="spellStart"/>
      <w:r w:rsidR="0096502A" w:rsidRPr="0096502A">
        <w:rPr>
          <w:rFonts w:ascii="Times New Roman" w:eastAsia="Times New Roman" w:hAnsi="Times New Roman" w:cs="Times New Roman"/>
          <w:b/>
          <w:i/>
          <w:sz w:val="24"/>
          <w:szCs w:val="24"/>
        </w:rPr>
        <w:t>war</w:t>
      </w:r>
      <w:proofErr w:type="spellEnd"/>
      <w:r w:rsidR="0096502A" w:rsidRPr="0096502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96502A" w:rsidRPr="0096502A">
        <w:rPr>
          <w:rFonts w:ascii="Times New Roman" w:eastAsia="Times New Roman" w:hAnsi="Times New Roman" w:cs="Times New Roman"/>
          <w:b/>
          <w:i/>
          <w:sz w:val="24"/>
          <w:szCs w:val="24"/>
        </w:rPr>
        <w:t>from</w:t>
      </w:r>
      <w:proofErr w:type="spellEnd"/>
      <w:r w:rsidR="0096502A" w:rsidRPr="0096502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(t)</w:t>
      </w:r>
      <w:proofErr w:type="spellStart"/>
      <w:r w:rsidR="0096502A" w:rsidRPr="0096502A">
        <w:rPr>
          <w:rFonts w:ascii="Times New Roman" w:eastAsia="Times New Roman" w:hAnsi="Times New Roman" w:cs="Times New Roman"/>
          <w:b/>
          <w:i/>
          <w:sz w:val="24"/>
          <w:szCs w:val="24"/>
        </w:rPr>
        <w:t>here</w:t>
      </w:r>
      <w:proofErr w:type="spellEnd"/>
      <w:r w:rsidR="0096502A" w:rsidRPr="0096502A">
        <w:rPr>
          <w:rFonts w:ascii="Times New Roman" w:eastAsia="Times New Roman" w:hAnsi="Times New Roman" w:cs="Times New Roman"/>
          <w:b/>
          <w:i/>
          <w:sz w:val="24"/>
          <w:szCs w:val="24"/>
        </w:rPr>
        <w:t>. Despre conflict, în Afganistan și Ucraina</w:t>
      </w:r>
    </w:p>
    <w:p w14:paraId="10588C5E" w14:textId="706E7902" w:rsidR="00862BF9" w:rsidRDefault="00B73884" w:rsidP="004C1E2B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="00EA7B83">
        <w:rPr>
          <w:rFonts w:ascii="Times New Roman" w:eastAsia="Times New Roman" w:hAnsi="Times New Roman" w:cs="Times New Roman"/>
          <w:sz w:val="24"/>
          <w:szCs w:val="24"/>
        </w:rPr>
        <w:t>Ne-am dorit să aducem în fața publicului personalități din sp</w:t>
      </w:r>
      <w:r w:rsidR="003A6D0E">
        <w:rPr>
          <w:rFonts w:ascii="Times New Roman" w:eastAsia="Times New Roman" w:hAnsi="Times New Roman" w:cs="Times New Roman"/>
          <w:sz w:val="24"/>
          <w:szCs w:val="24"/>
        </w:rPr>
        <w:t>ații diferite ale vieții profesionale</w:t>
      </w:r>
      <w:r w:rsidR="00EA7B83">
        <w:rPr>
          <w:rFonts w:ascii="Times New Roman" w:eastAsia="Times New Roman" w:hAnsi="Times New Roman" w:cs="Times New Roman"/>
          <w:sz w:val="24"/>
          <w:szCs w:val="24"/>
        </w:rPr>
        <w:t xml:space="preserve"> și teme cât mai variate, </w:t>
      </w:r>
      <w:r w:rsidR="00A92A2E">
        <w:rPr>
          <w:rFonts w:ascii="Times New Roman" w:eastAsia="Times New Roman" w:hAnsi="Times New Roman" w:cs="Times New Roman"/>
          <w:sz w:val="24"/>
          <w:szCs w:val="24"/>
        </w:rPr>
        <w:t>toate reunite sub umbrela unei existențe marcate de impredictibilitate. O realitate dominată de schimbări co</w:t>
      </w:r>
      <w:r w:rsidR="00505877">
        <w:rPr>
          <w:rFonts w:ascii="Times New Roman" w:eastAsia="Times New Roman" w:hAnsi="Times New Roman" w:cs="Times New Roman"/>
          <w:sz w:val="24"/>
          <w:szCs w:val="24"/>
        </w:rPr>
        <w:t>ntinue, fie ele insesizabile sau</w:t>
      </w:r>
      <w:r w:rsidR="00A92A2E">
        <w:rPr>
          <w:rFonts w:ascii="Times New Roman" w:eastAsia="Times New Roman" w:hAnsi="Times New Roman" w:cs="Times New Roman"/>
          <w:sz w:val="24"/>
          <w:szCs w:val="24"/>
        </w:rPr>
        <w:t xml:space="preserve"> disrup</w:t>
      </w:r>
      <w:r w:rsidR="00505877">
        <w:rPr>
          <w:rFonts w:ascii="Times New Roman" w:eastAsia="Times New Roman" w:hAnsi="Times New Roman" w:cs="Times New Roman"/>
          <w:sz w:val="24"/>
          <w:szCs w:val="24"/>
        </w:rPr>
        <w:t>tive, și care nu doar că ne pun</w:t>
      </w:r>
      <w:r w:rsidR="00A92A2E">
        <w:rPr>
          <w:rFonts w:ascii="Times New Roman" w:eastAsia="Times New Roman" w:hAnsi="Times New Roman" w:cs="Times New Roman"/>
          <w:sz w:val="24"/>
          <w:szCs w:val="24"/>
        </w:rPr>
        <w:t xml:space="preserve"> în fața uno</w:t>
      </w:r>
      <w:r w:rsidR="00505877">
        <w:rPr>
          <w:rFonts w:ascii="Times New Roman" w:eastAsia="Times New Roman" w:hAnsi="Times New Roman" w:cs="Times New Roman"/>
          <w:sz w:val="24"/>
          <w:szCs w:val="24"/>
        </w:rPr>
        <w:t>r situații cu totul noi și neașteptate, dar</w:t>
      </w:r>
      <w:r w:rsidR="00A92A2E">
        <w:rPr>
          <w:rFonts w:ascii="Times New Roman" w:eastAsia="Times New Roman" w:hAnsi="Times New Roman" w:cs="Times New Roman"/>
          <w:sz w:val="24"/>
          <w:szCs w:val="24"/>
        </w:rPr>
        <w:t xml:space="preserve"> solicită</w:t>
      </w:r>
      <w:r w:rsidR="00505877">
        <w:rPr>
          <w:rFonts w:ascii="Times New Roman" w:eastAsia="Times New Roman" w:hAnsi="Times New Roman" w:cs="Times New Roman"/>
          <w:sz w:val="24"/>
          <w:szCs w:val="24"/>
        </w:rPr>
        <w:t xml:space="preserve"> totodată</w:t>
      </w:r>
      <w:r w:rsidR="00A92A2E">
        <w:rPr>
          <w:rFonts w:ascii="Times New Roman" w:eastAsia="Times New Roman" w:hAnsi="Times New Roman" w:cs="Times New Roman"/>
          <w:sz w:val="24"/>
          <w:szCs w:val="24"/>
        </w:rPr>
        <w:t xml:space="preserve"> capacitatea noastră de adaptare,</w:t>
      </w:r>
      <w:r w:rsidR="00505877">
        <w:rPr>
          <w:rFonts w:ascii="Times New Roman" w:eastAsia="Times New Roman" w:hAnsi="Times New Roman" w:cs="Times New Roman"/>
          <w:sz w:val="24"/>
          <w:szCs w:val="24"/>
        </w:rPr>
        <w:t xml:space="preserve"> de a rămâne uniți în jurul valorilor care ne leagă și a obiectivelor comune. Despre câteva din</w:t>
      </w:r>
      <w:r w:rsidR="001D6542">
        <w:rPr>
          <w:rFonts w:ascii="Times New Roman" w:eastAsia="Times New Roman" w:hAnsi="Times New Roman" w:cs="Times New Roman"/>
          <w:sz w:val="24"/>
          <w:szCs w:val="24"/>
        </w:rPr>
        <w:t>tre</w:t>
      </w:r>
      <w:r w:rsidR="00505877">
        <w:rPr>
          <w:rFonts w:ascii="Times New Roman" w:eastAsia="Times New Roman" w:hAnsi="Times New Roman" w:cs="Times New Roman"/>
          <w:sz w:val="24"/>
          <w:szCs w:val="24"/>
        </w:rPr>
        <w:t xml:space="preserve"> provocările umanității vom discuta în acest nou </w:t>
      </w:r>
      <w:proofErr w:type="spellStart"/>
      <w:r w:rsidR="00505877">
        <w:rPr>
          <w:rFonts w:ascii="Times New Roman" w:eastAsia="Times New Roman" w:hAnsi="Times New Roman" w:cs="Times New Roman"/>
          <w:sz w:val="24"/>
          <w:szCs w:val="24"/>
        </w:rPr>
        <w:t>TEDxUniversityOf</w:t>
      </w:r>
      <w:r w:rsidR="00505877" w:rsidRPr="001E765F">
        <w:rPr>
          <w:rFonts w:ascii="Times New Roman" w:eastAsia="Times New Roman" w:hAnsi="Times New Roman" w:cs="Times New Roman"/>
          <w:sz w:val="24"/>
          <w:szCs w:val="24"/>
        </w:rPr>
        <w:t>Bucharest</w:t>
      </w:r>
      <w:proofErr w:type="spellEnd"/>
      <w:r w:rsidR="00505877">
        <w:rPr>
          <w:rFonts w:ascii="Times New Roman" w:eastAsia="Times New Roman" w:hAnsi="Times New Roman" w:cs="Times New Roman"/>
          <w:sz w:val="24"/>
          <w:szCs w:val="24"/>
        </w:rPr>
        <w:t>, la care îi invităm pe toți cei cărora</w:t>
      </w:r>
      <w:r w:rsidR="001157C1">
        <w:rPr>
          <w:rFonts w:ascii="Times New Roman" w:eastAsia="Times New Roman" w:hAnsi="Times New Roman" w:cs="Times New Roman"/>
          <w:sz w:val="24"/>
          <w:szCs w:val="24"/>
        </w:rPr>
        <w:t xml:space="preserve"> am reușit să le suscităm</w:t>
      </w:r>
      <w:r w:rsidR="00505877">
        <w:rPr>
          <w:rFonts w:ascii="Times New Roman" w:eastAsia="Times New Roman" w:hAnsi="Times New Roman" w:cs="Times New Roman"/>
          <w:sz w:val="24"/>
          <w:szCs w:val="24"/>
        </w:rPr>
        <w:t xml:space="preserve"> curiozitatea</w:t>
      </w:r>
      <w:r w:rsidR="00505877" w:rsidRPr="00505877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6A09EB" w:rsidRPr="005058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6502A" w:rsidRPr="00505877">
        <w:rPr>
          <w:rFonts w:ascii="Times New Roman" w:eastAsia="Times New Roman" w:hAnsi="Times New Roman" w:cs="Times New Roman"/>
          <w:sz w:val="24"/>
          <w:szCs w:val="24"/>
        </w:rPr>
        <w:t>a remarcat</w:t>
      </w:r>
      <w:r w:rsidR="006A09EB" w:rsidRPr="00505877">
        <w:rPr>
          <w:rFonts w:ascii="Times New Roman" w:eastAsia="Times New Roman" w:hAnsi="Times New Roman" w:cs="Times New Roman"/>
          <w:sz w:val="24"/>
          <w:szCs w:val="24"/>
        </w:rPr>
        <w:t xml:space="preserve"> Mirabela Amarandei, curatorul evenimentului, Director de Orientare Strategică și Politici Publice în cadrul Uni</w:t>
      </w:r>
      <w:r w:rsidR="0096502A" w:rsidRPr="00505877">
        <w:rPr>
          <w:rFonts w:ascii="Times New Roman" w:eastAsia="Times New Roman" w:hAnsi="Times New Roman" w:cs="Times New Roman"/>
          <w:sz w:val="24"/>
          <w:szCs w:val="24"/>
        </w:rPr>
        <w:t xml:space="preserve">versității din </w:t>
      </w:r>
      <w:r w:rsidR="006A09EB" w:rsidRPr="00505877">
        <w:rPr>
          <w:rFonts w:ascii="Times New Roman" w:eastAsia="Times New Roman" w:hAnsi="Times New Roman" w:cs="Times New Roman"/>
          <w:sz w:val="24"/>
          <w:szCs w:val="24"/>
        </w:rPr>
        <w:t>Buc</w:t>
      </w:r>
      <w:r w:rsidR="0096502A" w:rsidRPr="00505877">
        <w:rPr>
          <w:rFonts w:ascii="Times New Roman" w:eastAsia="Times New Roman" w:hAnsi="Times New Roman" w:cs="Times New Roman"/>
          <w:sz w:val="24"/>
          <w:szCs w:val="24"/>
        </w:rPr>
        <w:t>urești</w:t>
      </w:r>
      <w:r w:rsidR="006A09EB" w:rsidRPr="00505877">
        <w:rPr>
          <w:rFonts w:ascii="Times New Roman" w:eastAsia="Times New Roman" w:hAnsi="Times New Roman" w:cs="Times New Roman"/>
          <w:sz w:val="24"/>
          <w:szCs w:val="24"/>
        </w:rPr>
        <w:t xml:space="preserve"> și gazda acestei ediții.</w:t>
      </w:r>
    </w:p>
    <w:p w14:paraId="300DA759" w14:textId="61602D8D" w:rsidR="0079677B" w:rsidRDefault="001356BF" w:rsidP="0079677B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Evenimentul va avea loc la </w:t>
      </w:r>
      <w:r w:rsidR="0079677B" w:rsidRPr="007D4ACD">
        <w:rPr>
          <w:rFonts w:ascii="Times New Roman" w:eastAsia="Times New Roman" w:hAnsi="Times New Roman" w:cs="Times New Roman"/>
          <w:sz w:val="24"/>
          <w:szCs w:val="24"/>
        </w:rPr>
        <w:t>Universitatea Națională de Artă Teatrală și Cinematografie „I.L. Caragiale”</w:t>
      </w:r>
      <w:r w:rsidR="0079677B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partenerul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TEDxUniversityOf</w:t>
      </w:r>
      <w:r w:rsidRPr="001E765F">
        <w:rPr>
          <w:rFonts w:ascii="Times New Roman" w:eastAsia="Times New Roman" w:hAnsi="Times New Roman" w:cs="Times New Roman"/>
          <w:sz w:val="24"/>
          <w:szCs w:val="24"/>
        </w:rPr>
        <w:t>Bucharest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Cei care doresc să par</w:t>
      </w:r>
      <w:r w:rsidR="00505877">
        <w:rPr>
          <w:rFonts w:ascii="Times New Roman" w:eastAsia="Times New Roman" w:hAnsi="Times New Roman" w:cs="Times New Roman"/>
          <w:sz w:val="24"/>
          <w:szCs w:val="24"/>
        </w:rPr>
        <w:t xml:space="preserve">ticipe sunt invitați să </w:t>
      </w:r>
      <w:r w:rsidR="002378F5">
        <w:rPr>
          <w:rFonts w:ascii="Times New Roman" w:eastAsia="Times New Roman" w:hAnsi="Times New Roman" w:cs="Times New Roman"/>
          <w:sz w:val="24"/>
          <w:szCs w:val="24"/>
        </w:rPr>
        <w:t>consulte</w:t>
      </w:r>
      <w:r w:rsidR="00505877">
        <w:rPr>
          <w:rFonts w:ascii="Times New Roman" w:eastAsia="Times New Roman" w:hAnsi="Times New Roman" w:cs="Times New Roman"/>
          <w:sz w:val="24"/>
          <w:szCs w:val="24"/>
        </w:rPr>
        <w:t xml:space="preserve"> website-</w:t>
      </w:r>
      <w:proofErr w:type="spellStart"/>
      <w:r w:rsidR="00505877">
        <w:rPr>
          <w:rFonts w:ascii="Times New Roman" w:eastAsia="Times New Roman" w:hAnsi="Times New Roman" w:cs="Times New Roman"/>
          <w:sz w:val="24"/>
          <w:szCs w:val="24"/>
        </w:rPr>
        <w:t>ul</w:t>
      </w:r>
      <w:proofErr w:type="spellEnd"/>
      <w:r w:rsidR="005058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6" w:history="1">
        <w:r w:rsidR="0079677B" w:rsidRPr="007D4ACD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www.tedxuniversityofbucharest.com</w:t>
        </w:r>
      </w:hyperlink>
      <w:r w:rsidR="007967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6D9D9D3" w14:textId="77777777" w:rsidR="00862BF9" w:rsidRDefault="006A09EB" w:rsidP="004C1E2B">
      <w:pPr>
        <w:spacing w:after="48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Mai multe detalii des</w:t>
      </w:r>
      <w:r w:rsidR="0096502A">
        <w:rPr>
          <w:rFonts w:ascii="Times New Roman" w:eastAsia="Times New Roman" w:hAnsi="Times New Roman" w:cs="Times New Roman"/>
          <w:sz w:val="24"/>
          <w:szCs w:val="24"/>
        </w:rPr>
        <w:t xml:space="preserve">pre prima ediție </w:t>
      </w:r>
      <w:proofErr w:type="spellStart"/>
      <w:r w:rsidR="0096502A">
        <w:rPr>
          <w:rFonts w:ascii="Times New Roman" w:eastAsia="Times New Roman" w:hAnsi="Times New Roman" w:cs="Times New Roman"/>
          <w:sz w:val="24"/>
          <w:szCs w:val="24"/>
        </w:rPr>
        <w:t>TEDxUniversityO</w:t>
      </w:r>
      <w:r>
        <w:rPr>
          <w:rFonts w:ascii="Times New Roman" w:eastAsia="Times New Roman" w:hAnsi="Times New Roman" w:cs="Times New Roman"/>
          <w:sz w:val="24"/>
          <w:szCs w:val="24"/>
        </w:rPr>
        <w:t>fBucharest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pot fi accesate atât pe paginile de </w:t>
      </w:r>
      <w:hyperlink r:id="rId17">
        <w:r>
          <w:rPr>
            <w:rFonts w:ascii="Times New Roman" w:eastAsia="Times New Roman" w:hAnsi="Times New Roman" w:cs="Times New Roman"/>
            <w:b/>
            <w:color w:val="000080"/>
            <w:sz w:val="24"/>
            <w:szCs w:val="24"/>
            <w:u w:val="single"/>
          </w:rPr>
          <w:t>Facebook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și </w:t>
      </w:r>
      <w:hyperlink r:id="rId18">
        <w:proofErr w:type="spellStart"/>
        <w:r>
          <w:rPr>
            <w:rFonts w:ascii="Times New Roman" w:eastAsia="Times New Roman" w:hAnsi="Times New Roman" w:cs="Times New Roman"/>
            <w:b/>
            <w:color w:val="000080"/>
            <w:sz w:val="24"/>
            <w:szCs w:val="24"/>
            <w:u w:val="single"/>
          </w:rPr>
          <w:t>Instagram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ale evenimentului, cât și pe conturile de social media ale Universității din București: </w:t>
      </w:r>
      <w:hyperlink r:id="rId19">
        <w:r>
          <w:rPr>
            <w:rFonts w:ascii="Times New Roman" w:eastAsia="Times New Roman" w:hAnsi="Times New Roman" w:cs="Times New Roman"/>
            <w:b/>
            <w:color w:val="000080"/>
            <w:sz w:val="24"/>
            <w:szCs w:val="24"/>
            <w:u w:val="single"/>
          </w:rPr>
          <w:t>Facebook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0">
        <w:proofErr w:type="spellStart"/>
        <w:r>
          <w:rPr>
            <w:rFonts w:ascii="Times New Roman" w:eastAsia="Times New Roman" w:hAnsi="Times New Roman" w:cs="Times New Roman"/>
            <w:b/>
            <w:color w:val="000080"/>
            <w:sz w:val="24"/>
            <w:szCs w:val="24"/>
            <w:u w:val="single"/>
          </w:rPr>
          <w:t>YouTube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și </w:t>
      </w:r>
      <w:hyperlink r:id="rId21">
        <w:proofErr w:type="spellStart"/>
        <w:r>
          <w:rPr>
            <w:rFonts w:ascii="Times New Roman" w:eastAsia="Times New Roman" w:hAnsi="Times New Roman" w:cs="Times New Roman"/>
            <w:b/>
            <w:color w:val="000080"/>
            <w:sz w:val="24"/>
            <w:szCs w:val="24"/>
            <w:u w:val="single"/>
          </w:rPr>
          <w:t>Instagram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863AFC" w14:textId="77777777" w:rsidR="00862BF9" w:rsidRDefault="006A09EB" w:rsidP="004C1E2B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Despre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TEDx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, x= eveniment organizat independent</w:t>
      </w:r>
    </w:p>
    <w:p w14:paraId="3E91AC64" w14:textId="77777777" w:rsidR="00862BF9" w:rsidRDefault="006A09EB" w:rsidP="004C1E2B">
      <w:pPr>
        <w:spacing w:after="48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În spiritul ideilor care merită să fie cunoscute,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TEDx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este un program dedicat evenimentelor locale, organizate independent, care aduc laolaltă oameni pentru a împărtăși experiența de tip TED. În cadrul unui eveniment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TEDx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sunt combinate talk-uri TED și discursuri live cu scopul de a iniția discuții profunde și de a conecta participanții prin puterea ideilor. Aceste evenimente locale, organizate independent, cad sub incidența brandului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TEDx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unde x=eveniment TED organizat independent. Conferința TED oferă o orientare generală pentru programul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TEDx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însă evenimentele individuale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TEDx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sunt auto-organizate în baza unui set de reguli și prevederi.</w:t>
      </w:r>
    </w:p>
    <w:sectPr w:rsidR="00862BF9" w:rsidSect="0096502A">
      <w:headerReference w:type="default" r:id="rId22"/>
      <w:pgSz w:w="11906" w:h="16838"/>
      <w:pgMar w:top="1560" w:right="1274" w:bottom="567" w:left="1276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FD9DC" w14:textId="77777777" w:rsidR="008B5D51" w:rsidRDefault="008B5D51">
      <w:pPr>
        <w:spacing w:after="0" w:line="240" w:lineRule="auto"/>
      </w:pPr>
      <w:r>
        <w:separator/>
      </w:r>
    </w:p>
  </w:endnote>
  <w:endnote w:type="continuationSeparator" w:id="0">
    <w:p w14:paraId="5BC3E16B" w14:textId="77777777" w:rsidR="008B5D51" w:rsidRDefault="008B5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E113D" w14:textId="77777777" w:rsidR="008B5D51" w:rsidRDefault="008B5D51">
      <w:pPr>
        <w:spacing w:after="0" w:line="240" w:lineRule="auto"/>
      </w:pPr>
      <w:r>
        <w:separator/>
      </w:r>
    </w:p>
  </w:footnote>
  <w:footnote w:type="continuationSeparator" w:id="0">
    <w:p w14:paraId="3107C073" w14:textId="77777777" w:rsidR="008B5D51" w:rsidRDefault="008B5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E6768" w14:textId="77777777" w:rsidR="00862BF9" w:rsidRDefault="006A09E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  <w:lang w:val="en-US"/>
      </w:rPr>
      <w:drawing>
        <wp:anchor distT="0" distB="0" distL="114300" distR="123190" simplePos="0" relativeHeight="251658240" behindDoc="0" locked="0" layoutInCell="1" hidden="0" allowOverlap="1" wp14:anchorId="628B843D" wp14:editId="1D5CFD51">
          <wp:simplePos x="0" y="0"/>
          <wp:positionH relativeFrom="page">
            <wp:posOffset>-110502</wp:posOffset>
          </wp:positionH>
          <wp:positionV relativeFrom="page">
            <wp:posOffset>-43767</wp:posOffset>
          </wp:positionV>
          <wp:extent cx="7723170" cy="1286157"/>
          <wp:effectExtent l="0" t="0" r="0" b="0"/>
          <wp:wrapSquare wrapText="bothSides" distT="0" distB="0" distL="114300" distR="123190"/>
          <wp:docPr id="2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23170" cy="12861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0FD2"/>
    <w:multiLevelType w:val="hybridMultilevel"/>
    <w:tmpl w:val="A270439A"/>
    <w:lvl w:ilvl="0" w:tplc="784A366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E7FB6"/>
    <w:multiLevelType w:val="hybridMultilevel"/>
    <w:tmpl w:val="180AA2F8"/>
    <w:lvl w:ilvl="0" w:tplc="6D02408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3A0B65"/>
    <w:multiLevelType w:val="hybridMultilevel"/>
    <w:tmpl w:val="EAAE96F6"/>
    <w:lvl w:ilvl="0" w:tplc="5C7211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8677E"/>
    <w:multiLevelType w:val="hybridMultilevel"/>
    <w:tmpl w:val="4E6CFC9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0E4959"/>
    <w:multiLevelType w:val="multilevel"/>
    <w:tmpl w:val="38F206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27C0589"/>
    <w:multiLevelType w:val="hybridMultilevel"/>
    <w:tmpl w:val="EC984C66"/>
    <w:lvl w:ilvl="0" w:tplc="77DA7C82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84606243">
    <w:abstractNumId w:val="4"/>
  </w:num>
  <w:num w:numId="2" w16cid:durableId="858667661">
    <w:abstractNumId w:val="3"/>
  </w:num>
  <w:num w:numId="3" w16cid:durableId="2071147316">
    <w:abstractNumId w:val="2"/>
  </w:num>
  <w:num w:numId="4" w16cid:durableId="1070153272">
    <w:abstractNumId w:val="1"/>
  </w:num>
  <w:num w:numId="5" w16cid:durableId="543754598">
    <w:abstractNumId w:val="0"/>
  </w:num>
  <w:num w:numId="6" w16cid:durableId="14637660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2BF9"/>
    <w:rsid w:val="000026D0"/>
    <w:rsid w:val="000123C0"/>
    <w:rsid w:val="00033F96"/>
    <w:rsid w:val="000F7367"/>
    <w:rsid w:val="001157C1"/>
    <w:rsid w:val="001356BF"/>
    <w:rsid w:val="001D6542"/>
    <w:rsid w:val="001E765F"/>
    <w:rsid w:val="002227EB"/>
    <w:rsid w:val="002378F5"/>
    <w:rsid w:val="002C07CF"/>
    <w:rsid w:val="0033207C"/>
    <w:rsid w:val="00384214"/>
    <w:rsid w:val="003A4B10"/>
    <w:rsid w:val="003A6D0E"/>
    <w:rsid w:val="0041201A"/>
    <w:rsid w:val="00442D10"/>
    <w:rsid w:val="004C1E2B"/>
    <w:rsid w:val="004E75C6"/>
    <w:rsid w:val="00505877"/>
    <w:rsid w:val="006010FA"/>
    <w:rsid w:val="00685ED5"/>
    <w:rsid w:val="0068722C"/>
    <w:rsid w:val="006A09EB"/>
    <w:rsid w:val="0079677B"/>
    <w:rsid w:val="007D4ACD"/>
    <w:rsid w:val="00862BF9"/>
    <w:rsid w:val="008B5D51"/>
    <w:rsid w:val="00925221"/>
    <w:rsid w:val="00932E9F"/>
    <w:rsid w:val="0096502A"/>
    <w:rsid w:val="009B48FB"/>
    <w:rsid w:val="00A76D1A"/>
    <w:rsid w:val="00A82264"/>
    <w:rsid w:val="00A833D2"/>
    <w:rsid w:val="00A92A2E"/>
    <w:rsid w:val="00AB0E99"/>
    <w:rsid w:val="00B12C51"/>
    <w:rsid w:val="00B67B91"/>
    <w:rsid w:val="00B73884"/>
    <w:rsid w:val="00BE24D8"/>
    <w:rsid w:val="00BF3240"/>
    <w:rsid w:val="00C25ED5"/>
    <w:rsid w:val="00C40D45"/>
    <w:rsid w:val="00C92925"/>
    <w:rsid w:val="00CF014A"/>
    <w:rsid w:val="00D83B85"/>
    <w:rsid w:val="00E33BAF"/>
    <w:rsid w:val="00E434B0"/>
    <w:rsid w:val="00E8559E"/>
    <w:rsid w:val="00EA7B83"/>
    <w:rsid w:val="00ED3ED5"/>
    <w:rsid w:val="00ED79A8"/>
    <w:rsid w:val="00FC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1045E"/>
  <w15:docId w15:val="{A6292871-A883-4305-97D6-90C3CFE5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7D4A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ACD"/>
  </w:style>
  <w:style w:type="paragraph" w:styleId="Footer">
    <w:name w:val="footer"/>
    <w:basedOn w:val="Normal"/>
    <w:link w:val="FooterChar"/>
    <w:uiPriority w:val="99"/>
    <w:unhideWhenUsed/>
    <w:rsid w:val="007D4A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ACD"/>
  </w:style>
  <w:style w:type="character" w:styleId="Hyperlink">
    <w:name w:val="Hyperlink"/>
    <w:basedOn w:val="DefaultParagraphFont"/>
    <w:uiPriority w:val="99"/>
    <w:unhideWhenUsed/>
    <w:rsid w:val="007D4AC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E76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4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7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8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0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7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21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7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0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69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9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30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xuniversityofbucharest.com/ana-maria-branza/" TargetMode="External"/><Relationship Id="rId13" Type="http://schemas.openxmlformats.org/officeDocument/2006/relationships/hyperlink" Target="https://tedxuniversityofbucharest.com/rodica-zafiu/" TargetMode="External"/><Relationship Id="rId18" Type="http://schemas.openxmlformats.org/officeDocument/2006/relationships/hyperlink" Target="https://www.instagram.com/TEDxUniversityOfBuchares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nstagram.com/unibuc" TargetMode="External"/><Relationship Id="rId7" Type="http://schemas.openxmlformats.org/officeDocument/2006/relationships/hyperlink" Target="https://www.facebook.com/TEDxUniversityOfBucharest/" TargetMode="External"/><Relationship Id="rId12" Type="http://schemas.openxmlformats.org/officeDocument/2006/relationships/hyperlink" Target="https://tedxuniversityofbucharest.com/alina-greavu/" TargetMode="External"/><Relationship Id="rId17" Type="http://schemas.openxmlformats.org/officeDocument/2006/relationships/hyperlink" Target="https://www.facebook.com/TEDxUniversityOfBucharest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edxuniversityofbucharest.com" TargetMode="External"/><Relationship Id="rId20" Type="http://schemas.openxmlformats.org/officeDocument/2006/relationships/hyperlink" Target="http://www.youtube.com/unibu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edxuniversityofbucharest.com/marian-preda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tedxuniversityofbucharest.com/zaker-ershad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tedxuniversityofbucharest.com/anca-nedelcu/" TargetMode="External"/><Relationship Id="rId19" Type="http://schemas.openxmlformats.org/officeDocument/2006/relationships/hyperlink" Target="https://www.facebook.com/unibuc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xuniversityofbucharest.com/romita-iucu/" TargetMode="External"/><Relationship Id="rId14" Type="http://schemas.openxmlformats.org/officeDocument/2006/relationships/hyperlink" Target="https://tedxuniversityofbucharest.com/sorin-costreie/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Andreea Carstea</cp:lastModifiedBy>
  <cp:revision>3</cp:revision>
  <cp:lastPrinted>2022-10-05T10:55:00Z</cp:lastPrinted>
  <dcterms:created xsi:type="dcterms:W3CDTF">2022-10-12T11:37:00Z</dcterms:created>
  <dcterms:modified xsi:type="dcterms:W3CDTF">2022-10-12T11:37:00Z</dcterms:modified>
</cp:coreProperties>
</file>