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194C" w14:textId="47F6474A" w:rsidR="00955B9D" w:rsidRPr="008F6064" w:rsidRDefault="002B216D" w:rsidP="00757023">
      <w:pPr>
        <w:jc w:val="both"/>
        <w:rPr>
          <w:szCs w:val="24"/>
          <w:lang w:val="ro-RO"/>
        </w:rPr>
      </w:pPr>
      <w:r w:rsidRPr="008F6064">
        <w:rPr>
          <w:b/>
          <w:szCs w:val="24"/>
          <w:lang w:val="ro-RO"/>
        </w:rPr>
        <w:t>Colocviul internaț</w:t>
      </w:r>
      <w:r w:rsidR="00955B9D" w:rsidRPr="008F6064">
        <w:rPr>
          <w:b/>
          <w:szCs w:val="24"/>
          <w:lang w:val="ro-RO"/>
        </w:rPr>
        <w:t xml:space="preserve">ional </w:t>
      </w:r>
      <w:r w:rsidR="008F6064">
        <w:rPr>
          <w:b/>
          <w:szCs w:val="24"/>
          <w:lang w:val="ro-RO"/>
        </w:rPr>
        <w:t>despre c</w:t>
      </w:r>
      <w:r w:rsidR="00955B9D" w:rsidRPr="008F6064">
        <w:rPr>
          <w:b/>
          <w:szCs w:val="24"/>
          <w:lang w:val="ro-RO"/>
        </w:rPr>
        <w:t>omuniunea sufletului cu Dumnezeu în creștinismul medieval occidental și bizantin</w:t>
      </w:r>
      <w:r w:rsidRPr="008F6064">
        <w:rPr>
          <w:b/>
          <w:szCs w:val="24"/>
          <w:lang w:val="ro-RO"/>
        </w:rPr>
        <w:t>,</w:t>
      </w:r>
      <w:r w:rsidR="00955B9D" w:rsidRPr="008F6064">
        <w:rPr>
          <w:b/>
          <w:szCs w:val="24"/>
          <w:lang w:val="ro-RO"/>
        </w:rPr>
        <w:t xml:space="preserve"> la CEREFREA și Facultatea de Istorie </w:t>
      </w:r>
      <w:r w:rsidR="008F6064">
        <w:rPr>
          <w:b/>
          <w:szCs w:val="24"/>
          <w:lang w:val="ro-RO"/>
        </w:rPr>
        <w:t xml:space="preserve">a </w:t>
      </w:r>
      <w:r w:rsidR="00700A29" w:rsidRPr="008F6064">
        <w:rPr>
          <w:b/>
          <w:szCs w:val="24"/>
          <w:lang w:val="ro-RO"/>
        </w:rPr>
        <w:t>UB</w:t>
      </w:r>
    </w:p>
    <w:p w14:paraId="6CD73034" w14:textId="29CC67EC" w:rsidR="002B216D" w:rsidRPr="008F6064" w:rsidRDefault="002B216D" w:rsidP="00757023">
      <w:pPr>
        <w:jc w:val="both"/>
        <w:rPr>
          <w:szCs w:val="24"/>
          <w:lang w:val="ro-RO"/>
        </w:rPr>
      </w:pPr>
      <w:r w:rsidRPr="008F6064">
        <w:rPr>
          <w:szCs w:val="24"/>
          <w:lang w:val="ro-RO"/>
        </w:rPr>
        <w:t xml:space="preserve">În perioada </w:t>
      </w:r>
      <w:r w:rsidRPr="008F6064">
        <w:rPr>
          <w:b/>
          <w:szCs w:val="24"/>
          <w:lang w:val="ro-RO"/>
        </w:rPr>
        <w:t>11-12 noiembrie 2022</w:t>
      </w:r>
      <w:r w:rsidRPr="008F6064">
        <w:rPr>
          <w:szCs w:val="24"/>
          <w:lang w:val="ro-RO"/>
        </w:rPr>
        <w:t xml:space="preserve">, </w:t>
      </w:r>
      <w:r w:rsidR="008D6C5F" w:rsidRPr="008F6064">
        <w:rPr>
          <w:szCs w:val="24"/>
          <w:lang w:val="ro-RO"/>
        </w:rPr>
        <w:t xml:space="preserve">Centrul de Studii </w:t>
      </w:r>
      <w:r w:rsidR="00C96D47">
        <w:rPr>
          <w:szCs w:val="24"/>
          <w:lang w:val="ro-RO"/>
        </w:rPr>
        <w:t>M</w:t>
      </w:r>
      <w:r w:rsidR="008D6C5F" w:rsidRPr="008F6064">
        <w:rPr>
          <w:szCs w:val="24"/>
          <w:lang w:val="ro-RO"/>
        </w:rPr>
        <w:t>edievale din cadrul Facultății de Istorie și al Facultății de Limbi și Literaturi Străine, în parteneriat cu Centrul Regional Francofon de Studii Avansate în Științe Sociale (CEREFREA Villa Noël)</w:t>
      </w:r>
      <w:r w:rsidRPr="008F6064">
        <w:rPr>
          <w:szCs w:val="24"/>
          <w:lang w:val="ro-RO"/>
        </w:rPr>
        <w:t xml:space="preserve"> al U</w:t>
      </w:r>
      <w:r w:rsidR="00C96D47">
        <w:rPr>
          <w:szCs w:val="24"/>
          <w:lang w:val="ro-RO"/>
        </w:rPr>
        <w:t xml:space="preserve">B </w:t>
      </w:r>
      <w:r w:rsidRPr="008F6064">
        <w:rPr>
          <w:szCs w:val="24"/>
          <w:lang w:val="ro-RO"/>
        </w:rPr>
        <w:t>organizează colocviul internaț</w:t>
      </w:r>
      <w:r w:rsidR="008D6C5F" w:rsidRPr="008F6064">
        <w:rPr>
          <w:szCs w:val="24"/>
          <w:lang w:val="ro-RO"/>
        </w:rPr>
        <w:t xml:space="preserve">ional </w:t>
      </w:r>
      <w:r w:rsidR="008D6C5F" w:rsidRPr="008F6064">
        <w:rPr>
          <w:b/>
          <w:szCs w:val="24"/>
          <w:lang w:val="ro-RO"/>
        </w:rPr>
        <w:t>„Comuniunea sufletului cu Dumnezeu în creștinismul medieval occidental și bizantin: teologie, filosofie, literatură, artă”</w:t>
      </w:r>
      <w:r w:rsidRPr="008F6064">
        <w:rPr>
          <w:szCs w:val="24"/>
          <w:lang w:val="ro-RO"/>
        </w:rPr>
        <w:t>.</w:t>
      </w:r>
    </w:p>
    <w:p w14:paraId="1661328E" w14:textId="210728D5" w:rsidR="002B216D" w:rsidRPr="008F6064" w:rsidRDefault="002B216D" w:rsidP="00757023">
      <w:pPr>
        <w:jc w:val="both"/>
        <w:rPr>
          <w:szCs w:val="24"/>
          <w:lang w:val="ro-RO"/>
        </w:rPr>
      </w:pPr>
      <w:r w:rsidRPr="008F6064">
        <w:rPr>
          <w:szCs w:val="24"/>
          <w:lang w:val="ro-RO"/>
        </w:rPr>
        <w:t xml:space="preserve">Evenimentul se va desfășura în două locații astfel: prima zi a manifestării științifice va avea loc la sediul CEREFREA </w:t>
      </w:r>
      <w:r w:rsidRPr="008F6064">
        <w:rPr>
          <w:i/>
          <w:szCs w:val="24"/>
          <w:lang w:val="ro-RO"/>
        </w:rPr>
        <w:t>(S</w:t>
      </w:r>
      <w:r w:rsidR="008D6C5F" w:rsidRPr="008F6064">
        <w:rPr>
          <w:i/>
          <w:szCs w:val="24"/>
          <w:lang w:val="ro-RO"/>
        </w:rPr>
        <w:t xml:space="preserve">tr. </w:t>
      </w:r>
      <w:r w:rsidRPr="008F6064">
        <w:rPr>
          <w:rStyle w:val="Emphasis"/>
          <w:bCs/>
          <w:iCs w:val="0"/>
          <w:szCs w:val="24"/>
          <w:shd w:val="clear" w:color="auto" w:fill="FFFFFF"/>
          <w:lang w:val="ro-RO"/>
        </w:rPr>
        <w:t>É</w:t>
      </w:r>
      <w:r w:rsidRPr="008F6064">
        <w:rPr>
          <w:i/>
          <w:szCs w:val="24"/>
          <w:lang w:val="ro-RO"/>
        </w:rPr>
        <w:t>mile</w:t>
      </w:r>
      <w:r w:rsidR="00700A29" w:rsidRPr="008F6064">
        <w:rPr>
          <w:i/>
          <w:szCs w:val="24"/>
          <w:lang w:val="ro-RO"/>
        </w:rPr>
        <w:t xml:space="preserve"> </w:t>
      </w:r>
      <w:r w:rsidR="008D6C5F" w:rsidRPr="008F6064">
        <w:rPr>
          <w:i/>
          <w:szCs w:val="24"/>
          <w:lang w:val="ro-RO"/>
        </w:rPr>
        <w:t>Zola, nr. 6</w:t>
      </w:r>
      <w:r w:rsidRPr="008F6064">
        <w:rPr>
          <w:i/>
          <w:szCs w:val="24"/>
          <w:lang w:val="ro-RO"/>
        </w:rPr>
        <w:t>, sector 1</w:t>
      </w:r>
      <w:r w:rsidR="008D6C5F" w:rsidRPr="008F6064">
        <w:rPr>
          <w:i/>
          <w:szCs w:val="24"/>
          <w:lang w:val="ro-RO"/>
        </w:rPr>
        <w:t>)</w:t>
      </w:r>
      <w:r w:rsidRPr="008F6064">
        <w:rPr>
          <w:szCs w:val="24"/>
          <w:lang w:val="ro-RO"/>
        </w:rPr>
        <w:t xml:space="preserve">, iar cea de-a doua, </w:t>
      </w:r>
      <w:r w:rsidR="008D6C5F" w:rsidRPr="008F6064">
        <w:rPr>
          <w:szCs w:val="24"/>
          <w:lang w:val="ro-RO"/>
        </w:rPr>
        <w:t xml:space="preserve">la </w:t>
      </w:r>
      <w:r w:rsidRPr="008F6064">
        <w:rPr>
          <w:szCs w:val="24"/>
          <w:lang w:val="ro-RO"/>
        </w:rPr>
        <w:t>sediul Facultății</w:t>
      </w:r>
      <w:r w:rsidR="008D6C5F" w:rsidRPr="008F6064">
        <w:rPr>
          <w:szCs w:val="24"/>
          <w:lang w:val="ro-RO"/>
        </w:rPr>
        <w:t xml:space="preserve"> de Istorie (</w:t>
      </w:r>
      <w:r w:rsidRPr="008F6064">
        <w:rPr>
          <w:rStyle w:val="Emphasis"/>
          <w:szCs w:val="24"/>
          <w:shd w:val="clear" w:color="auto" w:fill="F5F5F5"/>
          <w:lang w:val="ro-RO"/>
        </w:rPr>
        <w:t>Bulevardul Regina Elisabeta 4, sector 5</w:t>
      </w:r>
      <w:r w:rsidRPr="008F6064">
        <w:rPr>
          <w:szCs w:val="24"/>
          <w:shd w:val="clear" w:color="auto" w:fill="F5F5F5"/>
          <w:lang w:val="ro-RO"/>
        </w:rPr>
        <w:t>)</w:t>
      </w:r>
      <w:r w:rsidRPr="008F6064">
        <w:rPr>
          <w:szCs w:val="24"/>
          <w:lang w:val="ro-RO"/>
        </w:rPr>
        <w:t>.</w:t>
      </w:r>
    </w:p>
    <w:p w14:paraId="29DD2836" w14:textId="4B51473B" w:rsidR="00700A29" w:rsidRPr="008F6064" w:rsidRDefault="00700A29" w:rsidP="00757023">
      <w:pPr>
        <w:jc w:val="both"/>
        <w:rPr>
          <w:szCs w:val="24"/>
          <w:lang w:val="ro-RO"/>
        </w:rPr>
      </w:pPr>
      <w:r w:rsidRPr="008F6064">
        <w:rPr>
          <w:szCs w:val="24"/>
          <w:lang w:val="ro-RO"/>
        </w:rPr>
        <w:t xml:space="preserve">În deschiderea colocviului vor lua cuvântul </w:t>
      </w:r>
      <w:r w:rsidRPr="008F6064">
        <w:rPr>
          <w:b/>
          <w:szCs w:val="24"/>
          <w:lang w:val="ro-RO"/>
        </w:rPr>
        <w:t>prof. univ. dr. Ecaterina Lung</w:t>
      </w:r>
      <w:r w:rsidRPr="008F6064">
        <w:rPr>
          <w:szCs w:val="24"/>
          <w:lang w:val="ro-RO"/>
        </w:rPr>
        <w:t xml:space="preserve">, </w:t>
      </w:r>
      <w:r w:rsidRPr="008F6064">
        <w:rPr>
          <w:color w:val="2D2D2D"/>
          <w:szCs w:val="24"/>
          <w:shd w:val="clear" w:color="auto" w:fill="FFFFFF"/>
          <w:lang w:val="ro-RO"/>
        </w:rPr>
        <w:t>director al Centrului de Studii Medievale al U</w:t>
      </w:r>
      <w:r w:rsidR="008F6064">
        <w:rPr>
          <w:color w:val="2D2D2D"/>
          <w:szCs w:val="24"/>
          <w:shd w:val="clear" w:color="auto" w:fill="FFFFFF"/>
          <w:lang w:val="ro-RO"/>
        </w:rPr>
        <w:t xml:space="preserve">B </w:t>
      </w:r>
      <w:r w:rsidRPr="008F6064">
        <w:rPr>
          <w:color w:val="2D2D2D"/>
          <w:szCs w:val="24"/>
          <w:shd w:val="clear" w:color="auto" w:fill="FFFFFF"/>
          <w:lang w:val="ro-RO"/>
        </w:rPr>
        <w:t xml:space="preserve">și cadru didactic la Facultatea de Istorie, și </w:t>
      </w:r>
      <w:r w:rsidRPr="008F6064">
        <w:rPr>
          <w:b/>
          <w:szCs w:val="24"/>
          <w:lang w:val="ro-RO"/>
        </w:rPr>
        <w:t>prof. univ. dr. Florin Țurcanu</w:t>
      </w:r>
      <w:r w:rsidRPr="008F6064">
        <w:rPr>
          <w:szCs w:val="24"/>
          <w:lang w:val="ro-RO"/>
        </w:rPr>
        <w:t xml:space="preserve">, </w:t>
      </w:r>
      <w:r w:rsidRPr="008F6064">
        <w:rPr>
          <w:color w:val="2D2D2D"/>
          <w:szCs w:val="24"/>
          <w:shd w:val="clear" w:color="auto" w:fill="FFFFFF"/>
          <w:lang w:val="ro-RO"/>
        </w:rPr>
        <w:t>director al CEREFREA și cadru didactic la Facultatea de Științe Politice.</w:t>
      </w:r>
    </w:p>
    <w:p w14:paraId="245C630E" w14:textId="77777777" w:rsidR="008D6C5F" w:rsidRPr="008F6064" w:rsidRDefault="00757023" w:rsidP="00757023">
      <w:pPr>
        <w:jc w:val="both"/>
        <w:rPr>
          <w:szCs w:val="24"/>
          <w:lang w:val="ro-RO"/>
        </w:rPr>
      </w:pPr>
      <w:r w:rsidRPr="008F6064">
        <w:rPr>
          <w:szCs w:val="24"/>
          <w:lang w:val="ro-RO"/>
        </w:rPr>
        <w:t xml:space="preserve">Cu ocazia împlinirii unui mileniu de la moartea Sfântului </w:t>
      </w:r>
      <w:r w:rsidR="00955B9D" w:rsidRPr="008F6064">
        <w:rPr>
          <w:szCs w:val="24"/>
          <w:lang w:val="ro-RO"/>
        </w:rPr>
        <w:t>Simeon Noul Teolog (949-12 martie 1022) și în contextul existenței unor bogate cercetări despre mistici, colocviul de la București vizează analizarea experiențelor mistice și a narațiunilor despre comuniunea sufletului cu Dumnezeu pornind de la surse teologice, filosofice și artistice.</w:t>
      </w:r>
    </w:p>
    <w:p w14:paraId="6F69C25F" w14:textId="761CCDBE" w:rsidR="008F6064" w:rsidRPr="008F6064" w:rsidRDefault="00955B9D" w:rsidP="008F6064">
      <w:pPr>
        <w:rPr>
          <w:bCs/>
          <w:szCs w:val="24"/>
          <w:lang w:val="ro-RO"/>
        </w:rPr>
      </w:pPr>
      <w:r w:rsidRPr="008F6064">
        <w:rPr>
          <w:szCs w:val="24"/>
          <w:lang w:val="ro-RO"/>
        </w:rPr>
        <w:t>Colocviul se va desfășura</w:t>
      </w:r>
      <w:r w:rsidR="008F6064">
        <w:rPr>
          <w:szCs w:val="24"/>
          <w:lang w:val="ro-RO"/>
        </w:rPr>
        <w:t xml:space="preserve"> în format hibrid</w:t>
      </w:r>
      <w:r w:rsidRPr="008F6064">
        <w:rPr>
          <w:szCs w:val="24"/>
          <w:lang w:val="ro-RO"/>
        </w:rPr>
        <w:t xml:space="preserve"> în limbile </w:t>
      </w:r>
      <w:r w:rsidR="00B80D39" w:rsidRPr="008F6064">
        <w:rPr>
          <w:szCs w:val="24"/>
          <w:lang w:val="ro-RO"/>
        </w:rPr>
        <w:t xml:space="preserve">franceză și </w:t>
      </w:r>
      <w:r w:rsidRPr="008F6064">
        <w:rPr>
          <w:szCs w:val="24"/>
          <w:lang w:val="ro-RO"/>
        </w:rPr>
        <w:t xml:space="preserve">engleză. Pentru a participa la sesiunile online, </w:t>
      </w:r>
      <w:r w:rsidR="00700A29" w:rsidRPr="008F6064">
        <w:rPr>
          <w:szCs w:val="24"/>
          <w:lang w:val="ro-RO"/>
        </w:rPr>
        <w:t xml:space="preserve">persoanele interesate sunt rugate să se înscrie </w:t>
      </w:r>
      <w:r w:rsidRPr="008F6064">
        <w:rPr>
          <w:szCs w:val="24"/>
          <w:lang w:val="ro-RO"/>
        </w:rPr>
        <w:t xml:space="preserve">la adresa de e-mail: </w:t>
      </w:r>
      <w:hyperlink r:id="rId4" w:history="1">
        <w:r w:rsidR="008F6064" w:rsidRPr="008F6064">
          <w:rPr>
            <w:rStyle w:val="Hyperlink"/>
            <w:b/>
            <w:szCs w:val="24"/>
            <w:lang w:val="ro-RO"/>
          </w:rPr>
          <w:t>ecaterina.lung@istorie.unibuc.ro</w:t>
        </w:r>
      </w:hyperlink>
      <w:r w:rsidR="008F6064" w:rsidRPr="008F6064">
        <w:rPr>
          <w:bCs/>
          <w:szCs w:val="24"/>
          <w:lang w:val="ro-RO"/>
        </w:rPr>
        <w:t>.</w:t>
      </w:r>
    </w:p>
    <w:p w14:paraId="43289D6E" w14:textId="4D3CD654" w:rsidR="008D6C5F" w:rsidRPr="008F6064" w:rsidRDefault="002B216D" w:rsidP="008D6C5F">
      <w:pPr>
        <w:rPr>
          <w:szCs w:val="24"/>
          <w:lang w:val="ro-RO"/>
        </w:rPr>
      </w:pPr>
      <w:r w:rsidRPr="008F6064">
        <w:rPr>
          <w:szCs w:val="24"/>
          <w:lang w:val="ro-RO"/>
        </w:rPr>
        <w:t xml:space="preserve">Programul colocviului internațional </w:t>
      </w:r>
      <w:r w:rsidR="008F6064" w:rsidRPr="008F6064">
        <w:rPr>
          <w:b/>
          <w:szCs w:val="24"/>
          <w:lang w:val="ro-RO"/>
        </w:rPr>
        <w:t>„Comuniunea sufletului cu Dumnezeu în creștinismul medieval occidental și bizantin: teologie, filosofie, literatură, artă”</w:t>
      </w:r>
      <w:r w:rsidR="008F6064">
        <w:rPr>
          <w:b/>
          <w:szCs w:val="24"/>
          <w:lang w:val="ro-RO"/>
        </w:rPr>
        <w:t xml:space="preserve"> </w:t>
      </w:r>
      <w:r w:rsidRPr="008F6064">
        <w:rPr>
          <w:szCs w:val="24"/>
          <w:lang w:val="ro-RO"/>
        </w:rPr>
        <w:t xml:space="preserve">poate fi accesat </w:t>
      </w:r>
      <w:hyperlink r:id="rId5" w:history="1">
        <w:r w:rsidRPr="008F6064">
          <w:rPr>
            <w:rStyle w:val="Hyperlink"/>
            <w:b/>
            <w:bCs/>
            <w:szCs w:val="24"/>
            <w:lang w:val="ro-RO"/>
          </w:rPr>
          <w:t>aici</w:t>
        </w:r>
      </w:hyperlink>
      <w:r w:rsidRPr="008F6064">
        <w:rPr>
          <w:szCs w:val="24"/>
          <w:lang w:val="ro-RO"/>
        </w:rPr>
        <w:t>.</w:t>
      </w:r>
    </w:p>
    <w:p w14:paraId="082C5643" w14:textId="77777777" w:rsidR="001A5254" w:rsidRPr="008F6064" w:rsidRDefault="001A5254" w:rsidP="008D6C5F">
      <w:pPr>
        <w:rPr>
          <w:lang w:val="ro-RO"/>
        </w:rPr>
      </w:pPr>
    </w:p>
    <w:sectPr w:rsidR="001A5254" w:rsidRPr="008F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C5F"/>
    <w:rsid w:val="001A5254"/>
    <w:rsid w:val="002B216D"/>
    <w:rsid w:val="00700A29"/>
    <w:rsid w:val="00757023"/>
    <w:rsid w:val="008D6C5F"/>
    <w:rsid w:val="008F6064"/>
    <w:rsid w:val="00955B9D"/>
    <w:rsid w:val="00B80D39"/>
    <w:rsid w:val="00C70D23"/>
    <w:rsid w:val="00C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2D4C"/>
  <w15:docId w15:val="{2C2B2DF5-F4DF-43C9-9980-F5CBDDDF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16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B216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F6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wp-content/uploads/2022/11/ProgramColl_CSM_2022.pdf" TargetMode="External"/><Relationship Id="rId4" Type="http://schemas.openxmlformats.org/officeDocument/2006/relationships/hyperlink" Target="mailto:ecaterina.lung@istorie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Andreea Carstea</cp:lastModifiedBy>
  <cp:revision>5</cp:revision>
  <dcterms:created xsi:type="dcterms:W3CDTF">2022-11-02T07:34:00Z</dcterms:created>
  <dcterms:modified xsi:type="dcterms:W3CDTF">2022-11-03T07:55:00Z</dcterms:modified>
</cp:coreProperties>
</file>