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FC7E" w14:textId="4C027AD0" w:rsidR="003238AF" w:rsidRPr="00393E4F" w:rsidRDefault="00976F57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sz w:val="24"/>
          <w:szCs w:val="24"/>
          <w:lang w:val="en-GB"/>
        </w:rPr>
        <w:t xml:space="preserve">A series of new </w:t>
      </w:r>
      <w:r w:rsidRPr="00393E4F">
        <w:rPr>
          <w:rFonts w:ascii="Times" w:hAnsi="Times"/>
          <w:b/>
          <w:sz w:val="24"/>
          <w:szCs w:val="24"/>
          <w:lang w:val="en-GB"/>
        </w:rPr>
        <w:t>CIVIS</w:t>
      </w:r>
      <w:r>
        <w:rPr>
          <w:rFonts w:ascii="Times" w:hAnsi="Times"/>
          <w:b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>Blended Intensive Programmes (BIPs)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open for s</w:t>
      </w:r>
      <w:r w:rsidR="00C47F4B">
        <w:rPr>
          <w:rFonts w:ascii="Times" w:hAnsi="Times"/>
          <w:b/>
          <w:bCs/>
          <w:sz w:val="24"/>
          <w:szCs w:val="24"/>
          <w:lang w:val="en-GB"/>
        </w:rPr>
        <w:t xml:space="preserve">tudents in </w:t>
      </w:r>
      <w:r>
        <w:rPr>
          <w:rFonts w:ascii="Times" w:hAnsi="Times"/>
          <w:b/>
          <w:bCs/>
          <w:sz w:val="24"/>
          <w:szCs w:val="24"/>
          <w:lang w:val="en-GB"/>
        </w:rPr>
        <w:t>natural sciences</w:t>
      </w:r>
      <w:r w:rsidR="00706D86">
        <w:rPr>
          <w:rFonts w:ascii="Times" w:hAnsi="Times"/>
          <w:b/>
          <w:bCs/>
          <w:sz w:val="24"/>
          <w:szCs w:val="24"/>
          <w:lang w:val="en-GB"/>
        </w:rPr>
        <w:t xml:space="preserve">, </w:t>
      </w:r>
      <w:r>
        <w:rPr>
          <w:rFonts w:ascii="Times" w:hAnsi="Times"/>
          <w:b/>
          <w:bCs/>
          <w:sz w:val="24"/>
          <w:szCs w:val="24"/>
          <w:lang w:val="en-GB"/>
        </w:rPr>
        <w:t>mathematics</w:t>
      </w:r>
      <w:r w:rsidR="004243D8">
        <w:rPr>
          <w:rFonts w:ascii="Times" w:hAnsi="Times"/>
          <w:b/>
          <w:bCs/>
          <w:sz w:val="24"/>
          <w:szCs w:val="24"/>
          <w:lang w:val="en-GB"/>
        </w:rPr>
        <w:t xml:space="preserve"> and</w:t>
      </w:r>
      <w:r w:rsidR="00D15DD8">
        <w:rPr>
          <w:rFonts w:ascii="Times" w:hAnsi="Times"/>
          <w:b/>
          <w:bCs/>
          <w:sz w:val="24"/>
          <w:szCs w:val="24"/>
          <w:lang w:val="en-GB"/>
        </w:rPr>
        <w:t xml:space="preserve"> IT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41A6359F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976F57">
        <w:rPr>
          <w:rFonts w:ascii="Times" w:hAnsi="Times"/>
          <w:b/>
          <w:bCs/>
          <w:sz w:val="24"/>
          <w:szCs w:val="24"/>
          <w:lang w:val="en-GB"/>
        </w:rPr>
        <w:t>natural sciences, mathematics</w:t>
      </w:r>
      <w:r w:rsidR="00D15DD8">
        <w:rPr>
          <w:rFonts w:ascii="Times" w:hAnsi="Times"/>
          <w:b/>
          <w:bCs/>
          <w:sz w:val="24"/>
          <w:szCs w:val="24"/>
          <w:lang w:val="en-GB"/>
        </w:rPr>
        <w:t xml:space="preserve"> and IT</w:t>
      </w:r>
      <w:r w:rsidR="00976F57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all levels of studies have the opportunity to apply to </w:t>
      </w:r>
      <w:r w:rsidR="00DC1CC5">
        <w:rPr>
          <w:rFonts w:ascii="Times" w:hAnsi="Times"/>
          <w:b/>
          <w:bCs/>
          <w:sz w:val="24"/>
          <w:szCs w:val="24"/>
          <w:lang w:val="en-GB"/>
        </w:rPr>
        <w:t>a series of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GB"/>
        </w:rPr>
        <w:t>BIPs with deadline on 30 November 2022:</w:t>
      </w:r>
    </w:p>
    <w:p w14:paraId="5C089E29" w14:textId="77777777" w:rsidR="00976F57" w:rsidRDefault="00000000" w:rsidP="00976F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hyperlink r:id="rId5" w:history="1">
        <w:r w:rsidR="00976F5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Molecular Scale </w:t>
        </w:r>
        <w:proofErr w:type="spellStart"/>
        <w:r w:rsidR="00976F57">
          <w:rPr>
            <w:rStyle w:val="Hyperlink"/>
            <w:rFonts w:ascii="Times" w:hAnsi="Times"/>
            <w:b/>
            <w:sz w:val="24"/>
            <w:szCs w:val="24"/>
            <w:lang w:val="ro-RO"/>
          </w:rPr>
          <w:t>Biophysics</w:t>
        </w:r>
        <w:proofErr w:type="spellEnd"/>
      </w:hyperlink>
    </w:p>
    <w:p w14:paraId="51A87691" w14:textId="606B1C48" w:rsidR="00976F57" w:rsidRPr="00AF0214" w:rsidRDefault="00000000" w:rsidP="00976F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Hyperlink"/>
          <w:color w:val="auto"/>
          <w:u w:val="none"/>
        </w:rPr>
      </w:pPr>
      <w:hyperlink r:id="rId6" w:history="1">
        <w:r w:rsidR="00976F57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Technical Innovations: Applications to Immuno-Oncology</w:t>
        </w:r>
      </w:hyperlink>
    </w:p>
    <w:p w14:paraId="3DCBE31C" w14:textId="77777777" w:rsidR="00AF0214" w:rsidRDefault="00000000" w:rsidP="00036A54">
      <w:pPr>
        <w:pStyle w:val="ListParagraph"/>
        <w:numPr>
          <w:ilvl w:val="0"/>
          <w:numId w:val="10"/>
        </w:numPr>
        <w:spacing w:after="0" w:line="360" w:lineRule="auto"/>
        <w:jc w:val="both"/>
      </w:pPr>
      <w:hyperlink r:id="rId7" w:history="1">
        <w:proofErr w:type="spellStart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Participatory</w:t>
        </w:r>
        <w:proofErr w:type="spellEnd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tools</w:t>
        </w:r>
        <w:proofErr w:type="spellEnd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urban </w:t>
        </w:r>
        <w:proofErr w:type="spellStart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planning</w:t>
        </w:r>
        <w:proofErr w:type="spellEnd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AF0214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management</w:t>
        </w:r>
      </w:hyperlink>
      <w:r w:rsidR="00AF0214">
        <w:t xml:space="preserve"> </w:t>
      </w:r>
    </w:p>
    <w:p w14:paraId="46D97330" w14:textId="145C8E4D" w:rsidR="00976F57" w:rsidRDefault="00000000" w:rsidP="00036A54">
      <w:pPr>
        <w:pStyle w:val="ListParagraph"/>
        <w:numPr>
          <w:ilvl w:val="0"/>
          <w:numId w:val="10"/>
        </w:numPr>
        <w:spacing w:after="0" w:line="360" w:lineRule="auto"/>
        <w:jc w:val="both"/>
      </w:pPr>
      <w:hyperlink r:id="rId8" w:history="1"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CHANCE: </w:t>
        </w:r>
        <w:proofErr w:type="spellStart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Undergraduate</w:t>
        </w:r>
        <w:proofErr w:type="spellEnd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Research</w:t>
        </w:r>
        <w:proofErr w:type="spellEnd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976F57" w:rsidRPr="00AF02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Delta</w:t>
        </w:r>
      </w:hyperlink>
    </w:p>
    <w:p w14:paraId="1996DA46" w14:textId="77777777" w:rsidR="00393E4F" w:rsidRPr="00976F57" w:rsidRDefault="00393E4F" w:rsidP="00393E4F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</w:rPr>
      </w:pPr>
    </w:p>
    <w:p w14:paraId="2CBFB340" w14:textId="0AA2BB12" w:rsidR="004D47DB" w:rsidRDefault="00FF0D38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closes on 30 November 2022. </w:t>
      </w:r>
      <w:r w:rsidR="004D47DB"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 w:rsidR="004D47DB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9" w:history="1">
        <w:r w:rsidR="004D47DB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4D47DB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are available on the dedicated webpage </w:t>
      </w:r>
      <w:hyperlink r:id="rId10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1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Université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Université libre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Universität Tübingen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</w:t>
      </w: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lastRenderedPageBreak/>
        <w:t>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544214">
    <w:abstractNumId w:val="2"/>
  </w:num>
  <w:num w:numId="2" w16cid:durableId="50740057">
    <w:abstractNumId w:val="4"/>
  </w:num>
  <w:num w:numId="3" w16cid:durableId="578710725">
    <w:abstractNumId w:val="5"/>
  </w:num>
  <w:num w:numId="4" w16cid:durableId="555631049">
    <w:abstractNumId w:val="6"/>
  </w:num>
  <w:num w:numId="5" w16cid:durableId="2146241631">
    <w:abstractNumId w:val="1"/>
  </w:num>
  <w:num w:numId="6" w16cid:durableId="477303670">
    <w:abstractNumId w:val="7"/>
  </w:num>
  <w:num w:numId="7" w16cid:durableId="1410812302">
    <w:abstractNumId w:val="0"/>
  </w:num>
  <w:num w:numId="8" w16cid:durableId="120416432">
    <w:abstractNumId w:val="8"/>
  </w:num>
  <w:num w:numId="9" w16cid:durableId="1060133775">
    <w:abstractNumId w:val="3"/>
  </w:num>
  <w:num w:numId="10" w16cid:durableId="502403599">
    <w:abstractNumId w:val="3"/>
  </w:num>
  <w:num w:numId="11" w16cid:durableId="96535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243D8"/>
    <w:rsid w:val="004564EC"/>
    <w:rsid w:val="004D47DB"/>
    <w:rsid w:val="004D7F52"/>
    <w:rsid w:val="004F5A63"/>
    <w:rsid w:val="00560402"/>
    <w:rsid w:val="005D3B69"/>
    <w:rsid w:val="005D4509"/>
    <w:rsid w:val="00606BAF"/>
    <w:rsid w:val="0062665E"/>
    <w:rsid w:val="006A78C3"/>
    <w:rsid w:val="00701D25"/>
    <w:rsid w:val="00706D86"/>
    <w:rsid w:val="007100C7"/>
    <w:rsid w:val="007626D3"/>
    <w:rsid w:val="00816F3E"/>
    <w:rsid w:val="008C33FC"/>
    <w:rsid w:val="0091571E"/>
    <w:rsid w:val="009410D7"/>
    <w:rsid w:val="00956F95"/>
    <w:rsid w:val="00976F57"/>
    <w:rsid w:val="00A600AF"/>
    <w:rsid w:val="00AF0214"/>
    <w:rsid w:val="00B673C3"/>
    <w:rsid w:val="00BB320C"/>
    <w:rsid w:val="00C1272A"/>
    <w:rsid w:val="00C47F4B"/>
    <w:rsid w:val="00C7355E"/>
    <w:rsid w:val="00CD2ECF"/>
    <w:rsid w:val="00CD742E"/>
    <w:rsid w:val="00D15DD8"/>
    <w:rsid w:val="00D90A8C"/>
    <w:rsid w:val="00DC1CC5"/>
    <w:rsid w:val="00DD3FCD"/>
    <w:rsid w:val="00EA047E"/>
    <w:rsid w:val="00F04312"/>
    <w:rsid w:val="00F05E3D"/>
    <w:rsid w:val="00F224FE"/>
    <w:rsid w:val="00F717E3"/>
    <w:rsid w:val="00FD707B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  <w15:docId w15:val="{C9C7D509-4075-47CD-B08D-2560B04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chance-undergraduate-research-on-the-sustainability-of-the-danube-del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vis.eu/en/civis-courses/participatory-tools-for-urban-nature-planning-and-manag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technical-innovations-applications-to-immuno-oncology" TargetMode="External"/><Relationship Id="rId11" Type="http://schemas.openxmlformats.org/officeDocument/2006/relationships/hyperlink" Target="https://civis.eu/en/civis-courses" TargetMode="External"/><Relationship Id="rId5" Type="http://schemas.openxmlformats.org/officeDocument/2006/relationships/hyperlink" Target="https://civis.eu/en/civis-courses/molecular-scale-biophysics" TargetMode="External"/><Relationship Id="rId10" Type="http://schemas.openxmlformats.org/officeDocument/2006/relationships/hyperlink" Target="https://civis.eu/en/blended-intensive-program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Andreea Carstea</cp:lastModifiedBy>
  <cp:revision>23</cp:revision>
  <dcterms:created xsi:type="dcterms:W3CDTF">2022-09-01T10:52:00Z</dcterms:created>
  <dcterms:modified xsi:type="dcterms:W3CDTF">2022-11-14T09:36:00Z</dcterms:modified>
</cp:coreProperties>
</file>