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19" w:rsidRPr="005B7658" w:rsidRDefault="00316419" w:rsidP="005B7658">
      <w:pPr>
        <w:spacing w:line="360" w:lineRule="auto"/>
        <w:jc w:val="both"/>
        <w:rPr>
          <w:b/>
          <w:bCs/>
          <w:color w:val="222222"/>
          <w:sz w:val="24"/>
          <w:szCs w:val="24"/>
          <w:shd w:val="clear" w:color="auto" w:fill="FFFFFF"/>
          <w:lang w:val="ro-RO"/>
        </w:rPr>
      </w:pPr>
      <w:r w:rsidRPr="005B7658">
        <w:rPr>
          <w:color w:val="222222"/>
          <w:sz w:val="24"/>
          <w:szCs w:val="24"/>
          <w:shd w:val="clear" w:color="auto" w:fill="FFFFFF"/>
          <w:lang w:val="ro-RO"/>
        </w:rPr>
        <w:t xml:space="preserve">Workshop-ul </w:t>
      </w:r>
      <w:r w:rsidRPr="002C7DBC">
        <w:rPr>
          <w:color w:val="222222"/>
          <w:sz w:val="24"/>
          <w:szCs w:val="24"/>
          <w:shd w:val="clear" w:color="auto" w:fill="FFFFFF"/>
          <w:lang w:val="ro-RO"/>
        </w:rPr>
        <w:t>„</w:t>
      </w:r>
      <w:r w:rsidRPr="002C7DBC">
        <w:rPr>
          <w:b/>
          <w:bCs/>
          <w:color w:val="222222"/>
          <w:sz w:val="24"/>
          <w:szCs w:val="24"/>
          <w:shd w:val="clear" w:color="auto" w:fill="FFFFFF"/>
          <w:lang w:val="ro-RO"/>
        </w:rPr>
        <w:t>Cerere socială, politici de admitere și accesul la învățământul superior în România post-comunistă”, la Facultatea de Istorie a UB</w:t>
      </w:r>
    </w:p>
    <w:p w:rsidR="00316419" w:rsidRPr="005B7658" w:rsidRDefault="00316419" w:rsidP="005B7658">
      <w:pPr>
        <w:spacing w:line="360" w:lineRule="auto"/>
        <w:jc w:val="both"/>
        <w:rPr>
          <w:b/>
          <w:bCs/>
          <w:color w:val="222222"/>
          <w:sz w:val="24"/>
          <w:szCs w:val="24"/>
          <w:shd w:val="clear" w:color="auto" w:fill="FFFFFF"/>
          <w:lang w:val="ro-RO"/>
        </w:rPr>
      </w:pPr>
    </w:p>
    <w:p w:rsidR="00E3334F" w:rsidRPr="005B7658" w:rsidRDefault="00316419" w:rsidP="005B7658">
      <w:pPr>
        <w:spacing w:line="360" w:lineRule="auto"/>
        <w:jc w:val="both"/>
        <w:rPr>
          <w:b/>
          <w:bCs/>
          <w:color w:val="222222"/>
          <w:sz w:val="24"/>
          <w:szCs w:val="24"/>
          <w:shd w:val="clear" w:color="auto" w:fill="FFFFFF"/>
          <w:lang w:val="ro-RO"/>
        </w:rPr>
      </w:pPr>
      <w:r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>Vineri, 18 noiembrie 2022</w:t>
      </w:r>
      <w:r w:rsidRPr="005B7658">
        <w:rPr>
          <w:color w:val="222222"/>
          <w:sz w:val="24"/>
          <w:szCs w:val="24"/>
          <w:shd w:val="clear" w:color="auto" w:fill="FFFFFF"/>
          <w:lang w:val="ro-RO"/>
        </w:rPr>
        <w:t xml:space="preserve">, începând cu </w:t>
      </w:r>
      <w:r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>ora 14:30</w:t>
      </w:r>
      <w:r w:rsidRPr="005B7658">
        <w:rPr>
          <w:color w:val="222222"/>
          <w:sz w:val="24"/>
          <w:szCs w:val="24"/>
          <w:shd w:val="clear" w:color="auto" w:fill="FFFFFF"/>
          <w:lang w:val="ro-RO"/>
        </w:rPr>
        <w:t>, va avea loc</w:t>
      </w:r>
      <w:r w:rsidR="002C7DBC">
        <w:rPr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5B7658">
        <w:rPr>
          <w:color w:val="222222"/>
          <w:sz w:val="24"/>
          <w:szCs w:val="24"/>
          <w:shd w:val="clear" w:color="auto" w:fill="FFFFFF"/>
          <w:lang w:val="ro-RO"/>
        </w:rPr>
        <w:t>workshop-ul “</w:t>
      </w:r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 xml:space="preserve">Social </w:t>
      </w:r>
      <w:proofErr w:type="spellStart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>Demand</w:t>
      </w:r>
      <w:proofErr w:type="spellEnd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>Admission</w:t>
      </w:r>
      <w:proofErr w:type="spellEnd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>Policies</w:t>
      </w:r>
      <w:proofErr w:type="spellEnd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>and</w:t>
      </w:r>
      <w:proofErr w:type="spellEnd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 xml:space="preserve"> Access </w:t>
      </w:r>
      <w:proofErr w:type="spellStart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>to</w:t>
      </w:r>
      <w:proofErr w:type="spellEnd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>Higher</w:t>
      </w:r>
      <w:proofErr w:type="spellEnd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>Education</w:t>
      </w:r>
      <w:proofErr w:type="spellEnd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 xml:space="preserve"> in </w:t>
      </w:r>
      <w:proofErr w:type="spellStart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>Post-Communist</w:t>
      </w:r>
      <w:proofErr w:type="spellEnd"/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 xml:space="preserve"> Romania</w:t>
      </w:r>
      <w:r w:rsidR="005B7658" w:rsidRPr="005B7658">
        <w:rPr>
          <w:bCs/>
          <w:i/>
          <w:color w:val="222222"/>
          <w:sz w:val="24"/>
          <w:szCs w:val="24"/>
          <w:shd w:val="clear" w:color="auto" w:fill="FFFFFF"/>
          <w:lang w:val="ro-RO"/>
        </w:rPr>
        <w:t>”</w:t>
      </w:r>
      <w:r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/ </w:t>
      </w:r>
      <w:r w:rsidR="005B7658"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>„</w:t>
      </w:r>
      <w:r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>Cerere socială, politici de admitere și accesul la învățământul superior în România post-comunistă</w:t>
      </w:r>
      <w:r w:rsidR="005B7658" w:rsidRPr="005B7658"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  <w:t>”</w:t>
      </w:r>
      <w:r w:rsidRPr="005B7658">
        <w:rPr>
          <w:color w:val="222222"/>
          <w:sz w:val="24"/>
          <w:szCs w:val="24"/>
          <w:shd w:val="clear" w:color="auto" w:fill="FFFFFF"/>
          <w:lang w:val="ro-RO"/>
        </w:rPr>
        <w:t>.</w:t>
      </w:r>
      <w:r w:rsidR="005B7658" w:rsidRPr="005B7658">
        <w:rPr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5B7658">
        <w:rPr>
          <w:color w:val="222222"/>
          <w:sz w:val="24"/>
          <w:szCs w:val="24"/>
          <w:shd w:val="clear" w:color="auto" w:fill="FFFFFF"/>
          <w:lang w:val="ro-RO"/>
        </w:rPr>
        <w:t xml:space="preserve">Evenimentul, parte a </w:t>
      </w:r>
      <w:hyperlink r:id="rId5" w:history="1">
        <w:r w:rsidRPr="00745A43">
          <w:rPr>
            <w:rStyle w:val="Hyperlink"/>
            <w:b/>
            <w:sz w:val="24"/>
            <w:szCs w:val="24"/>
            <w:shd w:val="clear" w:color="auto" w:fill="FFFFFF"/>
            <w:lang w:val="ro-RO"/>
          </w:rPr>
          <w:t>proiectului</w:t>
        </w:r>
        <w:r w:rsidRPr="00745A43">
          <w:rPr>
            <w:rStyle w:val="Hyperlink"/>
            <w:sz w:val="24"/>
            <w:szCs w:val="24"/>
            <w:shd w:val="clear" w:color="auto" w:fill="FFFFFF"/>
            <w:lang w:val="ro-RO"/>
          </w:rPr>
          <w:t xml:space="preserve"> </w:t>
        </w:r>
        <w:r w:rsidRPr="00745A43">
          <w:rPr>
            <w:rStyle w:val="Hyperlink"/>
            <w:b/>
            <w:sz w:val="24"/>
            <w:szCs w:val="24"/>
            <w:shd w:val="clear" w:color="auto" w:fill="FFFFFF"/>
            <w:lang w:val="ro-RO"/>
          </w:rPr>
          <w:t>AHE-RO</w:t>
        </w:r>
      </w:hyperlink>
      <w:r w:rsidRPr="005B7658">
        <w:rPr>
          <w:color w:val="222222"/>
          <w:sz w:val="24"/>
          <w:szCs w:val="24"/>
          <w:shd w:val="clear" w:color="auto" w:fill="FFFFFF"/>
          <w:lang w:val="ro-RO"/>
        </w:rPr>
        <w:t xml:space="preserve">, se va desfășura în </w:t>
      </w:r>
      <w:r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>Sala de Consiliu a Facultății de Istorie (Bd. Elisabeta nr. 4-12, et. I).</w:t>
      </w:r>
    </w:p>
    <w:p w:rsidR="00316419" w:rsidRPr="005B7658" w:rsidRDefault="00316419" w:rsidP="005B7658">
      <w:pPr>
        <w:spacing w:line="360" w:lineRule="auto"/>
        <w:jc w:val="both"/>
        <w:rPr>
          <w:b/>
          <w:bCs/>
          <w:color w:val="222222"/>
          <w:sz w:val="24"/>
          <w:szCs w:val="24"/>
          <w:shd w:val="clear" w:color="auto" w:fill="FFFFFF"/>
          <w:lang w:val="ro-RO"/>
        </w:rPr>
      </w:pPr>
      <w:proofErr w:type="spellStart"/>
      <w:r w:rsidRPr="002C7DBC">
        <w:rPr>
          <w:bCs/>
          <w:i/>
          <w:color w:val="222222"/>
          <w:sz w:val="24"/>
          <w:szCs w:val="24"/>
          <w:shd w:val="clear" w:color="auto" w:fill="FFFFFF"/>
          <w:lang w:val="ro-RO"/>
        </w:rPr>
        <w:t>Keynote</w:t>
      </w:r>
      <w:proofErr w:type="spellEnd"/>
      <w:r w:rsidRPr="002C7DBC">
        <w:rPr>
          <w:bCs/>
          <w:i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C7DBC">
        <w:rPr>
          <w:bCs/>
          <w:i/>
          <w:color w:val="222222"/>
          <w:sz w:val="24"/>
          <w:szCs w:val="24"/>
          <w:shd w:val="clear" w:color="auto" w:fill="FFFFFF"/>
          <w:lang w:val="ro-RO"/>
        </w:rPr>
        <w:t>speaker</w:t>
      </w:r>
      <w:proofErr w:type="spellEnd"/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 în cadrul workshop-ului este</w:t>
      </w:r>
      <w:r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prof. univ. dr. Adrian Miroiu, </w:t>
      </w:r>
      <w:r w:rsidR="002C7DBC">
        <w:rPr>
          <w:bCs/>
          <w:color w:val="222222"/>
          <w:sz w:val="24"/>
          <w:szCs w:val="24"/>
          <w:shd w:val="clear" w:color="auto" w:fill="FFFFFF"/>
          <w:lang w:val="ro-RO"/>
        </w:rPr>
        <w:t>membru corespondent</w:t>
      </w:r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2C7DBC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al </w:t>
      </w:r>
      <w:r w:rsidRPr="005B7658">
        <w:rPr>
          <w:bCs/>
          <w:iCs/>
          <w:color w:val="222222"/>
          <w:sz w:val="24"/>
          <w:szCs w:val="24"/>
          <w:shd w:val="clear" w:color="auto" w:fill="FFFFFF"/>
          <w:lang w:val="ro-RO"/>
        </w:rPr>
        <w:t>Acade</w:t>
      </w:r>
      <w:r w:rsidR="002C7DBC">
        <w:rPr>
          <w:bCs/>
          <w:iCs/>
          <w:color w:val="222222"/>
          <w:sz w:val="24"/>
          <w:szCs w:val="24"/>
          <w:shd w:val="clear" w:color="auto" w:fill="FFFFFF"/>
          <w:lang w:val="ro-RO"/>
        </w:rPr>
        <w:t>miei Române</w:t>
      </w:r>
      <w:r w:rsidRPr="005B7658">
        <w:rPr>
          <w:bCs/>
          <w:iCs/>
          <w:color w:val="222222"/>
          <w:sz w:val="24"/>
          <w:szCs w:val="24"/>
          <w:shd w:val="clear" w:color="auto" w:fill="FFFFFF"/>
          <w:lang w:val="ro-RO"/>
        </w:rPr>
        <w:t xml:space="preserve"> și membru</w:t>
      </w:r>
      <w:r w:rsidR="002C7DBC">
        <w:rPr>
          <w:bCs/>
          <w:iCs/>
          <w:color w:val="222222"/>
          <w:sz w:val="24"/>
          <w:szCs w:val="24"/>
          <w:shd w:val="clear" w:color="auto" w:fill="FFFFFF"/>
          <w:lang w:val="ro-RO"/>
        </w:rPr>
        <w:t xml:space="preserve"> în</w:t>
      </w:r>
      <w:r w:rsidRPr="005B7658">
        <w:rPr>
          <w:bCs/>
          <w:iCs/>
          <w:color w:val="222222"/>
          <w:sz w:val="24"/>
          <w:szCs w:val="24"/>
          <w:shd w:val="clear" w:color="auto" w:fill="FFFFFF"/>
          <w:lang w:val="ro-RO"/>
        </w:rPr>
        <w:t xml:space="preserve"> Academia </w:t>
      </w:r>
      <w:proofErr w:type="spellStart"/>
      <w:r w:rsidRPr="005B7658">
        <w:rPr>
          <w:bCs/>
          <w:iCs/>
          <w:color w:val="222222"/>
          <w:sz w:val="24"/>
          <w:szCs w:val="24"/>
          <w:shd w:val="clear" w:color="auto" w:fill="FFFFFF"/>
          <w:lang w:val="ro-RO"/>
        </w:rPr>
        <w:t>Europaea</w:t>
      </w:r>
      <w:proofErr w:type="spellEnd"/>
      <w:r w:rsidRPr="005B7658">
        <w:rPr>
          <w:bCs/>
          <w:i/>
          <w:iCs/>
          <w:color w:val="222222"/>
          <w:sz w:val="24"/>
          <w:szCs w:val="24"/>
          <w:shd w:val="clear" w:color="auto" w:fill="FFFFFF"/>
          <w:lang w:val="ro-RO"/>
        </w:rPr>
        <w:t>,</w:t>
      </w:r>
      <w:r w:rsidRPr="005B7658">
        <w:rPr>
          <w:b/>
          <w:bCs/>
          <w:i/>
          <w:i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5B7658">
        <w:rPr>
          <w:bCs/>
          <w:iCs/>
          <w:color w:val="222222"/>
          <w:sz w:val="24"/>
          <w:szCs w:val="24"/>
          <w:shd w:val="clear" w:color="auto" w:fill="FFFFFF"/>
          <w:lang w:val="ro-RO"/>
        </w:rPr>
        <w:t>care va susține prezentarea</w:t>
      </w:r>
      <w:r w:rsidRPr="005B7658">
        <w:rPr>
          <w:b/>
          <w:bCs/>
          <w:i/>
          <w:i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5B7658">
        <w:rPr>
          <w:b/>
          <w:bCs/>
          <w:iCs/>
          <w:color w:val="222222"/>
          <w:sz w:val="24"/>
          <w:szCs w:val="24"/>
          <w:shd w:val="clear" w:color="auto" w:fill="FFFFFF"/>
          <w:lang w:val="ro-RO"/>
        </w:rPr>
        <w:t>„Merit, echitate și acces în învățământul superior”</w:t>
      </w:r>
      <w:r w:rsidRPr="005B7658">
        <w:rPr>
          <w:b/>
          <w:bCs/>
          <w:i/>
          <w:iCs/>
          <w:color w:val="222222"/>
          <w:sz w:val="24"/>
          <w:szCs w:val="24"/>
          <w:shd w:val="clear" w:color="auto" w:fill="FFFFFF"/>
          <w:lang w:val="ro-RO"/>
        </w:rPr>
        <w:t>.</w:t>
      </w:r>
    </w:p>
    <w:p w:rsidR="00316419" w:rsidRPr="005B7658" w:rsidRDefault="00316419" w:rsidP="005B7658">
      <w:pPr>
        <w:spacing w:line="360" w:lineRule="auto"/>
        <w:jc w:val="both"/>
        <w:rPr>
          <w:b/>
          <w:bCs/>
          <w:i/>
          <w:color w:val="222222"/>
          <w:sz w:val="24"/>
          <w:szCs w:val="24"/>
          <w:shd w:val="clear" w:color="auto" w:fill="FFFFFF"/>
          <w:lang w:val="ro-RO"/>
        </w:rPr>
      </w:pPr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Pe lângă </w:t>
      </w:r>
      <w:r w:rsidR="00DD6F2A">
        <w:rPr>
          <w:bCs/>
          <w:color w:val="222222"/>
          <w:sz w:val="24"/>
          <w:szCs w:val="24"/>
          <w:shd w:val="clear" w:color="auto" w:fill="FFFFFF"/>
          <w:lang w:val="ro-RO"/>
        </w:rPr>
        <w:t>o serie de</w:t>
      </w:r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 pre</w:t>
      </w:r>
      <w:r w:rsidR="00745A43">
        <w:rPr>
          <w:bCs/>
          <w:color w:val="222222"/>
          <w:sz w:val="24"/>
          <w:szCs w:val="24"/>
          <w:shd w:val="clear" w:color="auto" w:fill="FFFFFF"/>
          <w:lang w:val="ro-RO"/>
        </w:rPr>
        <w:t>legeri, evenimentul include și masa</w:t>
      </w:r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 rotundă intitulată</w:t>
      </w:r>
      <w:r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5B7658" w:rsidRPr="00DD6F2A">
        <w:rPr>
          <w:b/>
          <w:bCs/>
          <w:color w:val="222222"/>
          <w:sz w:val="24"/>
          <w:szCs w:val="24"/>
          <w:shd w:val="clear" w:color="auto" w:fill="FFFFFF"/>
          <w:lang w:val="ro-RO"/>
        </w:rPr>
        <w:t>„</w:t>
      </w:r>
      <w:r w:rsidRPr="00DD6F2A">
        <w:rPr>
          <w:b/>
          <w:bCs/>
          <w:iCs/>
          <w:color w:val="222222"/>
          <w:sz w:val="24"/>
          <w:szCs w:val="24"/>
          <w:shd w:val="clear" w:color="auto" w:fill="FFFFFF"/>
          <w:lang w:val="ro-RO"/>
        </w:rPr>
        <w:t>Perspective ale cercetării accesului la învățământul superior în România post-comunistă</w:t>
      </w:r>
      <w:r w:rsidR="005B7658" w:rsidRPr="00DD6F2A">
        <w:rPr>
          <w:b/>
          <w:bCs/>
          <w:iCs/>
          <w:color w:val="222222"/>
          <w:sz w:val="24"/>
          <w:szCs w:val="24"/>
          <w:shd w:val="clear" w:color="auto" w:fill="FFFFFF"/>
          <w:lang w:val="ro-RO"/>
        </w:rPr>
        <w:t>”</w:t>
      </w:r>
      <w:r w:rsidR="005B7658" w:rsidRPr="005B7658">
        <w:rPr>
          <w:b/>
          <w:bCs/>
          <w:i/>
          <w:iCs/>
          <w:color w:val="222222"/>
          <w:sz w:val="24"/>
          <w:szCs w:val="24"/>
          <w:shd w:val="clear" w:color="auto" w:fill="FFFFFF"/>
          <w:lang w:val="ro-RO"/>
        </w:rPr>
        <w:t>.</w:t>
      </w:r>
    </w:p>
    <w:p w:rsidR="00316419" w:rsidRPr="005B7658" w:rsidRDefault="00316419" w:rsidP="005B7658">
      <w:pPr>
        <w:spacing w:line="360" w:lineRule="auto"/>
        <w:jc w:val="both"/>
        <w:rPr>
          <w:b/>
          <w:bCs/>
          <w:color w:val="222222"/>
          <w:sz w:val="24"/>
          <w:szCs w:val="24"/>
          <w:shd w:val="clear" w:color="auto" w:fill="FFFFFF"/>
          <w:lang w:val="ro-RO"/>
        </w:rPr>
      </w:pPr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Programul integral </w:t>
      </w:r>
      <w:r w:rsidR="00530520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al evenimentului </w:t>
      </w:r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>poate fi consultat</w:t>
      </w:r>
      <w:r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hyperlink r:id="rId6" w:history="1">
        <w:r w:rsidRPr="00745A43">
          <w:rPr>
            <w:rStyle w:val="Hyperlink"/>
            <w:b/>
            <w:bCs/>
            <w:sz w:val="24"/>
            <w:szCs w:val="24"/>
            <w:shd w:val="clear" w:color="auto" w:fill="FFFFFF"/>
            <w:lang w:val="ro-RO"/>
          </w:rPr>
          <w:t>aici</w:t>
        </w:r>
      </w:hyperlink>
      <w:r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>.</w:t>
      </w:r>
    </w:p>
    <w:p w:rsidR="00316419" w:rsidRPr="005B7658" w:rsidRDefault="00316419" w:rsidP="005B7658">
      <w:pPr>
        <w:spacing w:line="360" w:lineRule="auto"/>
        <w:jc w:val="both"/>
        <w:rPr>
          <w:bCs/>
          <w:color w:val="222222"/>
          <w:sz w:val="24"/>
          <w:szCs w:val="24"/>
          <w:shd w:val="clear" w:color="auto" w:fill="FFFFFF"/>
          <w:lang w:val="ro-RO"/>
        </w:rPr>
      </w:pPr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>Workshop-ul este susținut de un grant al Autorității Naționale pentru Cercetare Științifică din România,CNCS - UEFISCDI, pentru proiectul „ AHE-RO</w:t>
      </w:r>
      <w:r w:rsidR="00745A43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 – </w:t>
      </w:r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>Accesul</w:t>
      </w:r>
      <w:r w:rsidR="00745A43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>la învățământ superior în România postcomunistă” (PN-III-P4-PCE2021-0981).</w:t>
      </w:r>
    </w:p>
    <w:p w:rsidR="00316419" w:rsidRPr="005B7658" w:rsidRDefault="00316419" w:rsidP="005B7658">
      <w:pPr>
        <w:spacing w:line="360" w:lineRule="auto"/>
        <w:jc w:val="both"/>
        <w:rPr>
          <w:b/>
          <w:bCs/>
          <w:color w:val="222222"/>
          <w:sz w:val="24"/>
          <w:szCs w:val="24"/>
          <w:shd w:val="clear" w:color="auto" w:fill="FFFFFF"/>
          <w:lang w:val="ro-RO"/>
        </w:rPr>
      </w:pPr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Informații suplimentare despre </w:t>
      </w:r>
      <w:r w:rsidR="00A675C6">
        <w:rPr>
          <w:bCs/>
          <w:color w:val="222222"/>
          <w:sz w:val="24"/>
          <w:szCs w:val="24"/>
          <w:shd w:val="clear" w:color="auto" w:fill="FFFFFF"/>
          <w:lang w:val="ro-RO"/>
        </w:rPr>
        <w:t xml:space="preserve">acest proiect </w:t>
      </w:r>
      <w:bookmarkStart w:id="0" w:name="_GoBack"/>
      <w:bookmarkEnd w:id="0"/>
      <w:r w:rsidRPr="005B7658">
        <w:rPr>
          <w:bCs/>
          <w:color w:val="222222"/>
          <w:sz w:val="24"/>
          <w:szCs w:val="24"/>
          <w:shd w:val="clear" w:color="auto" w:fill="FFFFFF"/>
          <w:lang w:val="ro-RO"/>
        </w:rPr>
        <w:t>sunt disponibile</w:t>
      </w:r>
      <w:r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hyperlink r:id="rId7" w:history="1">
        <w:r w:rsidRPr="005B7658">
          <w:rPr>
            <w:rStyle w:val="Hyperlink"/>
            <w:b/>
            <w:bCs/>
            <w:sz w:val="24"/>
            <w:szCs w:val="24"/>
            <w:shd w:val="clear" w:color="auto" w:fill="FFFFFF"/>
            <w:lang w:val="ro-RO"/>
          </w:rPr>
          <w:t>aici</w:t>
        </w:r>
      </w:hyperlink>
      <w:r w:rsidRPr="005B7658">
        <w:rPr>
          <w:b/>
          <w:bCs/>
          <w:color w:val="222222"/>
          <w:sz w:val="24"/>
          <w:szCs w:val="24"/>
          <w:shd w:val="clear" w:color="auto" w:fill="FFFFFF"/>
          <w:lang w:val="ro-RO"/>
        </w:rPr>
        <w:t>.</w:t>
      </w:r>
    </w:p>
    <w:p w:rsidR="00316419" w:rsidRPr="005B7658" w:rsidRDefault="00316419" w:rsidP="005B7658">
      <w:pPr>
        <w:spacing w:line="360" w:lineRule="auto"/>
        <w:jc w:val="both"/>
        <w:rPr>
          <w:sz w:val="24"/>
          <w:szCs w:val="24"/>
          <w:lang w:val="ro-RO"/>
        </w:rPr>
      </w:pPr>
    </w:p>
    <w:sectPr w:rsidR="00316419" w:rsidRPr="005B7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19"/>
    <w:rsid w:val="002C7DBC"/>
    <w:rsid w:val="00316419"/>
    <w:rsid w:val="00530520"/>
    <w:rsid w:val="005B7658"/>
    <w:rsid w:val="00745A43"/>
    <w:rsid w:val="00A675C6"/>
    <w:rsid w:val="00DD6F2A"/>
    <w:rsid w:val="00E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16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16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he-ro.unibuc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2/11/2022-11-18-workshop-AHE-RO-program.pdf" TargetMode="External"/><Relationship Id="rId5" Type="http://schemas.openxmlformats.org/officeDocument/2006/relationships/hyperlink" Target="https://ahe-ro.unibuc.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5</cp:revision>
  <dcterms:created xsi:type="dcterms:W3CDTF">2022-11-15T07:58:00Z</dcterms:created>
  <dcterms:modified xsi:type="dcterms:W3CDTF">2022-11-15T08:38:00Z</dcterms:modified>
</cp:coreProperties>
</file>