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70" w:rsidRPr="007F459E" w:rsidRDefault="00857D70" w:rsidP="00C745E8">
      <w:pPr>
        <w:spacing w:line="360" w:lineRule="auto"/>
        <w:jc w:val="both"/>
        <w:rPr>
          <w:rFonts w:ascii="Times" w:hAnsi="Times"/>
          <w:b/>
          <w:sz w:val="24"/>
          <w:szCs w:val="24"/>
          <w:lang w:val="ro-RO"/>
        </w:rPr>
      </w:pPr>
      <w:r w:rsidRPr="007F459E">
        <w:rPr>
          <w:rFonts w:ascii="Times" w:hAnsi="Times"/>
          <w:b/>
          <w:sz w:val="24"/>
          <w:szCs w:val="24"/>
          <w:lang w:val="ro-RO"/>
        </w:rPr>
        <w:t>Doctorandul Tudor Mihăescu, student în cadrul Școlii Doctorale de Istorie</w:t>
      </w:r>
      <w:r w:rsidR="00467EF6" w:rsidRPr="007F459E">
        <w:rPr>
          <w:rFonts w:ascii="Times" w:hAnsi="Times"/>
          <w:b/>
          <w:sz w:val="24"/>
          <w:szCs w:val="24"/>
          <w:lang w:val="ro-RO"/>
        </w:rPr>
        <w:t xml:space="preserve"> a UB</w:t>
      </w:r>
      <w:r w:rsidRPr="007F459E">
        <w:rPr>
          <w:rFonts w:ascii="Times" w:hAnsi="Times"/>
          <w:b/>
          <w:sz w:val="24"/>
          <w:szCs w:val="24"/>
          <w:lang w:val="ro-RO"/>
        </w:rPr>
        <w:t xml:space="preserve">, câștigătorul </w:t>
      </w:r>
      <w:proofErr w:type="spellStart"/>
      <w:r w:rsidRPr="007F459E">
        <w:rPr>
          <w:rFonts w:ascii="Times" w:hAnsi="Times"/>
          <w:b/>
          <w:i/>
          <w:sz w:val="24"/>
          <w:szCs w:val="24"/>
          <w:lang w:val="ro-RO"/>
        </w:rPr>
        <w:t>Sacknoff</w:t>
      </w:r>
      <w:proofErr w:type="spellEnd"/>
      <w:r w:rsidRPr="007F459E">
        <w:rPr>
          <w:rFonts w:ascii="Times" w:hAnsi="Times"/>
          <w:b/>
          <w:i/>
          <w:sz w:val="24"/>
          <w:szCs w:val="24"/>
          <w:lang w:val="ro-RO"/>
        </w:rPr>
        <w:t xml:space="preserve"> Prize for </w:t>
      </w:r>
      <w:proofErr w:type="spellStart"/>
      <w:r w:rsidRPr="007F459E">
        <w:rPr>
          <w:rFonts w:ascii="Times" w:hAnsi="Times"/>
          <w:b/>
          <w:i/>
          <w:sz w:val="24"/>
          <w:szCs w:val="24"/>
          <w:lang w:val="ro-RO"/>
        </w:rPr>
        <w:t>Space</w:t>
      </w:r>
      <w:proofErr w:type="spellEnd"/>
      <w:r w:rsidRPr="007F459E">
        <w:rPr>
          <w:rFonts w:ascii="Times" w:hAnsi="Times"/>
          <w:b/>
          <w:i/>
          <w:sz w:val="24"/>
          <w:szCs w:val="24"/>
          <w:lang w:val="ro-RO"/>
        </w:rPr>
        <w:t xml:space="preserve"> </w:t>
      </w:r>
      <w:proofErr w:type="spellStart"/>
      <w:r w:rsidRPr="007F459E">
        <w:rPr>
          <w:rFonts w:ascii="Times" w:hAnsi="Times"/>
          <w:b/>
          <w:i/>
          <w:sz w:val="24"/>
          <w:szCs w:val="24"/>
          <w:lang w:val="ro-RO"/>
        </w:rPr>
        <w:t>History</w:t>
      </w:r>
      <w:proofErr w:type="spellEnd"/>
      <w:r w:rsidR="00467EF6" w:rsidRPr="007F459E">
        <w:rPr>
          <w:rFonts w:ascii="Times" w:hAnsi="Times"/>
          <w:b/>
          <w:sz w:val="24"/>
          <w:szCs w:val="24"/>
          <w:lang w:val="ro-RO"/>
        </w:rPr>
        <w:t xml:space="preserve"> pe anul 2022</w:t>
      </w:r>
    </w:p>
    <w:p w:rsidR="00D95FEC" w:rsidRPr="007F459E" w:rsidRDefault="00D95FEC" w:rsidP="00C745E8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7F459E">
        <w:rPr>
          <w:rFonts w:ascii="Times" w:hAnsi="Times"/>
          <w:sz w:val="24"/>
          <w:szCs w:val="24"/>
          <w:lang w:val="ro-RO"/>
        </w:rPr>
        <w:t>Doctorandul Tudor Mihăescu,</w:t>
      </w:r>
      <w:r w:rsidR="000A0178" w:rsidRPr="007F459E">
        <w:rPr>
          <w:rFonts w:ascii="Times" w:hAnsi="Times"/>
          <w:sz w:val="24"/>
          <w:szCs w:val="24"/>
          <w:lang w:val="ro-RO"/>
        </w:rPr>
        <w:t xml:space="preserve"> student în cadrul Școlii Doctorale de Istorie</w:t>
      </w:r>
      <w:r w:rsidR="00467EF6" w:rsidRPr="007F459E">
        <w:rPr>
          <w:rFonts w:ascii="Times" w:hAnsi="Times"/>
          <w:sz w:val="24"/>
          <w:szCs w:val="24"/>
          <w:lang w:val="ro-RO"/>
        </w:rPr>
        <w:t xml:space="preserve"> a Universității din București</w:t>
      </w:r>
      <w:r w:rsidR="000A0178" w:rsidRPr="007F459E">
        <w:rPr>
          <w:rFonts w:ascii="Times" w:hAnsi="Times"/>
          <w:sz w:val="24"/>
          <w:szCs w:val="24"/>
          <w:lang w:val="ro-RO"/>
        </w:rPr>
        <w:t xml:space="preserve">, </w:t>
      </w:r>
      <w:r w:rsidRPr="007F459E">
        <w:rPr>
          <w:rFonts w:ascii="Times" w:hAnsi="Times"/>
          <w:sz w:val="24"/>
          <w:szCs w:val="24"/>
          <w:lang w:val="ro-RO"/>
        </w:rPr>
        <w:t xml:space="preserve">a câștigat </w:t>
      </w:r>
      <w:proofErr w:type="spellStart"/>
      <w:r w:rsidRPr="007F459E">
        <w:rPr>
          <w:rFonts w:ascii="Times" w:hAnsi="Times"/>
          <w:i/>
          <w:sz w:val="24"/>
          <w:szCs w:val="24"/>
          <w:lang w:val="ro-RO"/>
        </w:rPr>
        <w:t>Sacknoff</w:t>
      </w:r>
      <w:proofErr w:type="spellEnd"/>
      <w:r w:rsidRPr="007F459E">
        <w:rPr>
          <w:rFonts w:ascii="Times" w:hAnsi="Times"/>
          <w:i/>
          <w:sz w:val="24"/>
          <w:szCs w:val="24"/>
          <w:lang w:val="ro-RO"/>
        </w:rPr>
        <w:t xml:space="preserve"> Prize for </w:t>
      </w:r>
      <w:proofErr w:type="spellStart"/>
      <w:r w:rsidRPr="007F459E">
        <w:rPr>
          <w:rFonts w:ascii="Times" w:hAnsi="Times"/>
          <w:i/>
          <w:sz w:val="24"/>
          <w:szCs w:val="24"/>
          <w:lang w:val="ro-RO"/>
        </w:rPr>
        <w:t>Space</w:t>
      </w:r>
      <w:proofErr w:type="spellEnd"/>
      <w:r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Pr="007F459E">
        <w:rPr>
          <w:rFonts w:ascii="Times" w:hAnsi="Times"/>
          <w:i/>
          <w:sz w:val="24"/>
          <w:szCs w:val="24"/>
          <w:lang w:val="ro-RO"/>
        </w:rPr>
        <w:t>History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</w:t>
      </w:r>
      <w:r w:rsidR="00F22239" w:rsidRPr="007F459E">
        <w:rPr>
          <w:rFonts w:ascii="Times" w:hAnsi="Times"/>
          <w:sz w:val="24"/>
          <w:szCs w:val="24"/>
          <w:lang w:val="ro-RO"/>
        </w:rPr>
        <w:t xml:space="preserve">pe anul 2022 </w:t>
      </w:r>
      <w:r w:rsidRPr="007F459E">
        <w:rPr>
          <w:rFonts w:ascii="Times" w:hAnsi="Times"/>
          <w:sz w:val="24"/>
          <w:szCs w:val="24"/>
          <w:lang w:val="ro-RO"/>
        </w:rPr>
        <w:t xml:space="preserve">pentru lucrarea “The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Culture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of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Cosmonautics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in a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Communist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Society: Visual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Depictions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of American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Astronauts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and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Apollo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Flights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in Romanian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Philately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>”.</w:t>
      </w:r>
      <w:r w:rsidR="00A640CD" w:rsidRPr="007F459E">
        <w:rPr>
          <w:rFonts w:ascii="Times" w:hAnsi="Times"/>
          <w:sz w:val="24"/>
          <w:szCs w:val="24"/>
          <w:lang w:val="ro-RO"/>
        </w:rPr>
        <w:t xml:space="preserve"> Drd. Tudor Mihăescu o are drept coordonator pe prof. univ. dr. Mirela-Luminița Murgescu, cadru didactic la Facultatea de Istorie a Universității din București.</w:t>
      </w:r>
    </w:p>
    <w:p w:rsidR="00D95FEC" w:rsidRPr="007F459E" w:rsidRDefault="007F459E" w:rsidP="00C745E8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7F459E">
        <w:rPr>
          <w:rFonts w:ascii="Times" w:hAnsi="Times"/>
          <w:sz w:val="24"/>
          <w:szCs w:val="24"/>
          <w:lang w:val="ro-RO"/>
        </w:rPr>
        <w:t>Înființat în 201</w:t>
      </w:r>
      <w:r w:rsidR="000F5F58" w:rsidRPr="007F459E">
        <w:rPr>
          <w:rFonts w:ascii="Times" w:hAnsi="Times"/>
          <w:sz w:val="24"/>
          <w:szCs w:val="24"/>
          <w:lang w:val="ro-RO"/>
        </w:rPr>
        <w:t xml:space="preserve">1, </w:t>
      </w:r>
      <w:r w:rsidR="00F22239" w:rsidRPr="007F459E">
        <w:rPr>
          <w:rFonts w:ascii="Times" w:hAnsi="Times"/>
          <w:sz w:val="24"/>
          <w:szCs w:val="24"/>
          <w:lang w:val="ro-RO"/>
        </w:rPr>
        <w:t xml:space="preserve">acest </w:t>
      </w:r>
      <w:r w:rsidR="000F5F58" w:rsidRPr="007F459E">
        <w:rPr>
          <w:rFonts w:ascii="Times" w:hAnsi="Times"/>
          <w:sz w:val="24"/>
          <w:szCs w:val="24"/>
          <w:lang w:val="ro-RO"/>
        </w:rPr>
        <w:t xml:space="preserve">premiu anual care poartă numele antreprenorului și consultantului </w:t>
      </w:r>
      <w:r w:rsidR="00467EF6" w:rsidRPr="007F459E">
        <w:rPr>
          <w:rFonts w:ascii="Times" w:hAnsi="Times"/>
          <w:sz w:val="24"/>
          <w:szCs w:val="24"/>
          <w:lang w:val="ro-RO"/>
        </w:rPr>
        <w:t xml:space="preserve">Scott </w:t>
      </w:r>
      <w:proofErr w:type="spellStart"/>
      <w:r w:rsidR="00467EF6" w:rsidRPr="007F459E">
        <w:rPr>
          <w:rFonts w:ascii="Times" w:hAnsi="Times"/>
          <w:sz w:val="24"/>
          <w:szCs w:val="24"/>
          <w:lang w:val="ro-RO"/>
        </w:rPr>
        <w:t>Sacknoff</w:t>
      </w:r>
      <w:proofErr w:type="spellEnd"/>
      <w:r w:rsidR="00D95FEC" w:rsidRPr="007F459E">
        <w:rPr>
          <w:rFonts w:ascii="Times" w:hAnsi="Times"/>
          <w:sz w:val="24"/>
          <w:szCs w:val="24"/>
          <w:lang w:val="ro-RO"/>
        </w:rPr>
        <w:t xml:space="preserve"> </w:t>
      </w:r>
      <w:r w:rsidR="000F5F58" w:rsidRPr="007F459E">
        <w:rPr>
          <w:rFonts w:ascii="Times" w:hAnsi="Times"/>
          <w:sz w:val="24"/>
          <w:szCs w:val="24"/>
          <w:lang w:val="ro-RO"/>
        </w:rPr>
        <w:t xml:space="preserve">este conceput pentru a-i încuraja pe studenți să dezvolte cercetări originale </w:t>
      </w:r>
      <w:r w:rsidR="00A640CD" w:rsidRPr="007F459E">
        <w:rPr>
          <w:rFonts w:ascii="Times" w:hAnsi="Times"/>
          <w:sz w:val="24"/>
          <w:szCs w:val="24"/>
          <w:lang w:val="ro-RO"/>
        </w:rPr>
        <w:t xml:space="preserve">cu privire la istoria spațiului cosmic. În mod concret, câștigătorul primește un premiu în valoare de 500$, publicarea lucrării în revista </w:t>
      </w:r>
      <w:proofErr w:type="spellStart"/>
      <w:r w:rsidR="00A640CD" w:rsidRPr="007F459E">
        <w:rPr>
          <w:rFonts w:ascii="Times" w:hAnsi="Times"/>
          <w:i/>
          <w:sz w:val="24"/>
          <w:szCs w:val="24"/>
          <w:lang w:val="ro-RO"/>
        </w:rPr>
        <w:t>peer-reviewed</w:t>
      </w:r>
      <w:proofErr w:type="spellEnd"/>
      <w:r w:rsidR="00A640CD" w:rsidRPr="007F459E">
        <w:rPr>
          <w:rFonts w:ascii="Times" w:hAnsi="Times"/>
          <w:sz w:val="24"/>
          <w:szCs w:val="24"/>
          <w:lang w:val="ro-RO"/>
        </w:rPr>
        <w:t xml:space="preserve"> „</w:t>
      </w:r>
      <w:proofErr w:type="spellStart"/>
      <w:r w:rsidR="00A640CD" w:rsidRPr="007F459E">
        <w:rPr>
          <w:rFonts w:ascii="Times" w:hAnsi="Times"/>
          <w:iCs/>
          <w:sz w:val="24"/>
          <w:szCs w:val="24"/>
          <w:lang w:val="ro-RO"/>
        </w:rPr>
        <w:t>Quest</w:t>
      </w:r>
      <w:proofErr w:type="spellEnd"/>
      <w:r w:rsidR="00A640CD" w:rsidRPr="007F459E">
        <w:rPr>
          <w:rFonts w:ascii="Times" w:hAnsi="Times"/>
          <w:iCs/>
          <w:sz w:val="24"/>
          <w:szCs w:val="24"/>
          <w:lang w:val="ro-RO"/>
        </w:rPr>
        <w:t xml:space="preserve">: The </w:t>
      </w:r>
      <w:proofErr w:type="spellStart"/>
      <w:r w:rsidR="00A640CD" w:rsidRPr="007F459E">
        <w:rPr>
          <w:rFonts w:ascii="Times" w:hAnsi="Times"/>
          <w:iCs/>
          <w:sz w:val="24"/>
          <w:szCs w:val="24"/>
          <w:lang w:val="ro-RO"/>
        </w:rPr>
        <w:t>History</w:t>
      </w:r>
      <w:proofErr w:type="spellEnd"/>
      <w:r w:rsidR="00A640CD" w:rsidRPr="007F459E">
        <w:rPr>
          <w:rFonts w:ascii="Times" w:hAnsi="Times"/>
          <w:iCs/>
          <w:sz w:val="24"/>
          <w:szCs w:val="24"/>
          <w:lang w:val="ro-RO"/>
        </w:rPr>
        <w:t xml:space="preserve"> of </w:t>
      </w:r>
      <w:proofErr w:type="spellStart"/>
      <w:r w:rsidR="00A640CD" w:rsidRPr="007F459E">
        <w:rPr>
          <w:rFonts w:ascii="Times" w:hAnsi="Times"/>
          <w:iCs/>
          <w:sz w:val="24"/>
          <w:szCs w:val="24"/>
          <w:lang w:val="ro-RO"/>
        </w:rPr>
        <w:t>Spaceflight</w:t>
      </w:r>
      <w:proofErr w:type="spellEnd"/>
      <w:r w:rsidR="00A640CD" w:rsidRPr="007F459E">
        <w:rPr>
          <w:rFonts w:ascii="Times" w:hAnsi="Times"/>
          <w:iCs/>
          <w:sz w:val="24"/>
          <w:szCs w:val="24"/>
          <w:lang w:val="ro-RO"/>
        </w:rPr>
        <w:t>” și o invitație de a-și prezenta rezultatele în cadrul întâlnirii anuale a Societății pentru Istorie și Tehnologie</w:t>
      </w:r>
      <w:r w:rsidR="00D95FEC" w:rsidRPr="007F459E">
        <w:rPr>
          <w:rFonts w:ascii="Times" w:hAnsi="Times"/>
          <w:sz w:val="24"/>
          <w:szCs w:val="24"/>
          <w:lang w:val="ro-RO"/>
        </w:rPr>
        <w:t xml:space="preserve"> </w:t>
      </w:r>
      <w:r w:rsidR="00A640CD" w:rsidRPr="007F459E">
        <w:rPr>
          <w:rFonts w:ascii="Times" w:hAnsi="Times"/>
          <w:sz w:val="24"/>
          <w:szCs w:val="24"/>
          <w:lang w:val="ro-RO"/>
        </w:rPr>
        <w:t>(</w:t>
      </w:r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Society for 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the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History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 of Technology</w:t>
      </w:r>
      <w:r w:rsidR="00A640CD" w:rsidRPr="007F459E">
        <w:rPr>
          <w:rFonts w:ascii="Times" w:hAnsi="Times"/>
          <w:sz w:val="24"/>
          <w:szCs w:val="24"/>
          <w:lang w:val="ro-RO"/>
        </w:rPr>
        <w:t>)</w:t>
      </w:r>
      <w:r w:rsidR="00D95FEC" w:rsidRPr="007F459E">
        <w:rPr>
          <w:rFonts w:ascii="Times" w:hAnsi="Times"/>
          <w:sz w:val="24"/>
          <w:szCs w:val="24"/>
          <w:lang w:val="ro-RO"/>
        </w:rPr>
        <w:t>.</w:t>
      </w:r>
    </w:p>
    <w:p w:rsidR="00A640CD" w:rsidRPr="007F459E" w:rsidRDefault="00A640CD" w:rsidP="00C745E8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7F459E">
        <w:rPr>
          <w:rFonts w:ascii="Times" w:hAnsi="Times"/>
          <w:sz w:val="24"/>
          <w:szCs w:val="24"/>
          <w:lang w:val="ro-RO"/>
        </w:rPr>
        <w:t>Lucrarea câștigătoare, semnată de doctorandul Tudor Mihăescu</w:t>
      </w:r>
      <w:r w:rsidR="001E2323" w:rsidRPr="007F459E">
        <w:rPr>
          <w:rFonts w:ascii="Times" w:hAnsi="Times"/>
          <w:sz w:val="24"/>
          <w:szCs w:val="24"/>
          <w:lang w:val="ro-RO"/>
        </w:rPr>
        <w:t>,</w:t>
      </w:r>
      <w:r w:rsidR="000731D2" w:rsidRPr="007F459E">
        <w:rPr>
          <w:rFonts w:ascii="Times" w:hAnsi="Times"/>
          <w:sz w:val="24"/>
          <w:szCs w:val="24"/>
          <w:lang w:val="ro-RO"/>
        </w:rPr>
        <w:t xml:space="preserve"> se concentrează pe cultura cosmonauticii, așa cum este aceasta reflectată în multiplele sfere ale vieții publice: de la literatura </w:t>
      </w:r>
      <w:proofErr w:type="spellStart"/>
      <w:r w:rsidR="000731D2" w:rsidRPr="007F459E">
        <w:rPr>
          <w:rFonts w:ascii="Times" w:hAnsi="Times"/>
          <w:i/>
          <w:sz w:val="24"/>
          <w:szCs w:val="24"/>
          <w:lang w:val="ro-RO"/>
        </w:rPr>
        <w:t>science</w:t>
      </w:r>
      <w:proofErr w:type="spellEnd"/>
      <w:r w:rsidR="000731D2"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0731D2" w:rsidRPr="007F459E">
        <w:rPr>
          <w:rFonts w:ascii="Times" w:hAnsi="Times"/>
          <w:i/>
          <w:sz w:val="24"/>
          <w:szCs w:val="24"/>
          <w:lang w:val="ro-RO"/>
        </w:rPr>
        <w:t>fiction</w:t>
      </w:r>
      <w:proofErr w:type="spellEnd"/>
      <w:r w:rsidR="000731D2" w:rsidRPr="007F459E">
        <w:rPr>
          <w:rFonts w:ascii="Times" w:hAnsi="Times"/>
          <w:sz w:val="24"/>
          <w:szCs w:val="24"/>
          <w:lang w:val="ro-RO"/>
        </w:rPr>
        <w:t xml:space="preserve"> și revistele de popularizare</w:t>
      </w:r>
      <w:r w:rsidR="00AC70FA" w:rsidRPr="007F459E">
        <w:rPr>
          <w:rFonts w:ascii="Times" w:hAnsi="Times"/>
          <w:sz w:val="24"/>
          <w:szCs w:val="24"/>
          <w:lang w:val="ro-RO"/>
        </w:rPr>
        <w:t xml:space="preserve"> </w:t>
      </w:r>
      <w:r w:rsidR="000731D2" w:rsidRPr="007F459E">
        <w:rPr>
          <w:rFonts w:ascii="Times" w:hAnsi="Times"/>
          <w:sz w:val="24"/>
          <w:szCs w:val="24"/>
          <w:lang w:val="ro-RO"/>
        </w:rPr>
        <w:t>a științei până la cinematografie, filatelie și muzee. Astfel, înainte de a aprofunda filatelia românească cu privire la subiect, lucrarea doctorandului analizează variatele tipuri de aspecte culturale și impactul explorării spațiului asupra societății.</w:t>
      </w:r>
    </w:p>
    <w:p w:rsidR="00D95FEC" w:rsidRPr="007F459E" w:rsidRDefault="00C745E8" w:rsidP="00C745E8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7F459E">
        <w:rPr>
          <w:rFonts w:ascii="Times" w:hAnsi="Times"/>
          <w:sz w:val="24"/>
          <w:szCs w:val="24"/>
          <w:lang w:val="ro-RO"/>
        </w:rPr>
        <w:t>Din c</w:t>
      </w:r>
      <w:r w:rsidR="000731D2" w:rsidRPr="007F459E">
        <w:rPr>
          <w:rFonts w:ascii="Times" w:hAnsi="Times"/>
          <w:sz w:val="24"/>
          <w:szCs w:val="24"/>
          <w:lang w:val="ro-RO"/>
        </w:rPr>
        <w:t>omitetul de evaluare de anul acesta</w:t>
      </w:r>
      <w:r w:rsidRPr="007F459E">
        <w:rPr>
          <w:rFonts w:ascii="Times" w:hAnsi="Times"/>
          <w:sz w:val="24"/>
          <w:szCs w:val="24"/>
          <w:lang w:val="ro-RO"/>
        </w:rPr>
        <w:t xml:space="preserve"> au făcut parte </w:t>
      </w:r>
      <w:r w:rsidR="000731D2" w:rsidRPr="007F459E">
        <w:rPr>
          <w:rFonts w:ascii="Times" w:hAnsi="Times"/>
          <w:sz w:val="24"/>
          <w:szCs w:val="24"/>
          <w:lang w:val="ro-RO"/>
        </w:rPr>
        <w:t xml:space="preserve">dr. </w:t>
      </w:r>
      <w:r w:rsidR="00D95FEC" w:rsidRPr="007F459E">
        <w:rPr>
          <w:rFonts w:ascii="Times" w:hAnsi="Times"/>
          <w:sz w:val="24"/>
          <w:szCs w:val="24"/>
          <w:lang w:val="ro-RO"/>
        </w:rPr>
        <w:t xml:space="preserve">Christopher </w:t>
      </w:r>
      <w:proofErr w:type="spellStart"/>
      <w:r w:rsidR="00D95FEC" w:rsidRPr="007F459E">
        <w:rPr>
          <w:rFonts w:ascii="Times" w:hAnsi="Times"/>
          <w:sz w:val="24"/>
          <w:szCs w:val="24"/>
          <w:lang w:val="ro-RO"/>
        </w:rPr>
        <w:t>Gainor</w:t>
      </w:r>
      <w:proofErr w:type="spellEnd"/>
      <w:r w:rsidR="00D95FEC" w:rsidRPr="007F459E">
        <w:rPr>
          <w:rFonts w:ascii="Times" w:hAnsi="Times"/>
          <w:sz w:val="24"/>
          <w:szCs w:val="24"/>
          <w:lang w:val="ro-RO"/>
        </w:rPr>
        <w:t>, editor</w:t>
      </w:r>
      <w:r w:rsidRPr="007F459E">
        <w:rPr>
          <w:rFonts w:ascii="Times" w:hAnsi="Times"/>
          <w:sz w:val="24"/>
          <w:szCs w:val="24"/>
          <w:lang w:val="ro-RO"/>
        </w:rPr>
        <w:t>ul</w:t>
      </w:r>
      <w:r w:rsidR="00D95FEC" w:rsidRPr="007F459E">
        <w:rPr>
          <w:rFonts w:ascii="Times" w:hAnsi="Times"/>
          <w:sz w:val="24"/>
          <w:szCs w:val="24"/>
          <w:lang w:val="ro-RO"/>
        </w:rPr>
        <w:t xml:space="preserve"> </w:t>
      </w:r>
      <w:r w:rsidRPr="007F459E">
        <w:rPr>
          <w:rFonts w:ascii="Times" w:hAnsi="Times"/>
          <w:sz w:val="24"/>
          <w:szCs w:val="24"/>
          <w:lang w:val="ro-RO"/>
        </w:rPr>
        <w:t xml:space="preserve">revistei </w:t>
      </w:r>
      <w:proofErr w:type="spellStart"/>
      <w:r w:rsidRPr="007F459E">
        <w:rPr>
          <w:rFonts w:ascii="Times" w:hAnsi="Times"/>
          <w:i/>
          <w:iCs/>
          <w:sz w:val="24"/>
          <w:szCs w:val="24"/>
          <w:lang w:val="ro-RO"/>
        </w:rPr>
        <w:t>Quest</w:t>
      </w:r>
      <w:proofErr w:type="spellEnd"/>
      <w:r w:rsidRPr="007F459E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r w:rsidRPr="007F459E">
        <w:rPr>
          <w:rFonts w:ascii="Times" w:hAnsi="Times"/>
          <w:sz w:val="24"/>
          <w:szCs w:val="24"/>
          <w:lang w:val="ro-RO"/>
        </w:rPr>
        <w:t>și doi istorici membri ai</w:t>
      </w:r>
      <w:r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Society for 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the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History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 of Technology—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Albatross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 Special 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Interest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 xml:space="preserve"> Group (</w:t>
      </w:r>
      <w:proofErr w:type="spellStart"/>
      <w:r w:rsidR="00D95FEC" w:rsidRPr="007F459E">
        <w:rPr>
          <w:rFonts w:ascii="Times" w:hAnsi="Times"/>
          <w:i/>
          <w:sz w:val="24"/>
          <w:szCs w:val="24"/>
          <w:lang w:val="ro-RO"/>
        </w:rPr>
        <w:t>aerospace</w:t>
      </w:r>
      <w:proofErr w:type="spellEnd"/>
      <w:r w:rsidR="00D95FEC" w:rsidRPr="007F459E">
        <w:rPr>
          <w:rFonts w:ascii="Times" w:hAnsi="Times"/>
          <w:i/>
          <w:sz w:val="24"/>
          <w:szCs w:val="24"/>
          <w:lang w:val="ro-RO"/>
        </w:rPr>
        <w:t>)</w:t>
      </w:r>
      <w:r w:rsidR="00D95FEC" w:rsidRPr="007F459E">
        <w:rPr>
          <w:rFonts w:ascii="Times" w:hAnsi="Times"/>
          <w:sz w:val="24"/>
          <w:szCs w:val="24"/>
          <w:lang w:val="ro-RO"/>
        </w:rPr>
        <w:t>.</w:t>
      </w:r>
    </w:p>
    <w:p w:rsidR="007F459E" w:rsidRPr="007F459E" w:rsidRDefault="007F459E" w:rsidP="00C745E8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L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ista c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âștigătorilor Premiului </w:t>
      </w:r>
      <w:proofErr w:type="spellStart"/>
      <w:r w:rsidRPr="007F459E">
        <w:rPr>
          <w:rFonts w:ascii="Times" w:hAnsi="Times"/>
          <w:i/>
          <w:sz w:val="24"/>
          <w:szCs w:val="24"/>
          <w:lang w:val="ro-RO"/>
        </w:rPr>
        <w:t>Sacknoff</w:t>
      </w:r>
      <w:proofErr w:type="spellEnd"/>
      <w:r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din anii trecu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ți poate fi accesată </w:t>
      </w:r>
      <w:hyperlink r:id="rId6" w:tgtFrame="_blank" w:history="1">
        <w:r w:rsidRPr="007F459E">
          <w:rPr>
            <w:rStyle w:val="Hyperlink"/>
            <w:rFonts w:ascii="Times" w:hAnsi="Times" w:cs="Arial"/>
            <w:b/>
            <w:color w:val="1155CC"/>
            <w:sz w:val="24"/>
            <w:szCs w:val="24"/>
            <w:shd w:val="clear" w:color="auto" w:fill="FFFFFF"/>
            <w:lang w:val="ro-RO"/>
          </w:rPr>
          <w:t>aici</w:t>
        </w:r>
      </w:hyperlink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. Între premianți figurează studenț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i de 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la importante 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universit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ăț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i din Sta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tele Unite ale Americii, precum </w:t>
      </w:r>
      <w:proofErr w:type="spellStart"/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Purdue</w:t>
      </w:r>
      <w:proofErr w:type="spellEnd"/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 University, </w:t>
      </w:r>
      <w:proofErr w:type="spellStart"/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University</w:t>
      </w:r>
      <w:proofErr w:type="spellEnd"/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 of Maryland, University of Cali</w:t>
      </w:r>
      <w:r w:rsidR="008B3C6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fornia, Harvard University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B3C6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și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George Washington University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, doctorandul Tudor Mihăescu fiind 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primul stu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dent </w:t>
      </w:r>
      <w:r w:rsidR="008B3C6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de </w:t>
      </w:r>
      <w:bookmarkStart w:id="0" w:name="_GoBack"/>
      <w:bookmarkEnd w:id="0"/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la o universitate europeană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 c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ăruia îi este decernat </w:t>
      </w:r>
      <w:r w:rsidRPr="007F459E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acest premiu.</w:t>
      </w:r>
    </w:p>
    <w:p w:rsidR="00D95FEC" w:rsidRPr="007F459E" w:rsidRDefault="000A0178" w:rsidP="00C745E8">
      <w:pPr>
        <w:spacing w:line="360" w:lineRule="auto"/>
        <w:rPr>
          <w:rFonts w:ascii="Times" w:hAnsi="Times"/>
          <w:sz w:val="24"/>
          <w:szCs w:val="24"/>
          <w:lang w:val="ro-RO"/>
        </w:rPr>
      </w:pPr>
      <w:r w:rsidRPr="007F459E">
        <w:rPr>
          <w:rFonts w:ascii="Times" w:hAnsi="Times"/>
          <w:sz w:val="24"/>
          <w:szCs w:val="24"/>
          <w:lang w:val="ro-RO"/>
        </w:rPr>
        <w:lastRenderedPageBreak/>
        <w:t xml:space="preserve">Mai multe detalii despre </w:t>
      </w:r>
      <w:r w:rsidR="00763292"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763292" w:rsidRPr="007F459E">
        <w:rPr>
          <w:rFonts w:ascii="Times" w:hAnsi="Times"/>
          <w:i/>
          <w:sz w:val="24"/>
          <w:szCs w:val="24"/>
          <w:lang w:val="ro-RO"/>
        </w:rPr>
        <w:t>Sacknoff</w:t>
      </w:r>
      <w:proofErr w:type="spellEnd"/>
      <w:r w:rsidR="00763292" w:rsidRPr="007F459E">
        <w:rPr>
          <w:rFonts w:ascii="Times" w:hAnsi="Times"/>
          <w:i/>
          <w:sz w:val="24"/>
          <w:szCs w:val="24"/>
          <w:lang w:val="ro-RO"/>
        </w:rPr>
        <w:t xml:space="preserve"> Prize for </w:t>
      </w:r>
      <w:proofErr w:type="spellStart"/>
      <w:r w:rsidR="00763292" w:rsidRPr="007F459E">
        <w:rPr>
          <w:rFonts w:ascii="Times" w:hAnsi="Times"/>
          <w:i/>
          <w:sz w:val="24"/>
          <w:szCs w:val="24"/>
          <w:lang w:val="ro-RO"/>
        </w:rPr>
        <w:t>Space</w:t>
      </w:r>
      <w:proofErr w:type="spellEnd"/>
      <w:r w:rsidR="00763292" w:rsidRPr="007F459E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763292" w:rsidRPr="007F459E">
        <w:rPr>
          <w:rFonts w:ascii="Times" w:hAnsi="Times"/>
          <w:i/>
          <w:sz w:val="24"/>
          <w:szCs w:val="24"/>
          <w:lang w:val="ro-RO"/>
        </w:rPr>
        <w:t>History</w:t>
      </w:r>
      <w:proofErr w:type="spellEnd"/>
      <w:r w:rsidR="00AC70FA" w:rsidRPr="007F459E">
        <w:rPr>
          <w:rFonts w:ascii="Times" w:hAnsi="Times"/>
          <w:sz w:val="24"/>
          <w:szCs w:val="24"/>
          <w:lang w:val="ro-RO"/>
        </w:rPr>
        <w:t xml:space="preserve"> pe anul 2022</w:t>
      </w:r>
      <w:r w:rsidR="00763292" w:rsidRPr="007F459E">
        <w:rPr>
          <w:rFonts w:ascii="Times" w:hAnsi="Times"/>
          <w:sz w:val="24"/>
          <w:szCs w:val="24"/>
          <w:lang w:val="ro-RO"/>
        </w:rPr>
        <w:t xml:space="preserve"> </w:t>
      </w:r>
      <w:r w:rsidRPr="007F459E">
        <w:rPr>
          <w:rFonts w:ascii="Times" w:hAnsi="Times"/>
          <w:sz w:val="24"/>
          <w:szCs w:val="24"/>
          <w:lang w:val="ro-RO"/>
        </w:rPr>
        <w:t xml:space="preserve">sunt disponibile pe site-ul oficial, </w:t>
      </w:r>
      <w:hyperlink r:id="rId7" w:history="1">
        <w:r w:rsidRPr="007F459E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Pr="007F459E">
        <w:rPr>
          <w:rFonts w:ascii="Times" w:hAnsi="Times"/>
          <w:sz w:val="24"/>
          <w:szCs w:val="24"/>
          <w:lang w:val="ro-RO"/>
        </w:rPr>
        <w:t>.</w:t>
      </w:r>
    </w:p>
    <w:p w:rsidR="000A0178" w:rsidRPr="007F459E" w:rsidRDefault="000A0178" w:rsidP="00C745E8">
      <w:pPr>
        <w:spacing w:line="360" w:lineRule="auto"/>
        <w:rPr>
          <w:rFonts w:ascii="Times" w:hAnsi="Times"/>
          <w:sz w:val="24"/>
          <w:szCs w:val="24"/>
          <w:lang w:val="ro-RO"/>
        </w:rPr>
      </w:pPr>
      <w:r w:rsidRPr="007F459E">
        <w:rPr>
          <w:rFonts w:ascii="Times" w:hAnsi="Times"/>
          <w:sz w:val="24"/>
          <w:szCs w:val="24"/>
          <w:lang w:val="ro-RO"/>
        </w:rPr>
        <w:t xml:space="preserve">Informații suplimentare despre </w:t>
      </w:r>
      <w:proofErr w:type="spellStart"/>
      <w:r w:rsidRPr="007F459E">
        <w:rPr>
          <w:rFonts w:ascii="Times" w:hAnsi="Times"/>
          <w:sz w:val="24"/>
          <w:szCs w:val="24"/>
          <w:lang w:val="ro-RO"/>
        </w:rPr>
        <w:t>Sacknoff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Prize</w:t>
      </w:r>
      <w:r w:rsidR="00763292" w:rsidRPr="007F459E">
        <w:rPr>
          <w:rFonts w:ascii="Times" w:hAnsi="Times"/>
          <w:sz w:val="24"/>
          <w:szCs w:val="24"/>
          <w:lang w:val="ro-RO"/>
        </w:rPr>
        <w:t xml:space="preserve"> și despre revista </w:t>
      </w:r>
      <w:proofErr w:type="spellStart"/>
      <w:r w:rsidR="00763292" w:rsidRPr="007F459E">
        <w:rPr>
          <w:rFonts w:ascii="Times" w:hAnsi="Times"/>
          <w:i/>
          <w:iCs/>
          <w:sz w:val="24"/>
          <w:szCs w:val="24"/>
          <w:lang w:val="ro-RO"/>
        </w:rPr>
        <w:t>Quest</w:t>
      </w:r>
      <w:proofErr w:type="spellEnd"/>
      <w:r w:rsidR="00763292" w:rsidRPr="007F459E">
        <w:rPr>
          <w:rFonts w:ascii="Times" w:hAnsi="Times"/>
          <w:i/>
          <w:iCs/>
          <w:sz w:val="24"/>
          <w:szCs w:val="24"/>
          <w:lang w:val="ro-RO"/>
        </w:rPr>
        <w:t xml:space="preserve">: The </w:t>
      </w:r>
      <w:proofErr w:type="spellStart"/>
      <w:r w:rsidR="00763292" w:rsidRPr="007F459E">
        <w:rPr>
          <w:rFonts w:ascii="Times" w:hAnsi="Times"/>
          <w:i/>
          <w:iCs/>
          <w:sz w:val="24"/>
          <w:szCs w:val="24"/>
          <w:lang w:val="ro-RO"/>
        </w:rPr>
        <w:t>History</w:t>
      </w:r>
      <w:proofErr w:type="spellEnd"/>
      <w:r w:rsidR="00763292" w:rsidRPr="007F459E">
        <w:rPr>
          <w:rFonts w:ascii="Times" w:hAnsi="Times"/>
          <w:i/>
          <w:iCs/>
          <w:sz w:val="24"/>
          <w:szCs w:val="24"/>
          <w:lang w:val="ro-RO"/>
        </w:rPr>
        <w:t xml:space="preserve"> of </w:t>
      </w:r>
      <w:proofErr w:type="spellStart"/>
      <w:r w:rsidR="00763292" w:rsidRPr="007F459E">
        <w:rPr>
          <w:rFonts w:ascii="Times" w:hAnsi="Times"/>
          <w:i/>
          <w:iCs/>
          <w:sz w:val="24"/>
          <w:szCs w:val="24"/>
          <w:lang w:val="ro-RO"/>
        </w:rPr>
        <w:t>Spaceflight</w:t>
      </w:r>
      <w:proofErr w:type="spellEnd"/>
      <w:r w:rsidRPr="007F459E">
        <w:rPr>
          <w:rFonts w:ascii="Times" w:hAnsi="Times"/>
          <w:sz w:val="24"/>
          <w:szCs w:val="24"/>
          <w:lang w:val="ro-RO"/>
        </w:rPr>
        <w:t xml:space="preserve"> pot fi accesate </w:t>
      </w:r>
      <w:hyperlink r:id="rId8" w:history="1">
        <w:r w:rsidRPr="007F459E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="00763292" w:rsidRPr="007F459E">
        <w:rPr>
          <w:rFonts w:ascii="Times" w:hAnsi="Times"/>
          <w:sz w:val="24"/>
          <w:szCs w:val="24"/>
          <w:lang w:val="ro-RO"/>
        </w:rPr>
        <w:t xml:space="preserve">, respectiv </w:t>
      </w:r>
      <w:hyperlink r:id="rId9" w:history="1">
        <w:r w:rsidR="00763292" w:rsidRPr="007F459E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="00763292" w:rsidRPr="007F459E">
        <w:rPr>
          <w:rFonts w:ascii="Times" w:hAnsi="Times"/>
          <w:sz w:val="24"/>
          <w:szCs w:val="24"/>
          <w:lang w:val="ro-RO"/>
        </w:rPr>
        <w:t xml:space="preserve">. Detalii despre sponsorul premiului și </w:t>
      </w:r>
      <w:r w:rsidR="00763292" w:rsidRPr="007F459E">
        <w:rPr>
          <w:rFonts w:ascii="Times" w:hAnsi="Times"/>
          <w:i/>
          <w:sz w:val="24"/>
          <w:szCs w:val="24"/>
          <w:lang w:val="ro-RO"/>
        </w:rPr>
        <w:t>SPACE 3.0 Foundation</w:t>
      </w:r>
      <w:r w:rsidR="00763292" w:rsidRPr="007F459E">
        <w:rPr>
          <w:rFonts w:ascii="Times" w:hAnsi="Times"/>
          <w:sz w:val="24"/>
          <w:szCs w:val="24"/>
          <w:lang w:val="ro-RO"/>
        </w:rPr>
        <w:t xml:space="preserve">, o organizație caritabilă 501(c)(3), sunt disponibile </w:t>
      </w:r>
      <w:hyperlink r:id="rId10" w:history="1">
        <w:r w:rsidR="00763292" w:rsidRPr="007F459E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="00763292" w:rsidRPr="007F459E">
        <w:rPr>
          <w:rFonts w:ascii="Times" w:hAnsi="Times"/>
          <w:sz w:val="24"/>
          <w:szCs w:val="24"/>
          <w:lang w:val="ro-RO"/>
        </w:rPr>
        <w:t>.</w:t>
      </w:r>
    </w:p>
    <w:p w:rsidR="007F459E" w:rsidRPr="007F459E" w:rsidRDefault="007F459E">
      <w:pPr>
        <w:spacing w:line="360" w:lineRule="auto"/>
        <w:rPr>
          <w:rFonts w:ascii="Times" w:hAnsi="Times"/>
          <w:sz w:val="24"/>
          <w:szCs w:val="24"/>
          <w:lang w:val="ro-RO"/>
        </w:rPr>
      </w:pPr>
    </w:p>
    <w:sectPr w:rsidR="007F459E" w:rsidRPr="007F4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1FC0"/>
    <w:multiLevelType w:val="multilevel"/>
    <w:tmpl w:val="A35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EC"/>
    <w:rsid w:val="000731D2"/>
    <w:rsid w:val="000A0178"/>
    <w:rsid w:val="000F5F58"/>
    <w:rsid w:val="001E2323"/>
    <w:rsid w:val="00467EF6"/>
    <w:rsid w:val="00621F32"/>
    <w:rsid w:val="00763292"/>
    <w:rsid w:val="007F459E"/>
    <w:rsid w:val="00857D70"/>
    <w:rsid w:val="008B3C61"/>
    <w:rsid w:val="00A640CD"/>
    <w:rsid w:val="00AC70FA"/>
    <w:rsid w:val="00B3691A"/>
    <w:rsid w:val="00C745E8"/>
    <w:rsid w:val="00D95FEC"/>
    <w:rsid w:val="00F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95FE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95F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95FE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9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ceHistory101.com/Priz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chi.mp/6aad7e1ba7e6/call-for-student-papers-on-space-history-138512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cehistory101.com/space-history-resources/sacknoff-priz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aceCommer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ceHistory101.com/about-ques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10</cp:revision>
  <dcterms:created xsi:type="dcterms:W3CDTF">2023-01-16T07:55:00Z</dcterms:created>
  <dcterms:modified xsi:type="dcterms:W3CDTF">2023-01-16T10:56:00Z</dcterms:modified>
</cp:coreProperties>
</file>