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0BD2B" w14:textId="250FE421" w:rsidR="007D2129" w:rsidRPr="009F32BB" w:rsidRDefault="007D2129" w:rsidP="009F32BB">
      <w:pPr>
        <w:pStyle w:val="Body"/>
        <w:jc w:val="both"/>
        <w:rPr>
          <w:rFonts w:eastAsia="Verdana" w:hAnsi="Times New Roman" w:cs="Times New Roman"/>
          <w:b/>
          <w:bCs/>
          <w:color w:val="auto"/>
          <w:spacing w:val="10"/>
          <w:lang w:val="ro-RO"/>
        </w:rPr>
      </w:pPr>
    </w:p>
    <w:p w14:paraId="6DAF8E5E" w14:textId="206EE56B" w:rsidR="007D2129" w:rsidRDefault="007D2129" w:rsidP="009F32BB">
      <w:pPr>
        <w:pStyle w:val="Body"/>
        <w:jc w:val="both"/>
        <w:rPr>
          <w:rFonts w:hAnsi="Times New Roman" w:cs="Times New Roman"/>
          <w:b/>
          <w:bCs/>
          <w:lang w:val="ro-RO"/>
        </w:rPr>
      </w:pPr>
      <w:r w:rsidRPr="009F32BB">
        <w:rPr>
          <w:rFonts w:eastAsia="Verdana" w:hAnsi="Times New Roman" w:cs="Times New Roman"/>
          <w:b/>
          <w:bCs/>
          <w:color w:val="auto"/>
          <w:spacing w:val="10"/>
          <w:lang w:val="ro-RO"/>
        </w:rPr>
        <w:t>Cel mai important eveniment</w:t>
      </w:r>
      <w:r w:rsidR="0018377F" w:rsidRPr="009F32BB">
        <w:rPr>
          <w:rFonts w:eastAsia="Verdana" w:hAnsi="Times New Roman" w:cs="Times New Roman"/>
          <w:b/>
          <w:bCs/>
          <w:color w:val="auto"/>
          <w:spacing w:val="10"/>
          <w:lang w:val="ro-RO"/>
        </w:rPr>
        <w:t xml:space="preserve"> din 2023</w:t>
      </w:r>
      <w:r w:rsidRPr="009F32BB">
        <w:rPr>
          <w:rFonts w:eastAsia="Verdana" w:hAnsi="Times New Roman" w:cs="Times New Roman"/>
          <w:b/>
          <w:bCs/>
          <w:color w:val="auto"/>
          <w:spacing w:val="10"/>
          <w:lang w:val="ro-RO"/>
        </w:rPr>
        <w:t xml:space="preserve"> al Rețelei Europene a Geoparcurilo</w:t>
      </w:r>
      <w:r w:rsidR="009F32BB">
        <w:rPr>
          <w:rFonts w:eastAsia="Verdana" w:hAnsi="Times New Roman" w:cs="Times New Roman"/>
          <w:b/>
          <w:bCs/>
          <w:color w:val="auto"/>
          <w:spacing w:val="10"/>
          <w:lang w:val="ro-RO"/>
        </w:rPr>
        <w:t xml:space="preserve">r va avea loc în Țara Hațegului, ținut care găzduiește </w:t>
      </w:r>
      <w:r w:rsidR="009F32BB" w:rsidRPr="009F32BB">
        <w:rPr>
          <w:rFonts w:hAnsi="Times New Roman" w:cs="Times New Roman"/>
          <w:b/>
          <w:bCs/>
          <w:lang w:val="ro-RO"/>
        </w:rPr>
        <w:t>Geoparcul Internațional UNESCO</w:t>
      </w:r>
      <w:r w:rsidR="009F32BB">
        <w:rPr>
          <w:rFonts w:hAnsi="Times New Roman" w:cs="Times New Roman"/>
          <w:b/>
          <w:bCs/>
          <w:lang w:val="ro-RO"/>
        </w:rPr>
        <w:t xml:space="preserve"> administrat de UB</w:t>
      </w:r>
    </w:p>
    <w:p w14:paraId="7C0DBC9C" w14:textId="77777777" w:rsidR="009F32BB" w:rsidRPr="009F32BB" w:rsidRDefault="009F32BB" w:rsidP="009F32BB">
      <w:pPr>
        <w:pStyle w:val="Body"/>
        <w:jc w:val="both"/>
        <w:rPr>
          <w:rFonts w:eastAsia="Verdana" w:hAnsi="Times New Roman" w:cs="Times New Roman"/>
          <w:b/>
          <w:bCs/>
          <w:color w:val="auto"/>
          <w:spacing w:val="10"/>
          <w:lang w:val="ro-RO"/>
        </w:rPr>
      </w:pPr>
      <w:bookmarkStart w:id="0" w:name="_GoBack"/>
      <w:bookmarkEnd w:id="0"/>
    </w:p>
    <w:p w14:paraId="4E2D5ACB" w14:textId="77777777" w:rsidR="000728BB" w:rsidRPr="009F32BB" w:rsidRDefault="000728BB" w:rsidP="004412E3">
      <w:pPr>
        <w:pStyle w:val="Body"/>
        <w:jc w:val="both"/>
        <w:rPr>
          <w:rFonts w:hAnsi="Times New Roman" w:cs="Times New Roman"/>
          <w:b/>
          <w:bCs/>
          <w:spacing w:val="10"/>
          <w:lang w:val="ro-RO"/>
        </w:rPr>
      </w:pPr>
    </w:p>
    <w:p w14:paraId="456088ED" w14:textId="1FE6C751" w:rsidR="00B2252D" w:rsidRPr="009F32BB" w:rsidRDefault="009F32BB" w:rsidP="00B2252D">
      <w:pPr>
        <w:pStyle w:val="Body"/>
        <w:jc w:val="both"/>
        <w:rPr>
          <w:rFonts w:hAnsi="Times New Roman" w:cs="Times New Roman"/>
          <w:spacing w:val="10"/>
          <w:lang w:val="ro-RO"/>
        </w:rPr>
      </w:pPr>
      <w:r>
        <w:rPr>
          <w:rFonts w:hAnsi="Times New Roman" w:cs="Times New Roman"/>
          <w:spacing w:val="10"/>
          <w:lang w:val="ro-RO"/>
        </w:rPr>
        <w:t xml:space="preserve">În </w:t>
      </w:r>
      <w:r w:rsidRPr="009F32BB">
        <w:rPr>
          <w:rFonts w:hAnsi="Times New Roman" w:cs="Times New Roman"/>
          <w:b/>
          <w:spacing w:val="10"/>
          <w:lang w:val="ro-RO"/>
        </w:rPr>
        <w:t>perioada 27-</w:t>
      </w:r>
      <w:r w:rsidR="00B2252D" w:rsidRPr="009F32BB">
        <w:rPr>
          <w:rFonts w:hAnsi="Times New Roman" w:cs="Times New Roman"/>
          <w:b/>
          <w:spacing w:val="10"/>
          <w:lang w:val="ro-RO"/>
        </w:rPr>
        <w:t>30 martie 2023</w:t>
      </w:r>
      <w:r w:rsidR="00B2252D" w:rsidRPr="009F32BB">
        <w:rPr>
          <w:rFonts w:hAnsi="Times New Roman" w:cs="Times New Roman"/>
          <w:spacing w:val="10"/>
          <w:lang w:val="ro-RO"/>
        </w:rPr>
        <w:t>, Geoparcul Inte</w:t>
      </w:r>
      <w:r>
        <w:rPr>
          <w:rFonts w:hAnsi="Times New Roman" w:cs="Times New Roman"/>
          <w:spacing w:val="10"/>
          <w:lang w:val="ro-RO"/>
        </w:rPr>
        <w:t xml:space="preserve">rnațional UNESCO Țara Hațegului, administrat de </w:t>
      </w:r>
      <w:r w:rsidR="00B2252D" w:rsidRPr="009F32BB">
        <w:rPr>
          <w:rFonts w:hAnsi="Times New Roman" w:cs="Times New Roman"/>
          <w:spacing w:val="10"/>
          <w:lang w:val="ro-RO"/>
        </w:rPr>
        <w:t>Universitatea din București</w:t>
      </w:r>
      <w:r>
        <w:rPr>
          <w:rFonts w:hAnsi="Times New Roman" w:cs="Times New Roman"/>
          <w:spacing w:val="10"/>
          <w:lang w:val="ro-RO"/>
        </w:rPr>
        <w:t>,</w:t>
      </w:r>
      <w:r w:rsidR="00B2252D" w:rsidRPr="009F32BB">
        <w:rPr>
          <w:rFonts w:hAnsi="Times New Roman" w:cs="Times New Roman"/>
          <w:spacing w:val="10"/>
          <w:lang w:val="ro-RO"/>
        </w:rPr>
        <w:t xml:space="preserve"> </w:t>
      </w:r>
      <w:r w:rsidR="00BA40FF" w:rsidRPr="009F32BB">
        <w:rPr>
          <w:rFonts w:hAnsi="Times New Roman" w:cs="Times New Roman"/>
          <w:spacing w:val="10"/>
          <w:lang w:val="ro-RO"/>
        </w:rPr>
        <w:t xml:space="preserve">organizează </w:t>
      </w:r>
      <w:r w:rsidR="00B2252D" w:rsidRPr="009F32BB">
        <w:rPr>
          <w:rFonts w:hAnsi="Times New Roman" w:cs="Times New Roman"/>
          <w:spacing w:val="10"/>
          <w:lang w:val="ro-RO"/>
        </w:rPr>
        <w:t>ce</w:t>
      </w:r>
      <w:r w:rsidR="00BA40FF" w:rsidRPr="009F32BB">
        <w:rPr>
          <w:rFonts w:hAnsi="Times New Roman" w:cs="Times New Roman"/>
          <w:spacing w:val="10"/>
          <w:lang w:val="ro-RO"/>
        </w:rPr>
        <w:t>a</w:t>
      </w:r>
      <w:r w:rsidR="00B2252D" w:rsidRPr="009F32BB">
        <w:rPr>
          <w:rFonts w:hAnsi="Times New Roman" w:cs="Times New Roman"/>
          <w:spacing w:val="10"/>
          <w:lang w:val="ro-RO"/>
        </w:rPr>
        <w:t xml:space="preserve"> mai important</w:t>
      </w:r>
      <w:r w:rsidR="008422D4" w:rsidRPr="009F32BB">
        <w:rPr>
          <w:rFonts w:hAnsi="Times New Roman" w:cs="Times New Roman"/>
          <w:spacing w:val="10"/>
          <w:lang w:val="ro-RO"/>
        </w:rPr>
        <w:t>ă</w:t>
      </w:r>
      <w:r w:rsidR="00BA40FF" w:rsidRPr="009F32BB">
        <w:rPr>
          <w:rFonts w:hAnsi="Times New Roman" w:cs="Times New Roman"/>
          <w:spacing w:val="10"/>
          <w:lang w:val="ro-RO"/>
        </w:rPr>
        <w:t xml:space="preserve"> întâlnire a membrilor </w:t>
      </w:r>
      <w:hyperlink r:id="rId8" w:history="1">
        <w:r w:rsidR="00BA40FF" w:rsidRPr="009F32BB">
          <w:rPr>
            <w:rStyle w:val="Hyperlink"/>
            <w:rFonts w:hAnsi="Times New Roman" w:cs="Times New Roman"/>
            <w:spacing w:val="10"/>
            <w:lang w:val="ro-RO"/>
          </w:rPr>
          <w:t>Rețelei Europene a Geoparcurilor</w:t>
        </w:r>
      </w:hyperlink>
      <w:r w:rsidR="00BA40FF" w:rsidRPr="009F32BB">
        <w:rPr>
          <w:rFonts w:hAnsi="Times New Roman" w:cs="Times New Roman"/>
          <w:spacing w:val="10"/>
          <w:lang w:val="ro-RO"/>
        </w:rPr>
        <w:t xml:space="preserve"> din acest an. Este pentru prima dată când</w:t>
      </w:r>
      <w:r w:rsidR="00E32E48" w:rsidRPr="009F32BB">
        <w:rPr>
          <w:rFonts w:hAnsi="Times New Roman" w:cs="Times New Roman"/>
          <w:spacing w:val="10"/>
          <w:lang w:val="ro-RO"/>
        </w:rPr>
        <w:t xml:space="preserve"> </w:t>
      </w:r>
      <w:r w:rsidR="00961CF8" w:rsidRPr="009F32BB">
        <w:rPr>
          <w:rFonts w:hAnsi="Times New Roman" w:cs="Times New Roman"/>
          <w:spacing w:val="10"/>
          <w:lang w:val="ro-RO"/>
        </w:rPr>
        <w:t xml:space="preserve">România </w:t>
      </w:r>
      <w:r w:rsidR="00BA40FF" w:rsidRPr="009F32BB">
        <w:rPr>
          <w:rFonts w:hAnsi="Times New Roman" w:cs="Times New Roman"/>
          <w:spacing w:val="10"/>
          <w:lang w:val="ro-RO"/>
        </w:rPr>
        <w:t xml:space="preserve">găzduiește </w:t>
      </w:r>
      <w:r w:rsidR="00961CF8" w:rsidRPr="009F32BB">
        <w:rPr>
          <w:rFonts w:hAnsi="Times New Roman" w:cs="Times New Roman"/>
          <w:spacing w:val="10"/>
          <w:lang w:val="ro-RO"/>
        </w:rPr>
        <w:t xml:space="preserve">un eveniment UNESCO de o asemenea anvergură internațională. </w:t>
      </w:r>
    </w:p>
    <w:p w14:paraId="03FAFCCD" w14:textId="77777777" w:rsidR="00961CF8" w:rsidRPr="009F32BB" w:rsidRDefault="00961CF8" w:rsidP="00B2252D">
      <w:pPr>
        <w:pStyle w:val="Body"/>
        <w:jc w:val="both"/>
        <w:rPr>
          <w:rFonts w:hAnsi="Times New Roman" w:cs="Times New Roman"/>
          <w:spacing w:val="10"/>
          <w:lang w:val="ro-RO"/>
        </w:rPr>
      </w:pPr>
    </w:p>
    <w:p w14:paraId="3CE19EE1" w14:textId="5F73F0A5" w:rsidR="00BA40FF" w:rsidRPr="009F32BB" w:rsidRDefault="00BA40FF" w:rsidP="00BA40FF">
      <w:pPr>
        <w:pStyle w:val="Body"/>
        <w:jc w:val="both"/>
        <w:rPr>
          <w:rFonts w:hAnsi="Times New Roman" w:cs="Times New Roman"/>
          <w:spacing w:val="10"/>
          <w:lang w:val="ro-RO"/>
        </w:rPr>
      </w:pPr>
      <w:r w:rsidRPr="009F32BB">
        <w:rPr>
          <w:rFonts w:hAnsi="Times New Roman" w:cs="Times New Roman"/>
          <w:spacing w:val="10"/>
          <w:lang w:val="ro-RO"/>
        </w:rPr>
        <w:t>Întâlnirile de acest tip, organizate de fiecare dată de un alt geoparc, reprezintă forul major de decizie a strategiei de dezvoltare a rețelei, facilitând schimburi de experienț</w:t>
      </w:r>
      <w:r w:rsidR="008422D4" w:rsidRPr="009F32BB">
        <w:rPr>
          <w:rFonts w:hAnsi="Times New Roman" w:cs="Times New Roman"/>
          <w:spacing w:val="10"/>
          <w:lang w:val="ro-RO"/>
        </w:rPr>
        <w:t>ă</w:t>
      </w:r>
      <w:r w:rsidRPr="009F32BB">
        <w:rPr>
          <w:rFonts w:hAnsi="Times New Roman" w:cs="Times New Roman"/>
          <w:spacing w:val="10"/>
          <w:lang w:val="ro-RO"/>
        </w:rPr>
        <w:t xml:space="preserve"> și bune practici</w:t>
      </w:r>
      <w:r w:rsidR="00ED458E" w:rsidRPr="009F32BB">
        <w:rPr>
          <w:rFonts w:hAnsi="Times New Roman" w:cs="Times New Roman"/>
          <w:spacing w:val="10"/>
          <w:lang w:val="ro-RO"/>
        </w:rPr>
        <w:t>, precum</w:t>
      </w:r>
      <w:r w:rsidRPr="009F32BB">
        <w:rPr>
          <w:rFonts w:hAnsi="Times New Roman" w:cs="Times New Roman"/>
          <w:spacing w:val="10"/>
          <w:lang w:val="ro-RO"/>
        </w:rPr>
        <w:t xml:space="preserve"> și identificarea unor noi proiecte </w:t>
      </w:r>
      <w:r w:rsidR="008422D4" w:rsidRPr="009F32BB">
        <w:rPr>
          <w:rFonts w:hAnsi="Times New Roman" w:cs="Times New Roman"/>
          <w:spacing w:val="10"/>
          <w:lang w:val="ro-RO"/>
        </w:rPr>
        <w:t>ș</w:t>
      </w:r>
      <w:r w:rsidRPr="009F32BB">
        <w:rPr>
          <w:rFonts w:hAnsi="Times New Roman" w:cs="Times New Roman"/>
          <w:spacing w:val="10"/>
          <w:lang w:val="ro-RO"/>
        </w:rPr>
        <w:t xml:space="preserve">i posibilități de cooperare </w:t>
      </w:r>
      <w:r w:rsidR="008422D4" w:rsidRPr="009F32BB">
        <w:rPr>
          <w:rFonts w:hAnsi="Times New Roman" w:cs="Times New Roman"/>
          <w:spacing w:val="10"/>
          <w:lang w:val="ro-RO"/>
        </w:rPr>
        <w:t>ș</w:t>
      </w:r>
      <w:r w:rsidRPr="009F32BB">
        <w:rPr>
          <w:rFonts w:hAnsi="Times New Roman" w:cs="Times New Roman"/>
          <w:spacing w:val="10"/>
          <w:lang w:val="ro-RO"/>
        </w:rPr>
        <w:t xml:space="preserve">i promovare. Participanții sunt specialiști de nivel internațional </w:t>
      </w:r>
      <w:r w:rsidR="008422D4" w:rsidRPr="009F32BB">
        <w:rPr>
          <w:rFonts w:hAnsi="Times New Roman" w:cs="Times New Roman"/>
          <w:spacing w:val="10"/>
          <w:lang w:val="ro-RO"/>
        </w:rPr>
        <w:t>î</w:t>
      </w:r>
      <w:r w:rsidRPr="009F32BB">
        <w:rPr>
          <w:rFonts w:hAnsi="Times New Roman" w:cs="Times New Roman"/>
          <w:spacing w:val="10"/>
          <w:lang w:val="ro-RO"/>
        </w:rPr>
        <w:t>n evaluarea patrimoniului geologic, natural cultural, geoconservare, turism, educație, planificare teritorial</w:t>
      </w:r>
      <w:r w:rsidR="008422D4" w:rsidRPr="009F32BB">
        <w:rPr>
          <w:rFonts w:hAnsi="Times New Roman" w:cs="Times New Roman"/>
          <w:spacing w:val="10"/>
          <w:lang w:val="ro-RO"/>
        </w:rPr>
        <w:t>ă</w:t>
      </w:r>
      <w:r w:rsidRPr="009F32BB">
        <w:rPr>
          <w:rFonts w:hAnsi="Times New Roman" w:cs="Times New Roman"/>
          <w:spacing w:val="10"/>
          <w:lang w:val="ro-RO"/>
        </w:rPr>
        <w:t xml:space="preserve"> </w:t>
      </w:r>
      <w:r w:rsidR="008422D4" w:rsidRPr="009F32BB">
        <w:rPr>
          <w:rFonts w:hAnsi="Times New Roman" w:cs="Times New Roman"/>
          <w:spacing w:val="10"/>
          <w:lang w:val="ro-RO"/>
        </w:rPr>
        <w:t>ș</w:t>
      </w:r>
      <w:r w:rsidRPr="009F32BB">
        <w:rPr>
          <w:rFonts w:hAnsi="Times New Roman" w:cs="Times New Roman"/>
          <w:spacing w:val="10"/>
          <w:lang w:val="ro-RO"/>
        </w:rPr>
        <w:t>i proiecte de cooperare internațională.</w:t>
      </w:r>
    </w:p>
    <w:p w14:paraId="26E5DFD6" w14:textId="77777777" w:rsidR="00BA40FF" w:rsidRPr="009F32BB" w:rsidRDefault="00BA40FF" w:rsidP="00B2252D">
      <w:pPr>
        <w:pStyle w:val="Body"/>
        <w:jc w:val="both"/>
        <w:rPr>
          <w:rFonts w:hAnsi="Times New Roman" w:cs="Times New Roman"/>
          <w:spacing w:val="10"/>
          <w:lang w:val="ro-RO"/>
        </w:rPr>
      </w:pPr>
    </w:p>
    <w:p w14:paraId="70C97892" w14:textId="1F365535" w:rsidR="00BA40FF" w:rsidRPr="009F32BB" w:rsidRDefault="00BA40FF" w:rsidP="00BA40FF">
      <w:pPr>
        <w:pStyle w:val="Body"/>
        <w:jc w:val="both"/>
        <w:rPr>
          <w:rFonts w:hAnsi="Times New Roman" w:cs="Times New Roman"/>
          <w:spacing w:val="10"/>
          <w:lang w:val="ro-RO"/>
        </w:rPr>
      </w:pPr>
      <w:r w:rsidRPr="009F32BB">
        <w:rPr>
          <w:rFonts w:hAnsi="Times New Roman" w:cs="Times New Roman"/>
          <w:spacing w:val="10"/>
          <w:lang w:val="ro-RO"/>
        </w:rPr>
        <w:t>La discuții vor lua parte și reprezentanți ai UNESCO, ai Rețelei Globale a Geoparcurilor și ai unor organisme internaționale precum International Union of Geological Sciences (IUGS)</w:t>
      </w:r>
      <w:r w:rsidRPr="009F32BB">
        <w:rPr>
          <w:rFonts w:hAnsi="Times New Roman" w:cs="Times New Roman"/>
          <w:lang w:val="ro-RO"/>
        </w:rPr>
        <w:t xml:space="preserve"> </w:t>
      </w:r>
      <w:r w:rsidRPr="009F32BB">
        <w:rPr>
          <w:rFonts w:hAnsi="Times New Roman" w:cs="Times New Roman"/>
          <w:spacing w:val="10"/>
          <w:lang w:val="ro-RO"/>
        </w:rPr>
        <w:t>și International Union for Conservation of Nature (IUCN). Lor li se vor alătura reprezentanți ai Universității din București, ai Comisiei Naționale a României pentru UNESCO, autorități și parteneri ai Geoparcului Țara Hațegului.</w:t>
      </w:r>
      <w:r w:rsidR="009F32BB">
        <w:rPr>
          <w:rFonts w:hAnsi="Times New Roman" w:cs="Times New Roman"/>
          <w:spacing w:val="10"/>
          <w:lang w:val="ro-RO"/>
        </w:rPr>
        <w:t xml:space="preserve"> </w:t>
      </w:r>
    </w:p>
    <w:p w14:paraId="459B3E0D" w14:textId="77777777" w:rsidR="00BA40FF" w:rsidRPr="009F32BB" w:rsidRDefault="00BA40FF" w:rsidP="00BA40FF">
      <w:pPr>
        <w:pStyle w:val="Body"/>
        <w:jc w:val="both"/>
        <w:rPr>
          <w:rFonts w:hAnsi="Times New Roman" w:cs="Times New Roman"/>
          <w:spacing w:val="10"/>
          <w:lang w:val="ro-RO"/>
        </w:rPr>
      </w:pPr>
    </w:p>
    <w:p w14:paraId="3B0183AD" w14:textId="5C12DBDC" w:rsidR="00BA40FF" w:rsidRDefault="00BA40FF" w:rsidP="00BA40FF">
      <w:pPr>
        <w:pStyle w:val="Body"/>
        <w:jc w:val="both"/>
        <w:rPr>
          <w:rFonts w:hAnsi="Times New Roman" w:cs="Times New Roman"/>
          <w:spacing w:val="10"/>
          <w:lang w:val="ro-RO"/>
        </w:rPr>
      </w:pPr>
      <w:r w:rsidRPr="009F32BB">
        <w:rPr>
          <w:rFonts w:hAnsi="Times New Roman" w:cs="Times New Roman"/>
          <w:b/>
          <w:spacing w:val="10"/>
          <w:lang w:val="ro-RO"/>
        </w:rPr>
        <w:t>Tema principală a întâlnirii</w:t>
      </w:r>
      <w:r w:rsidRPr="009F32BB">
        <w:rPr>
          <w:rFonts w:hAnsi="Times New Roman" w:cs="Times New Roman"/>
          <w:spacing w:val="10"/>
          <w:lang w:val="ro-RO"/>
        </w:rPr>
        <w:t xml:space="preserve"> este dedicată obiectivelor de dezvoltare durabilă și a modul</w:t>
      </w:r>
      <w:r w:rsidR="008422D4" w:rsidRPr="009F32BB">
        <w:rPr>
          <w:rFonts w:hAnsi="Times New Roman" w:cs="Times New Roman"/>
          <w:spacing w:val="10"/>
          <w:lang w:val="ro-RO"/>
        </w:rPr>
        <w:t>ui</w:t>
      </w:r>
      <w:r w:rsidRPr="009F32BB">
        <w:rPr>
          <w:rFonts w:hAnsi="Times New Roman" w:cs="Times New Roman"/>
          <w:spacing w:val="10"/>
          <w:lang w:val="ro-RO"/>
        </w:rPr>
        <w:t xml:space="preserve"> </w:t>
      </w:r>
      <w:r w:rsidR="008422D4" w:rsidRPr="009F32BB">
        <w:rPr>
          <w:rFonts w:hAnsi="Times New Roman" w:cs="Times New Roman"/>
          <w:spacing w:val="10"/>
          <w:lang w:val="ro-RO"/>
        </w:rPr>
        <w:t>î</w:t>
      </w:r>
      <w:r w:rsidRPr="009F32BB">
        <w:rPr>
          <w:rFonts w:hAnsi="Times New Roman" w:cs="Times New Roman"/>
          <w:spacing w:val="10"/>
          <w:lang w:val="ro-RO"/>
        </w:rPr>
        <w:t xml:space="preserve">n care geoparcurile, prin colaborarea cu universitățile, pot folosi rezultatele proiectelor de cercetare pentru susținerea dezvoltării socio-economice a teritoriilor lor, recunoscute internațional ca desemnări UNESCO. </w:t>
      </w:r>
    </w:p>
    <w:p w14:paraId="73792A24" w14:textId="77777777" w:rsidR="009F32BB" w:rsidRPr="009F32BB" w:rsidRDefault="009F32BB" w:rsidP="00BA40FF">
      <w:pPr>
        <w:pStyle w:val="Body"/>
        <w:jc w:val="both"/>
        <w:rPr>
          <w:rFonts w:hAnsi="Times New Roman" w:cs="Times New Roman"/>
          <w:spacing w:val="10"/>
          <w:lang w:val="ro-RO"/>
        </w:rPr>
      </w:pPr>
    </w:p>
    <w:p w14:paraId="25346BB7" w14:textId="77777777" w:rsidR="00BA40FF" w:rsidRPr="009F32BB" w:rsidRDefault="00BA40FF" w:rsidP="00BA40FF">
      <w:pPr>
        <w:pStyle w:val="Body"/>
        <w:jc w:val="both"/>
        <w:rPr>
          <w:rFonts w:hAnsi="Times New Roman" w:cs="Times New Roman"/>
          <w:spacing w:val="10"/>
          <w:lang w:val="ro-RO"/>
        </w:rPr>
      </w:pPr>
    </w:p>
    <w:p w14:paraId="6FA855C8" w14:textId="7E295479" w:rsidR="00BA40FF" w:rsidRDefault="00BA40FF" w:rsidP="00BA40FF">
      <w:pPr>
        <w:pStyle w:val="Body"/>
        <w:jc w:val="both"/>
        <w:rPr>
          <w:rFonts w:hAnsi="Times New Roman" w:cs="Times New Roman"/>
          <w:spacing w:val="10"/>
          <w:lang w:val="ro-RO"/>
        </w:rPr>
      </w:pPr>
      <w:r w:rsidRPr="009F32BB">
        <w:rPr>
          <w:rFonts w:hAnsi="Times New Roman" w:cs="Times New Roman"/>
          <w:spacing w:val="10"/>
          <w:lang w:val="ro-RO"/>
        </w:rPr>
        <w:t xml:space="preserve">O noutate </w:t>
      </w:r>
      <w:r w:rsidR="008422D4" w:rsidRPr="009F32BB">
        <w:rPr>
          <w:rFonts w:hAnsi="Times New Roman" w:cs="Times New Roman"/>
          <w:spacing w:val="10"/>
          <w:lang w:val="ro-RO"/>
        </w:rPr>
        <w:t>î</w:t>
      </w:r>
      <w:r w:rsidRPr="009F32BB">
        <w:rPr>
          <w:rFonts w:hAnsi="Times New Roman" w:cs="Times New Roman"/>
          <w:spacing w:val="10"/>
          <w:lang w:val="ro-RO"/>
        </w:rPr>
        <w:t xml:space="preserve">n istoria întâlnirilor </w:t>
      </w:r>
      <w:r w:rsidR="008422D4" w:rsidRPr="009F32BB">
        <w:rPr>
          <w:rFonts w:hAnsi="Times New Roman" w:cs="Times New Roman"/>
          <w:spacing w:val="10"/>
          <w:lang w:val="ro-RO"/>
        </w:rPr>
        <w:t>R</w:t>
      </w:r>
      <w:r w:rsidRPr="009F32BB">
        <w:rPr>
          <w:rFonts w:hAnsi="Times New Roman" w:cs="Times New Roman"/>
          <w:spacing w:val="10"/>
          <w:lang w:val="ro-RO"/>
        </w:rPr>
        <w:t>ețelei o constituie organizarea unei sesiuni deschise, cu ateliere de lucru</w:t>
      </w:r>
      <w:r w:rsidR="004B43D2" w:rsidRPr="009F32BB">
        <w:rPr>
          <w:rFonts w:hAnsi="Times New Roman" w:cs="Times New Roman"/>
          <w:spacing w:val="10"/>
          <w:lang w:val="ro-RO"/>
        </w:rPr>
        <w:t>,</w:t>
      </w:r>
      <w:r w:rsidRPr="009F32BB">
        <w:rPr>
          <w:rFonts w:hAnsi="Times New Roman" w:cs="Times New Roman"/>
          <w:spacing w:val="10"/>
          <w:lang w:val="ro-RO"/>
        </w:rPr>
        <w:t xml:space="preserve"> </w:t>
      </w:r>
      <w:r w:rsidR="008422D4" w:rsidRPr="009F32BB">
        <w:rPr>
          <w:rFonts w:hAnsi="Times New Roman" w:cs="Times New Roman"/>
          <w:spacing w:val="10"/>
          <w:lang w:val="ro-RO"/>
        </w:rPr>
        <w:t>î</w:t>
      </w:r>
      <w:r w:rsidRPr="009F32BB">
        <w:rPr>
          <w:rFonts w:hAnsi="Times New Roman" w:cs="Times New Roman"/>
          <w:spacing w:val="10"/>
          <w:lang w:val="ro-RO"/>
        </w:rPr>
        <w:t xml:space="preserve">n care oaspeții din geoparcurile europene vor discuta direct cu partenerii locali ai </w:t>
      </w:r>
      <w:r w:rsidR="008422D4" w:rsidRPr="009F32BB">
        <w:rPr>
          <w:rFonts w:hAnsi="Times New Roman" w:cs="Times New Roman"/>
          <w:spacing w:val="10"/>
          <w:lang w:val="ro-RO"/>
        </w:rPr>
        <w:t>G</w:t>
      </w:r>
      <w:r w:rsidRPr="009F32BB">
        <w:rPr>
          <w:rFonts w:hAnsi="Times New Roman" w:cs="Times New Roman"/>
          <w:spacing w:val="10"/>
          <w:lang w:val="ro-RO"/>
        </w:rPr>
        <w:t xml:space="preserve">eoparcului: asociații, </w:t>
      </w:r>
      <w:r w:rsidR="008422D4" w:rsidRPr="009F32BB">
        <w:rPr>
          <w:rFonts w:hAnsi="Times New Roman" w:cs="Times New Roman"/>
          <w:spacing w:val="10"/>
          <w:lang w:val="ro-RO"/>
        </w:rPr>
        <w:t>ș</w:t>
      </w:r>
      <w:r w:rsidRPr="009F32BB">
        <w:rPr>
          <w:rFonts w:hAnsi="Times New Roman" w:cs="Times New Roman"/>
          <w:spacing w:val="10"/>
          <w:lang w:val="ro-RO"/>
        </w:rPr>
        <w:t xml:space="preserve">coli, tineri voluntari. O temă specială va fi dedicată oportunităților de colaborare dintre geoparcuri și consorțiul universitar european CIVIS, din care face parte și Universitatea din București. Excursiile </w:t>
      </w:r>
      <w:r w:rsidR="004B43D2" w:rsidRPr="009F32BB">
        <w:rPr>
          <w:rFonts w:hAnsi="Times New Roman" w:cs="Times New Roman"/>
          <w:spacing w:val="10"/>
          <w:lang w:val="ro-RO"/>
        </w:rPr>
        <w:t>de</w:t>
      </w:r>
      <w:r w:rsidRPr="009F32BB">
        <w:rPr>
          <w:rFonts w:hAnsi="Times New Roman" w:cs="Times New Roman"/>
          <w:spacing w:val="10"/>
          <w:lang w:val="ro-RO"/>
        </w:rPr>
        <w:t xml:space="preserve"> teren la principalele obiective de vizitare ale geoparcului vor completa experiența experților străini.</w:t>
      </w:r>
    </w:p>
    <w:p w14:paraId="722098CB" w14:textId="77777777" w:rsidR="009F32BB" w:rsidRPr="009F32BB" w:rsidRDefault="009F32BB" w:rsidP="00BA40FF">
      <w:pPr>
        <w:pStyle w:val="Body"/>
        <w:jc w:val="both"/>
        <w:rPr>
          <w:rFonts w:hAnsi="Times New Roman" w:cs="Times New Roman"/>
          <w:b/>
          <w:spacing w:val="10"/>
          <w:lang w:val="ro-RO"/>
        </w:rPr>
      </w:pPr>
    </w:p>
    <w:p w14:paraId="690F5077" w14:textId="0758BB93" w:rsidR="00BA40FF" w:rsidRPr="009F32BB" w:rsidRDefault="009F32BB" w:rsidP="00B2252D">
      <w:pPr>
        <w:pStyle w:val="Body"/>
        <w:jc w:val="both"/>
        <w:rPr>
          <w:rFonts w:hAnsi="Times New Roman" w:cs="Times New Roman"/>
          <w:b/>
          <w:spacing w:val="10"/>
          <w:lang w:val="ro-RO"/>
        </w:rPr>
      </w:pPr>
      <w:r w:rsidRPr="009F32BB">
        <w:rPr>
          <w:rFonts w:hAnsi="Times New Roman" w:cs="Times New Roman"/>
          <w:b/>
          <w:spacing w:val="10"/>
          <w:lang w:val="ro-RO"/>
        </w:rPr>
        <w:t>V</w:t>
      </w:r>
      <w:r w:rsidRPr="009F32BB">
        <w:rPr>
          <w:rFonts w:hAnsi="Times New Roman" w:cs="Times New Roman"/>
          <w:b/>
          <w:spacing w:val="10"/>
          <w:lang w:val="ro-RO"/>
        </w:rPr>
        <w:t>alorile naturale și culturale din Țara Hațegului</w:t>
      </w:r>
      <w:r w:rsidRPr="009F32BB">
        <w:rPr>
          <w:rFonts w:hAnsi="Times New Roman" w:cs="Times New Roman"/>
          <w:b/>
          <w:spacing w:val="10"/>
          <w:lang w:val="ro-RO"/>
        </w:rPr>
        <w:t xml:space="preserve">, promovate în cadrul evenimentului </w:t>
      </w:r>
    </w:p>
    <w:p w14:paraId="67928BE5" w14:textId="77777777" w:rsidR="009F32BB" w:rsidRPr="009F32BB" w:rsidRDefault="009F32BB" w:rsidP="00B2252D">
      <w:pPr>
        <w:pStyle w:val="Body"/>
        <w:jc w:val="both"/>
        <w:rPr>
          <w:rFonts w:hAnsi="Times New Roman" w:cs="Times New Roman"/>
          <w:b/>
          <w:spacing w:val="10"/>
          <w:lang w:val="ro-RO"/>
        </w:rPr>
      </w:pPr>
    </w:p>
    <w:p w14:paraId="4D13C8DA" w14:textId="71AE5042" w:rsidR="00BA40FF" w:rsidRPr="009F32BB" w:rsidRDefault="00BA40FF" w:rsidP="00B2252D">
      <w:pPr>
        <w:pStyle w:val="Body"/>
        <w:jc w:val="both"/>
        <w:rPr>
          <w:rFonts w:hAnsi="Times New Roman" w:cs="Times New Roman"/>
          <w:spacing w:val="10"/>
          <w:lang w:val="ro-RO"/>
        </w:rPr>
      </w:pPr>
      <w:r w:rsidRPr="009F32BB">
        <w:rPr>
          <w:rFonts w:hAnsi="Times New Roman" w:cs="Times New Roman"/>
          <w:spacing w:val="10"/>
          <w:lang w:val="ro-RO"/>
        </w:rPr>
        <w:t>Evenimentul este o foarte bun</w:t>
      </w:r>
      <w:r w:rsidR="008422D4" w:rsidRPr="009F32BB">
        <w:rPr>
          <w:rFonts w:hAnsi="Times New Roman" w:cs="Times New Roman"/>
          <w:spacing w:val="10"/>
          <w:lang w:val="ro-RO"/>
        </w:rPr>
        <w:t>ă</w:t>
      </w:r>
      <w:r w:rsidRPr="009F32BB">
        <w:rPr>
          <w:rFonts w:hAnsi="Times New Roman" w:cs="Times New Roman"/>
          <w:spacing w:val="10"/>
          <w:lang w:val="ro-RO"/>
        </w:rPr>
        <w:t xml:space="preserve"> ocazie pentru Geoparcul Internațional UNESCO Țara Hațegului de a </w:t>
      </w:r>
      <w:r w:rsidR="00ED458E" w:rsidRPr="009F32BB">
        <w:rPr>
          <w:rFonts w:hAnsi="Times New Roman" w:cs="Times New Roman"/>
          <w:spacing w:val="10"/>
          <w:lang w:val="ro-RO"/>
        </w:rPr>
        <w:t xml:space="preserve">le </w:t>
      </w:r>
      <w:r w:rsidRPr="009F32BB">
        <w:rPr>
          <w:rFonts w:hAnsi="Times New Roman" w:cs="Times New Roman"/>
          <w:spacing w:val="10"/>
          <w:lang w:val="ro-RO"/>
        </w:rPr>
        <w:t xml:space="preserve">prezenta colegilor din 28 de țări rezultatele activităților, proiectele, partenerii, oamenii </w:t>
      </w:r>
      <w:r w:rsidR="008422D4" w:rsidRPr="009F32BB">
        <w:rPr>
          <w:rFonts w:hAnsi="Times New Roman" w:cs="Times New Roman"/>
          <w:spacing w:val="10"/>
          <w:lang w:val="ro-RO"/>
        </w:rPr>
        <w:t>ș</w:t>
      </w:r>
      <w:r w:rsidRPr="009F32BB">
        <w:rPr>
          <w:rFonts w:hAnsi="Times New Roman" w:cs="Times New Roman"/>
          <w:spacing w:val="10"/>
          <w:lang w:val="ro-RO"/>
        </w:rPr>
        <w:t xml:space="preserve">i produsele zonei. Este o bună oportunitate de a promova valorile naturale și culturale din </w:t>
      </w:r>
      <w:r w:rsidR="008422D4" w:rsidRPr="009F32BB">
        <w:rPr>
          <w:rFonts w:hAnsi="Times New Roman" w:cs="Times New Roman"/>
          <w:spacing w:val="10"/>
          <w:lang w:val="ro-RO"/>
        </w:rPr>
        <w:t>Ț</w:t>
      </w:r>
      <w:r w:rsidRPr="009F32BB">
        <w:rPr>
          <w:rFonts w:hAnsi="Times New Roman" w:cs="Times New Roman"/>
          <w:spacing w:val="10"/>
          <w:lang w:val="ro-RO"/>
        </w:rPr>
        <w:t xml:space="preserve">ara Hațegului, </w:t>
      </w:r>
      <w:r w:rsidR="008422D4" w:rsidRPr="009F32BB">
        <w:rPr>
          <w:rFonts w:hAnsi="Times New Roman" w:cs="Times New Roman"/>
          <w:spacing w:val="10"/>
          <w:lang w:val="ro-RO"/>
        </w:rPr>
        <w:t>din j</w:t>
      </w:r>
      <w:r w:rsidRPr="009F32BB">
        <w:rPr>
          <w:rFonts w:hAnsi="Times New Roman" w:cs="Times New Roman"/>
          <w:spacing w:val="10"/>
          <w:lang w:val="ro-RO"/>
        </w:rPr>
        <w:t xml:space="preserve">udețul Hunedoara </w:t>
      </w:r>
      <w:r w:rsidR="008422D4" w:rsidRPr="009F32BB">
        <w:rPr>
          <w:rFonts w:hAnsi="Times New Roman" w:cs="Times New Roman"/>
          <w:spacing w:val="10"/>
          <w:lang w:val="ro-RO"/>
        </w:rPr>
        <w:t>ș</w:t>
      </w:r>
      <w:r w:rsidRPr="009F32BB">
        <w:rPr>
          <w:rFonts w:hAnsi="Times New Roman" w:cs="Times New Roman"/>
          <w:spacing w:val="10"/>
          <w:lang w:val="ro-RO"/>
        </w:rPr>
        <w:t xml:space="preserve">i </w:t>
      </w:r>
      <w:r w:rsidR="008422D4" w:rsidRPr="009F32BB">
        <w:rPr>
          <w:rFonts w:hAnsi="Times New Roman" w:cs="Times New Roman"/>
          <w:spacing w:val="10"/>
          <w:lang w:val="ro-RO"/>
        </w:rPr>
        <w:t xml:space="preserve">din </w:t>
      </w:r>
      <w:r w:rsidRPr="009F32BB">
        <w:rPr>
          <w:rFonts w:hAnsi="Times New Roman" w:cs="Times New Roman"/>
          <w:spacing w:val="10"/>
          <w:lang w:val="ro-RO"/>
        </w:rPr>
        <w:t>România.</w:t>
      </w:r>
    </w:p>
    <w:p w14:paraId="11AB3949" w14:textId="77777777" w:rsidR="00BA40FF" w:rsidRPr="009F32BB" w:rsidRDefault="00BA40FF" w:rsidP="00B2252D">
      <w:pPr>
        <w:pStyle w:val="Body"/>
        <w:jc w:val="both"/>
        <w:rPr>
          <w:rFonts w:hAnsi="Times New Roman" w:cs="Times New Roman"/>
          <w:spacing w:val="10"/>
          <w:lang w:val="ro-RO"/>
        </w:rPr>
      </w:pPr>
    </w:p>
    <w:p w14:paraId="534E7760" w14:textId="17A6C67E" w:rsidR="00C84C2F" w:rsidRPr="009F32BB" w:rsidRDefault="00071403" w:rsidP="00B2252D">
      <w:pPr>
        <w:pStyle w:val="Body"/>
        <w:jc w:val="both"/>
        <w:rPr>
          <w:rFonts w:hAnsi="Times New Roman" w:cs="Times New Roman"/>
          <w:spacing w:val="10"/>
          <w:lang w:val="ro-RO"/>
        </w:rPr>
      </w:pPr>
      <w:r w:rsidRPr="009F32BB">
        <w:rPr>
          <w:rFonts w:hAnsi="Times New Roman" w:cs="Times New Roman"/>
          <w:spacing w:val="10"/>
          <w:lang w:val="ro-RO"/>
        </w:rPr>
        <w:lastRenderedPageBreak/>
        <w:t>Creată în anul 2000</w:t>
      </w:r>
      <w:hyperlink r:id="rId9" w:history="1">
        <w:r w:rsidRPr="009F32BB">
          <w:rPr>
            <w:rStyle w:val="Hyperlink"/>
            <w:rFonts w:hAnsi="Times New Roman" w:cs="Times New Roman"/>
            <w:spacing w:val="10"/>
            <w:lang w:val="ro-RO"/>
          </w:rPr>
          <w:t xml:space="preserve">, </w:t>
        </w:r>
        <w:r w:rsidR="00C84C2F" w:rsidRPr="009F32BB">
          <w:rPr>
            <w:rStyle w:val="Hyperlink"/>
            <w:rFonts w:hAnsi="Times New Roman" w:cs="Times New Roman"/>
            <w:spacing w:val="10"/>
            <w:lang w:val="ro-RO"/>
          </w:rPr>
          <w:t>Rețeaua Europeană a Geoparcurilor (</w:t>
        </w:r>
        <w:r w:rsidR="00C84C2F" w:rsidRPr="009F32BB">
          <w:rPr>
            <w:rStyle w:val="Hyperlink"/>
            <w:rFonts w:hAnsi="Times New Roman" w:cs="Times New Roman"/>
            <w:i/>
            <w:spacing w:val="10"/>
            <w:lang w:val="ro-RO"/>
          </w:rPr>
          <w:t>European Geoparks Network – EGN</w:t>
        </w:r>
        <w:r w:rsidR="00C84C2F" w:rsidRPr="009F32BB">
          <w:rPr>
            <w:rStyle w:val="Hyperlink"/>
            <w:rFonts w:hAnsi="Times New Roman" w:cs="Times New Roman"/>
            <w:spacing w:val="10"/>
            <w:lang w:val="ro-RO"/>
          </w:rPr>
          <w:t>)</w:t>
        </w:r>
      </w:hyperlink>
      <w:r w:rsidR="00C84C2F" w:rsidRPr="009F32BB">
        <w:rPr>
          <w:rFonts w:hAnsi="Times New Roman" w:cs="Times New Roman"/>
          <w:spacing w:val="10"/>
          <w:lang w:val="ro-RO"/>
        </w:rPr>
        <w:t xml:space="preserve"> reunește în prezent </w:t>
      </w:r>
      <w:r w:rsidRPr="009F32BB">
        <w:rPr>
          <w:rFonts w:hAnsi="Times New Roman" w:cs="Times New Roman"/>
          <w:spacing w:val="10"/>
          <w:lang w:val="ro-RO"/>
        </w:rPr>
        <w:t>94 de teritorii din 28 de țări de pe continentul nostru. Conceptul de geoparc s-a bucurat de succes la nivel mondial</w:t>
      </w:r>
      <w:r w:rsidR="0048599E" w:rsidRPr="009F32BB">
        <w:rPr>
          <w:rFonts w:hAnsi="Times New Roman" w:cs="Times New Roman"/>
          <w:spacing w:val="10"/>
          <w:lang w:val="ro-RO"/>
        </w:rPr>
        <w:t>,</w:t>
      </w:r>
      <w:r w:rsidRPr="009F32BB">
        <w:rPr>
          <w:rFonts w:hAnsi="Times New Roman" w:cs="Times New Roman"/>
          <w:spacing w:val="10"/>
          <w:lang w:val="ro-RO"/>
        </w:rPr>
        <w:t xml:space="preserve"> așa că în anul 2004 a fost creată Rețeaua Internațională a Geoparcurilor (Global Geoparks Network – GGN) care</w:t>
      </w:r>
      <w:r w:rsidR="0018377F" w:rsidRPr="009F32BB">
        <w:rPr>
          <w:rFonts w:hAnsi="Times New Roman" w:cs="Times New Roman"/>
          <w:spacing w:val="10"/>
          <w:lang w:val="ro-RO"/>
        </w:rPr>
        <w:t>,</w:t>
      </w:r>
      <w:r w:rsidRPr="009F32BB">
        <w:rPr>
          <w:rFonts w:hAnsi="Times New Roman" w:cs="Times New Roman"/>
          <w:spacing w:val="10"/>
          <w:lang w:val="ro-RO"/>
        </w:rPr>
        <w:t xml:space="preserve"> în </w:t>
      </w:r>
      <w:r w:rsidR="005961D0" w:rsidRPr="009F32BB">
        <w:rPr>
          <w:rFonts w:hAnsi="Times New Roman" w:cs="Times New Roman"/>
          <w:spacing w:val="10"/>
          <w:lang w:val="ro-RO"/>
        </w:rPr>
        <w:t>17 noiembrie 2015</w:t>
      </w:r>
      <w:r w:rsidR="0018377F" w:rsidRPr="009F32BB">
        <w:rPr>
          <w:rFonts w:hAnsi="Times New Roman" w:cs="Times New Roman"/>
          <w:spacing w:val="10"/>
          <w:lang w:val="ro-RO"/>
        </w:rPr>
        <w:t>,</w:t>
      </w:r>
      <w:r w:rsidR="005961D0" w:rsidRPr="009F32BB">
        <w:rPr>
          <w:rFonts w:hAnsi="Times New Roman" w:cs="Times New Roman"/>
          <w:spacing w:val="10"/>
          <w:lang w:val="ro-RO"/>
        </w:rPr>
        <w:t xml:space="preserve"> a obținut recunoașterea UNESCO prin Programul pentru Geoștiințe și Geoparcuri. La nivel mondial, Rețeaua Internațională a Geoparcurilor cuprinde 177 de teritorii din 46 de țări. Numărul geoparcurilor cu recunoaștere UNESCO crește în fiecare an, pe măsură ce noi teritorii sunt evaluate și acceptate ca membre ale importantului organism internațional.</w:t>
      </w:r>
      <w:r w:rsidR="009F32BB">
        <w:rPr>
          <w:rFonts w:hAnsi="Times New Roman" w:cs="Times New Roman"/>
          <w:spacing w:val="10"/>
          <w:lang w:val="ro-RO"/>
        </w:rPr>
        <w:t xml:space="preserve"> </w:t>
      </w:r>
    </w:p>
    <w:p w14:paraId="3295F897" w14:textId="7E49620B" w:rsidR="00496134" w:rsidRPr="009F32BB" w:rsidRDefault="00496134" w:rsidP="004412E3">
      <w:pPr>
        <w:pStyle w:val="Body"/>
        <w:jc w:val="both"/>
        <w:rPr>
          <w:rFonts w:hAnsi="Times New Roman" w:cs="Times New Roman"/>
          <w:spacing w:val="10"/>
          <w:lang w:val="ro-RO"/>
        </w:rPr>
      </w:pPr>
    </w:p>
    <w:p w14:paraId="604345D1" w14:textId="143391FE" w:rsidR="005961D0" w:rsidRPr="009F32BB" w:rsidRDefault="00ED458E" w:rsidP="004412E3">
      <w:pPr>
        <w:pStyle w:val="Body"/>
        <w:jc w:val="both"/>
        <w:rPr>
          <w:rFonts w:hAnsi="Times New Roman" w:cs="Times New Roman"/>
          <w:spacing w:val="10"/>
          <w:lang w:val="ro-RO"/>
        </w:rPr>
      </w:pPr>
      <w:r w:rsidRPr="009F32BB">
        <w:rPr>
          <w:rFonts w:hAnsi="Times New Roman" w:cs="Times New Roman"/>
          <w:spacing w:val="10"/>
          <w:lang w:val="ro-RO"/>
        </w:rPr>
        <w:t xml:space="preserve">Pe lângă Geoparcul Țara Hațegului, </w:t>
      </w:r>
      <w:r w:rsidR="005961D0" w:rsidRPr="009F32BB">
        <w:rPr>
          <w:rFonts w:hAnsi="Times New Roman" w:cs="Times New Roman"/>
          <w:spacing w:val="10"/>
          <w:lang w:val="ro-RO"/>
        </w:rPr>
        <w:t>România are</w:t>
      </w:r>
      <w:r w:rsidRPr="009F32BB">
        <w:rPr>
          <w:rFonts w:hAnsi="Times New Roman" w:cs="Times New Roman"/>
          <w:spacing w:val="10"/>
          <w:lang w:val="ro-RO"/>
        </w:rPr>
        <w:t>, din 2022, un al doilea</w:t>
      </w:r>
      <w:r w:rsidR="005961D0" w:rsidRPr="009F32BB">
        <w:rPr>
          <w:rFonts w:hAnsi="Times New Roman" w:cs="Times New Roman"/>
          <w:spacing w:val="10"/>
          <w:lang w:val="ro-RO"/>
        </w:rPr>
        <w:t xml:space="preserve"> teritori</w:t>
      </w:r>
      <w:r w:rsidRPr="009F32BB">
        <w:rPr>
          <w:rFonts w:hAnsi="Times New Roman" w:cs="Times New Roman"/>
          <w:spacing w:val="10"/>
          <w:lang w:val="ro-RO"/>
        </w:rPr>
        <w:t>u</w:t>
      </w:r>
      <w:r w:rsidR="005961D0" w:rsidRPr="009F32BB">
        <w:rPr>
          <w:rFonts w:hAnsi="Times New Roman" w:cs="Times New Roman"/>
          <w:spacing w:val="10"/>
          <w:lang w:val="ro-RO"/>
        </w:rPr>
        <w:t xml:space="preserve"> geoparc cu recunoaștere UNESCO</w:t>
      </w:r>
      <w:r w:rsidRPr="009F32BB">
        <w:rPr>
          <w:rFonts w:hAnsi="Times New Roman" w:cs="Times New Roman"/>
          <w:spacing w:val="10"/>
          <w:lang w:val="ro-RO"/>
        </w:rPr>
        <w:t>,</w:t>
      </w:r>
      <w:r w:rsidR="005961D0" w:rsidRPr="009F32BB">
        <w:rPr>
          <w:rFonts w:hAnsi="Times New Roman" w:cs="Times New Roman"/>
          <w:spacing w:val="10"/>
          <w:lang w:val="ro-RO"/>
        </w:rPr>
        <w:t xml:space="preserve"> Geoparcul Ținutul Buzăului. Alte trei teritorii sunt în diverse faze de pregătire în vederea evaluării. Este vorba despre Oltenia de sub Munte (județul Vâlcea), Carpaterra (județul Brașov) și </w:t>
      </w:r>
      <w:r w:rsidR="007D2129" w:rsidRPr="009F32BB">
        <w:rPr>
          <w:rFonts w:hAnsi="Times New Roman" w:cs="Times New Roman"/>
          <w:spacing w:val="10"/>
          <w:lang w:val="ro-RO"/>
        </w:rPr>
        <w:t>Dobrogea Chimerică (județul Tulcea). Universitatea din București</w:t>
      </w:r>
      <w:r w:rsidR="004B43D2" w:rsidRPr="009F32BB">
        <w:rPr>
          <w:rFonts w:hAnsi="Times New Roman" w:cs="Times New Roman"/>
          <w:spacing w:val="10"/>
          <w:lang w:val="ro-RO"/>
        </w:rPr>
        <w:t xml:space="preserve"> și Forumul Geoparcurilor sunt cele care susțin</w:t>
      </w:r>
      <w:r w:rsidR="007D2129" w:rsidRPr="009F32BB">
        <w:rPr>
          <w:rFonts w:hAnsi="Times New Roman" w:cs="Times New Roman"/>
          <w:spacing w:val="10"/>
          <w:lang w:val="ro-RO"/>
        </w:rPr>
        <w:t xml:space="preserve"> din punct de vedere științific constituirea de teritorii coerente în măsură să obțină prestigioasa recunoaștere de geoparc internațional UNESCO. </w:t>
      </w:r>
    </w:p>
    <w:p w14:paraId="0FA27016" w14:textId="65B2A2CE" w:rsidR="00BC6010" w:rsidRPr="009F32BB" w:rsidRDefault="00BC6010" w:rsidP="004412E3">
      <w:pPr>
        <w:pStyle w:val="Body"/>
        <w:jc w:val="both"/>
        <w:rPr>
          <w:rFonts w:hAnsi="Times New Roman" w:cs="Times New Roman"/>
          <w:spacing w:val="10"/>
          <w:lang w:val="ro-RO"/>
        </w:rPr>
      </w:pPr>
    </w:p>
    <w:p w14:paraId="111C9620" w14:textId="01CD4934" w:rsidR="00BC6010" w:rsidRPr="009F32BB" w:rsidRDefault="00BA40FF" w:rsidP="004412E3">
      <w:pPr>
        <w:pStyle w:val="Body"/>
        <w:jc w:val="both"/>
        <w:rPr>
          <w:rFonts w:hAnsi="Times New Roman" w:cs="Times New Roman"/>
          <w:i/>
          <w:spacing w:val="10"/>
          <w:lang w:val="ro-RO"/>
        </w:rPr>
      </w:pPr>
      <w:r w:rsidRPr="009F32BB">
        <w:rPr>
          <w:rFonts w:hAnsi="Times New Roman" w:cs="Times New Roman"/>
          <w:i/>
          <w:spacing w:val="10"/>
          <w:lang w:val="ro-RO"/>
        </w:rPr>
        <w:t xml:space="preserve">Această </w:t>
      </w:r>
      <w:r w:rsidR="00BC6010" w:rsidRPr="009F32BB">
        <w:rPr>
          <w:rFonts w:hAnsi="Times New Roman" w:cs="Times New Roman"/>
          <w:i/>
          <w:spacing w:val="10"/>
          <w:lang w:val="ro-RO"/>
        </w:rPr>
        <w:t>a 47-a întâlnire a Rețelei Europene a Geoparcurilor este organizată de Universitatea din București împreună cu Consiliul Județean Hunedoara</w:t>
      </w:r>
      <w:r w:rsidR="00306CF2" w:rsidRPr="009F32BB">
        <w:rPr>
          <w:rFonts w:hAnsi="Times New Roman" w:cs="Times New Roman"/>
          <w:i/>
          <w:spacing w:val="10"/>
          <w:lang w:val="ro-RO"/>
        </w:rPr>
        <w:t>,</w:t>
      </w:r>
      <w:r w:rsidR="00BC6010" w:rsidRPr="009F32BB">
        <w:rPr>
          <w:rFonts w:hAnsi="Times New Roman" w:cs="Times New Roman"/>
          <w:i/>
          <w:spacing w:val="10"/>
          <w:lang w:val="ro-RO"/>
        </w:rPr>
        <w:t xml:space="preserve"> Primăria Orașului Hațeg și Asociația Intercomunală Țara Hațegului, cu susținerea Comisiei Naționale a României pentru UNESCO. Partenerii evenimentului sunt Destinația Ecoturistică Țara Hațegului – Retezat, SC Adaconi srl Hațeg, Banca Transilvania, DIGI, Asociația Femeilor din Santamaria – Orlea, Asociația Drag de Hațeg, Liceul „I.C.Brătianu” Hațeg</w:t>
      </w:r>
      <w:r w:rsidR="005F2956" w:rsidRPr="009F32BB">
        <w:rPr>
          <w:rFonts w:hAnsi="Times New Roman" w:cs="Times New Roman"/>
          <w:i/>
          <w:spacing w:val="10"/>
          <w:lang w:val="ro-RO"/>
        </w:rPr>
        <w:t>. Parteneri media: Radio România Internațional, Radio România Cultural, Agerpres, Antena 3 Deva, BIG FM, Accent Media, Replica Info HD, Cronica Văii Jiului și Ziarul Exclusiv.</w:t>
      </w:r>
      <w:r w:rsidR="009F32BB" w:rsidRPr="009F32BB">
        <w:rPr>
          <w:rFonts w:hAnsi="Times New Roman" w:cs="Times New Roman"/>
          <w:i/>
          <w:spacing w:val="10"/>
          <w:lang w:val="ro-RO"/>
        </w:rPr>
        <w:t xml:space="preserve"> </w:t>
      </w:r>
    </w:p>
    <w:p w14:paraId="2FD10CF0" w14:textId="77777777" w:rsidR="00496134" w:rsidRPr="009F32BB" w:rsidRDefault="00496134" w:rsidP="004412E3">
      <w:pPr>
        <w:pStyle w:val="Body"/>
        <w:jc w:val="both"/>
        <w:rPr>
          <w:rFonts w:hAnsi="Times New Roman" w:cs="Times New Roman"/>
          <w:spacing w:val="10"/>
          <w:lang w:val="ro-RO"/>
        </w:rPr>
      </w:pPr>
    </w:p>
    <w:p w14:paraId="0B74FEF3" w14:textId="59D321AB" w:rsidR="009F32BB" w:rsidRPr="009F32BB" w:rsidRDefault="009F32BB" w:rsidP="009F32BB">
      <w:pPr>
        <w:pStyle w:val="Body"/>
        <w:jc w:val="both"/>
        <w:rPr>
          <w:rFonts w:hAnsi="Times New Roman" w:cs="Times New Roman"/>
          <w:lang w:val="ro-RO"/>
        </w:rPr>
      </w:pPr>
      <w:r>
        <w:rPr>
          <w:rFonts w:hAnsi="Times New Roman" w:cs="Times New Roman"/>
          <w:spacing w:val="10"/>
          <w:lang w:val="ro-RO"/>
        </w:rPr>
        <w:t xml:space="preserve"> </w:t>
      </w:r>
    </w:p>
    <w:p w14:paraId="0BD392FC" w14:textId="117268EB" w:rsidR="00E9634C" w:rsidRPr="009F32BB" w:rsidRDefault="00E9634C">
      <w:pPr>
        <w:pStyle w:val="Body"/>
        <w:rPr>
          <w:rFonts w:hAnsi="Times New Roman" w:cs="Times New Roman"/>
          <w:lang w:val="ro-RO"/>
        </w:rPr>
      </w:pPr>
    </w:p>
    <w:sectPr w:rsidR="00E9634C" w:rsidRPr="009F32BB">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30C64" w14:textId="77777777" w:rsidR="00F962D2" w:rsidRDefault="00F962D2">
      <w:r>
        <w:separator/>
      </w:r>
    </w:p>
  </w:endnote>
  <w:endnote w:type="continuationSeparator" w:id="0">
    <w:p w14:paraId="1C905EC1" w14:textId="77777777" w:rsidR="00F962D2" w:rsidRDefault="00F9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3A2CE" w14:textId="77777777" w:rsidR="00F962D2" w:rsidRDefault="00F962D2">
      <w:r>
        <w:separator/>
      </w:r>
    </w:p>
  </w:footnote>
  <w:footnote w:type="continuationSeparator" w:id="0">
    <w:p w14:paraId="509702A0" w14:textId="77777777" w:rsidR="00F962D2" w:rsidRDefault="00F96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AD89B" w14:textId="2321A10E" w:rsidR="00E9634C" w:rsidRDefault="007364C4" w:rsidP="009F32BB">
    <w:pPr>
      <w:pStyle w:val="Antet"/>
      <w:tabs>
        <w:tab w:val="clear" w:pos="9360"/>
        <w:tab w:val="left" w:pos="7410"/>
        <w:tab w:val="right" w:pos="9340"/>
      </w:tabs>
    </w:pPr>
    <w:r>
      <w:tab/>
    </w:r>
    <w:r w:rsidR="009F32BB">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34C"/>
    <w:rsid w:val="00036707"/>
    <w:rsid w:val="00053243"/>
    <w:rsid w:val="00053BC4"/>
    <w:rsid w:val="000633E5"/>
    <w:rsid w:val="0006768C"/>
    <w:rsid w:val="00071403"/>
    <w:rsid w:val="000728BB"/>
    <w:rsid w:val="00076F5F"/>
    <w:rsid w:val="00084356"/>
    <w:rsid w:val="000936EA"/>
    <w:rsid w:val="000B55E0"/>
    <w:rsid w:val="000C7EBF"/>
    <w:rsid w:val="000D47A3"/>
    <w:rsid w:val="00116D5A"/>
    <w:rsid w:val="0013088C"/>
    <w:rsid w:val="00150B64"/>
    <w:rsid w:val="001534D6"/>
    <w:rsid w:val="0018377F"/>
    <w:rsid w:val="001A38AA"/>
    <w:rsid w:val="001C1A95"/>
    <w:rsid w:val="001C3321"/>
    <w:rsid w:val="001C7170"/>
    <w:rsid w:val="00204504"/>
    <w:rsid w:val="0021368C"/>
    <w:rsid w:val="0023591F"/>
    <w:rsid w:val="00251FB8"/>
    <w:rsid w:val="00266963"/>
    <w:rsid w:val="00273749"/>
    <w:rsid w:val="00275F20"/>
    <w:rsid w:val="00293EC5"/>
    <w:rsid w:val="002A1E9C"/>
    <w:rsid w:val="002C0A22"/>
    <w:rsid w:val="002E114E"/>
    <w:rsid w:val="002E60B9"/>
    <w:rsid w:val="00304C90"/>
    <w:rsid w:val="00306CF2"/>
    <w:rsid w:val="00312805"/>
    <w:rsid w:val="003322B5"/>
    <w:rsid w:val="00340C05"/>
    <w:rsid w:val="0034486B"/>
    <w:rsid w:val="0035011C"/>
    <w:rsid w:val="00351476"/>
    <w:rsid w:val="00381338"/>
    <w:rsid w:val="003936FA"/>
    <w:rsid w:val="003D54A3"/>
    <w:rsid w:val="003D6639"/>
    <w:rsid w:val="003F707C"/>
    <w:rsid w:val="00410B22"/>
    <w:rsid w:val="00412AA6"/>
    <w:rsid w:val="004134DD"/>
    <w:rsid w:val="00416BC4"/>
    <w:rsid w:val="00422AEC"/>
    <w:rsid w:val="004412E3"/>
    <w:rsid w:val="004629C3"/>
    <w:rsid w:val="0048599E"/>
    <w:rsid w:val="00496134"/>
    <w:rsid w:val="004A212D"/>
    <w:rsid w:val="004A270A"/>
    <w:rsid w:val="004A77A5"/>
    <w:rsid w:val="004B0812"/>
    <w:rsid w:val="004B43D2"/>
    <w:rsid w:val="004E0059"/>
    <w:rsid w:val="004E3213"/>
    <w:rsid w:val="004E463D"/>
    <w:rsid w:val="00536F59"/>
    <w:rsid w:val="00537CB3"/>
    <w:rsid w:val="00545544"/>
    <w:rsid w:val="00564766"/>
    <w:rsid w:val="005654D2"/>
    <w:rsid w:val="0059073A"/>
    <w:rsid w:val="00591B44"/>
    <w:rsid w:val="00593CFB"/>
    <w:rsid w:val="005961D0"/>
    <w:rsid w:val="00596725"/>
    <w:rsid w:val="005A0612"/>
    <w:rsid w:val="005A31EF"/>
    <w:rsid w:val="005C6DBA"/>
    <w:rsid w:val="005D0B11"/>
    <w:rsid w:val="005E1D31"/>
    <w:rsid w:val="005F2956"/>
    <w:rsid w:val="0061585B"/>
    <w:rsid w:val="00617ADF"/>
    <w:rsid w:val="006468D6"/>
    <w:rsid w:val="006806BD"/>
    <w:rsid w:val="00684005"/>
    <w:rsid w:val="006A21C4"/>
    <w:rsid w:val="006A7241"/>
    <w:rsid w:val="006D2BAC"/>
    <w:rsid w:val="006F6557"/>
    <w:rsid w:val="00710064"/>
    <w:rsid w:val="007231CE"/>
    <w:rsid w:val="007364C4"/>
    <w:rsid w:val="007717E6"/>
    <w:rsid w:val="0077510A"/>
    <w:rsid w:val="007D2129"/>
    <w:rsid w:val="007F0055"/>
    <w:rsid w:val="008371E2"/>
    <w:rsid w:val="008422D4"/>
    <w:rsid w:val="008463CB"/>
    <w:rsid w:val="00871768"/>
    <w:rsid w:val="00880738"/>
    <w:rsid w:val="008F4742"/>
    <w:rsid w:val="00935892"/>
    <w:rsid w:val="00961CF8"/>
    <w:rsid w:val="00972412"/>
    <w:rsid w:val="009A691E"/>
    <w:rsid w:val="009B5588"/>
    <w:rsid w:val="009F32BB"/>
    <w:rsid w:val="00A157A9"/>
    <w:rsid w:val="00A2039E"/>
    <w:rsid w:val="00A31362"/>
    <w:rsid w:val="00A8768C"/>
    <w:rsid w:val="00A93D93"/>
    <w:rsid w:val="00A94450"/>
    <w:rsid w:val="00AC25F9"/>
    <w:rsid w:val="00AC3D94"/>
    <w:rsid w:val="00AC512C"/>
    <w:rsid w:val="00AD6586"/>
    <w:rsid w:val="00AF1F19"/>
    <w:rsid w:val="00B2252D"/>
    <w:rsid w:val="00B302E3"/>
    <w:rsid w:val="00B41CE7"/>
    <w:rsid w:val="00B95CBB"/>
    <w:rsid w:val="00BA40FF"/>
    <w:rsid w:val="00BB5E37"/>
    <w:rsid w:val="00BC6010"/>
    <w:rsid w:val="00BD6BF4"/>
    <w:rsid w:val="00BF773F"/>
    <w:rsid w:val="00C00E32"/>
    <w:rsid w:val="00C0646C"/>
    <w:rsid w:val="00C2370C"/>
    <w:rsid w:val="00C25C4F"/>
    <w:rsid w:val="00C51574"/>
    <w:rsid w:val="00C52BE6"/>
    <w:rsid w:val="00C603A1"/>
    <w:rsid w:val="00C75841"/>
    <w:rsid w:val="00C75A6D"/>
    <w:rsid w:val="00C84C2F"/>
    <w:rsid w:val="00CB0E13"/>
    <w:rsid w:val="00CE493B"/>
    <w:rsid w:val="00D0625F"/>
    <w:rsid w:val="00D305A4"/>
    <w:rsid w:val="00D31D62"/>
    <w:rsid w:val="00D31EA0"/>
    <w:rsid w:val="00D63587"/>
    <w:rsid w:val="00D95FF3"/>
    <w:rsid w:val="00DB5BF4"/>
    <w:rsid w:val="00DE2794"/>
    <w:rsid w:val="00DE34AB"/>
    <w:rsid w:val="00DF27C5"/>
    <w:rsid w:val="00DF6AF2"/>
    <w:rsid w:val="00E32E48"/>
    <w:rsid w:val="00E35008"/>
    <w:rsid w:val="00E56D0B"/>
    <w:rsid w:val="00E92C2E"/>
    <w:rsid w:val="00E92E67"/>
    <w:rsid w:val="00E9634C"/>
    <w:rsid w:val="00EA1F3A"/>
    <w:rsid w:val="00EC790F"/>
    <w:rsid w:val="00ED458E"/>
    <w:rsid w:val="00F27DA0"/>
    <w:rsid w:val="00F7542E"/>
    <w:rsid w:val="00F85806"/>
    <w:rsid w:val="00F962D2"/>
    <w:rsid w:val="00FA3693"/>
    <w:rsid w:val="00FA5E9B"/>
    <w:rsid w:val="00FE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4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u w:val="single"/>
    </w:rPr>
  </w:style>
  <w:style w:type="paragraph" w:styleId="Antet">
    <w:name w:val="header"/>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customStyle="1" w:styleId="BodyA">
    <w:name w:val="Body A"/>
    <w:rPr>
      <w:rFonts w:hAnsi="Arial Unicode MS" w:cs="Arial Unicode MS"/>
      <w:color w:val="000000"/>
      <w:sz w:val="24"/>
      <w:szCs w:val="24"/>
      <w:u w:color="000000"/>
    </w:rPr>
  </w:style>
  <w:style w:type="paragraph" w:styleId="NormalWeb">
    <w:name w:val="Normal (Web)"/>
    <w:pPr>
      <w:spacing w:before="100" w:after="100"/>
    </w:pPr>
    <w:rPr>
      <w:rFonts w:hAnsi="Arial Unicode MS" w:cs="Arial Unicode MS"/>
      <w:color w:val="000000"/>
      <w:sz w:val="24"/>
      <w:szCs w:val="24"/>
      <w:u w:color="000000"/>
    </w:rPr>
  </w:style>
  <w:style w:type="character" w:customStyle="1" w:styleId="None">
    <w:name w:val="None"/>
  </w:style>
  <w:style w:type="character" w:customStyle="1" w:styleId="Hyperlink0">
    <w:name w:val="Hyperlink.0"/>
    <w:basedOn w:val="None"/>
    <w:rPr>
      <w:rFonts w:ascii="Verdana" w:eastAsia="Verdana" w:hAnsi="Verdana" w:cs="Verdana"/>
      <w:color w:val="0563C1"/>
      <w:sz w:val="16"/>
      <w:szCs w:val="16"/>
      <w:u w:val="single" w:color="0563C1"/>
    </w:rPr>
  </w:style>
  <w:style w:type="character" w:customStyle="1" w:styleId="Link">
    <w:name w:val="Link"/>
    <w:rPr>
      <w:color w:val="0563C1"/>
      <w:u w:val="single" w:color="000000"/>
    </w:rPr>
  </w:style>
  <w:style w:type="character" w:customStyle="1" w:styleId="Hyperlink1">
    <w:name w:val="Hyperlink.1"/>
    <w:basedOn w:val="Link"/>
    <w:rPr>
      <w:rFonts w:ascii="Verdana" w:eastAsia="Verdana" w:hAnsi="Verdana" w:cs="Verdana"/>
      <w:color w:val="0563C1"/>
      <w:sz w:val="16"/>
      <w:szCs w:val="16"/>
      <w:u w:val="single" w:color="000000"/>
    </w:rPr>
  </w:style>
  <w:style w:type="character" w:customStyle="1" w:styleId="Hyperlink2">
    <w:name w:val="Hyperlink.2"/>
    <w:basedOn w:val="None"/>
    <w:rPr>
      <w:rFonts w:ascii="Verdana" w:eastAsia="Verdana" w:hAnsi="Verdana" w:cs="Verdana"/>
      <w:color w:val="0070C0"/>
      <w:sz w:val="16"/>
      <w:szCs w:val="16"/>
      <w:u w:val="single" w:color="002060"/>
      <w:lang w:val="it-IT"/>
    </w:rPr>
  </w:style>
  <w:style w:type="paragraph" w:styleId="Revizuire">
    <w:name w:val="Revision"/>
    <w:hidden/>
    <w:uiPriority w:val="99"/>
    <w:semiHidden/>
    <w:rsid w:val="00076F5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ubsol">
    <w:name w:val="footer"/>
    <w:basedOn w:val="Normal"/>
    <w:link w:val="SubsolCaracter"/>
    <w:uiPriority w:val="99"/>
    <w:unhideWhenUsed/>
    <w:rsid w:val="00564766"/>
    <w:pPr>
      <w:tabs>
        <w:tab w:val="center" w:pos="4513"/>
        <w:tab w:val="right" w:pos="9026"/>
      </w:tabs>
    </w:pPr>
  </w:style>
  <w:style w:type="character" w:customStyle="1" w:styleId="SubsolCaracter">
    <w:name w:val="Subsol Caracter"/>
    <w:basedOn w:val="Fontdeparagrafimplicit"/>
    <w:link w:val="Subsol"/>
    <w:uiPriority w:val="99"/>
    <w:rsid w:val="00564766"/>
    <w:rPr>
      <w:sz w:val="24"/>
      <w:szCs w:val="24"/>
    </w:rPr>
  </w:style>
  <w:style w:type="character" w:styleId="Referincomentariu">
    <w:name w:val="annotation reference"/>
    <w:basedOn w:val="Fontdeparagrafimplicit"/>
    <w:uiPriority w:val="99"/>
    <w:semiHidden/>
    <w:unhideWhenUsed/>
    <w:rsid w:val="007717E6"/>
    <w:rPr>
      <w:sz w:val="16"/>
      <w:szCs w:val="16"/>
    </w:rPr>
  </w:style>
  <w:style w:type="paragraph" w:styleId="Textcomentariu">
    <w:name w:val="annotation text"/>
    <w:basedOn w:val="Normal"/>
    <w:link w:val="TextcomentariuCaracter"/>
    <w:uiPriority w:val="99"/>
    <w:semiHidden/>
    <w:unhideWhenUsed/>
    <w:rsid w:val="007717E6"/>
    <w:rPr>
      <w:sz w:val="20"/>
      <w:szCs w:val="20"/>
    </w:rPr>
  </w:style>
  <w:style w:type="character" w:customStyle="1" w:styleId="TextcomentariuCaracter">
    <w:name w:val="Text comentariu Caracter"/>
    <w:basedOn w:val="Fontdeparagrafimplicit"/>
    <w:link w:val="Textcomentariu"/>
    <w:uiPriority w:val="99"/>
    <w:semiHidden/>
    <w:rsid w:val="007717E6"/>
  </w:style>
  <w:style w:type="paragraph" w:styleId="SubiectComentariu">
    <w:name w:val="annotation subject"/>
    <w:basedOn w:val="Textcomentariu"/>
    <w:next w:val="Textcomentariu"/>
    <w:link w:val="SubiectComentariuCaracter"/>
    <w:uiPriority w:val="99"/>
    <w:semiHidden/>
    <w:unhideWhenUsed/>
    <w:rsid w:val="007717E6"/>
    <w:rPr>
      <w:b/>
      <w:bCs/>
    </w:rPr>
  </w:style>
  <w:style w:type="character" w:customStyle="1" w:styleId="SubiectComentariuCaracter">
    <w:name w:val="Subiect Comentariu Caracter"/>
    <w:basedOn w:val="TextcomentariuCaracter"/>
    <w:link w:val="SubiectComentariu"/>
    <w:uiPriority w:val="99"/>
    <w:semiHidden/>
    <w:rsid w:val="007717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u w:val="single"/>
    </w:rPr>
  </w:style>
  <w:style w:type="paragraph" w:styleId="Antet">
    <w:name w:val="header"/>
    <w:pPr>
      <w:tabs>
        <w:tab w:val="center" w:pos="4680"/>
        <w:tab w:val="right" w:pos="9360"/>
      </w:tabs>
    </w:pPr>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customStyle="1" w:styleId="BodyA">
    <w:name w:val="Body A"/>
    <w:rPr>
      <w:rFonts w:hAnsi="Arial Unicode MS" w:cs="Arial Unicode MS"/>
      <w:color w:val="000000"/>
      <w:sz w:val="24"/>
      <w:szCs w:val="24"/>
      <w:u w:color="000000"/>
    </w:rPr>
  </w:style>
  <w:style w:type="paragraph" w:styleId="NormalWeb">
    <w:name w:val="Normal (Web)"/>
    <w:pPr>
      <w:spacing w:before="100" w:after="100"/>
    </w:pPr>
    <w:rPr>
      <w:rFonts w:hAnsi="Arial Unicode MS" w:cs="Arial Unicode MS"/>
      <w:color w:val="000000"/>
      <w:sz w:val="24"/>
      <w:szCs w:val="24"/>
      <w:u w:color="000000"/>
    </w:rPr>
  </w:style>
  <w:style w:type="character" w:customStyle="1" w:styleId="None">
    <w:name w:val="None"/>
  </w:style>
  <w:style w:type="character" w:customStyle="1" w:styleId="Hyperlink0">
    <w:name w:val="Hyperlink.0"/>
    <w:basedOn w:val="None"/>
    <w:rPr>
      <w:rFonts w:ascii="Verdana" w:eastAsia="Verdana" w:hAnsi="Verdana" w:cs="Verdana"/>
      <w:color w:val="0563C1"/>
      <w:sz w:val="16"/>
      <w:szCs w:val="16"/>
      <w:u w:val="single" w:color="0563C1"/>
    </w:rPr>
  </w:style>
  <w:style w:type="character" w:customStyle="1" w:styleId="Link">
    <w:name w:val="Link"/>
    <w:rPr>
      <w:color w:val="0563C1"/>
      <w:u w:val="single" w:color="000000"/>
    </w:rPr>
  </w:style>
  <w:style w:type="character" w:customStyle="1" w:styleId="Hyperlink1">
    <w:name w:val="Hyperlink.1"/>
    <w:basedOn w:val="Link"/>
    <w:rPr>
      <w:rFonts w:ascii="Verdana" w:eastAsia="Verdana" w:hAnsi="Verdana" w:cs="Verdana"/>
      <w:color w:val="0563C1"/>
      <w:sz w:val="16"/>
      <w:szCs w:val="16"/>
      <w:u w:val="single" w:color="000000"/>
    </w:rPr>
  </w:style>
  <w:style w:type="character" w:customStyle="1" w:styleId="Hyperlink2">
    <w:name w:val="Hyperlink.2"/>
    <w:basedOn w:val="None"/>
    <w:rPr>
      <w:rFonts w:ascii="Verdana" w:eastAsia="Verdana" w:hAnsi="Verdana" w:cs="Verdana"/>
      <w:color w:val="0070C0"/>
      <w:sz w:val="16"/>
      <w:szCs w:val="16"/>
      <w:u w:val="single" w:color="002060"/>
      <w:lang w:val="it-IT"/>
    </w:rPr>
  </w:style>
  <w:style w:type="paragraph" w:styleId="Revizuire">
    <w:name w:val="Revision"/>
    <w:hidden/>
    <w:uiPriority w:val="99"/>
    <w:semiHidden/>
    <w:rsid w:val="00076F5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ubsol">
    <w:name w:val="footer"/>
    <w:basedOn w:val="Normal"/>
    <w:link w:val="SubsolCaracter"/>
    <w:uiPriority w:val="99"/>
    <w:unhideWhenUsed/>
    <w:rsid w:val="00564766"/>
    <w:pPr>
      <w:tabs>
        <w:tab w:val="center" w:pos="4513"/>
        <w:tab w:val="right" w:pos="9026"/>
      </w:tabs>
    </w:pPr>
  </w:style>
  <w:style w:type="character" w:customStyle="1" w:styleId="SubsolCaracter">
    <w:name w:val="Subsol Caracter"/>
    <w:basedOn w:val="Fontdeparagrafimplicit"/>
    <w:link w:val="Subsol"/>
    <w:uiPriority w:val="99"/>
    <w:rsid w:val="00564766"/>
    <w:rPr>
      <w:sz w:val="24"/>
      <w:szCs w:val="24"/>
    </w:rPr>
  </w:style>
  <w:style w:type="character" w:styleId="Referincomentariu">
    <w:name w:val="annotation reference"/>
    <w:basedOn w:val="Fontdeparagrafimplicit"/>
    <w:uiPriority w:val="99"/>
    <w:semiHidden/>
    <w:unhideWhenUsed/>
    <w:rsid w:val="007717E6"/>
    <w:rPr>
      <w:sz w:val="16"/>
      <w:szCs w:val="16"/>
    </w:rPr>
  </w:style>
  <w:style w:type="paragraph" w:styleId="Textcomentariu">
    <w:name w:val="annotation text"/>
    <w:basedOn w:val="Normal"/>
    <w:link w:val="TextcomentariuCaracter"/>
    <w:uiPriority w:val="99"/>
    <w:semiHidden/>
    <w:unhideWhenUsed/>
    <w:rsid w:val="007717E6"/>
    <w:rPr>
      <w:sz w:val="20"/>
      <w:szCs w:val="20"/>
    </w:rPr>
  </w:style>
  <w:style w:type="character" w:customStyle="1" w:styleId="TextcomentariuCaracter">
    <w:name w:val="Text comentariu Caracter"/>
    <w:basedOn w:val="Fontdeparagrafimplicit"/>
    <w:link w:val="Textcomentariu"/>
    <w:uiPriority w:val="99"/>
    <w:semiHidden/>
    <w:rsid w:val="007717E6"/>
  </w:style>
  <w:style w:type="paragraph" w:styleId="SubiectComentariu">
    <w:name w:val="annotation subject"/>
    <w:basedOn w:val="Textcomentariu"/>
    <w:next w:val="Textcomentariu"/>
    <w:link w:val="SubiectComentariuCaracter"/>
    <w:uiPriority w:val="99"/>
    <w:semiHidden/>
    <w:unhideWhenUsed/>
    <w:rsid w:val="007717E6"/>
    <w:rPr>
      <w:b/>
      <w:bCs/>
    </w:rPr>
  </w:style>
  <w:style w:type="character" w:customStyle="1" w:styleId="SubiectComentariuCaracter">
    <w:name w:val="Subiect Comentariu Caracter"/>
    <w:basedOn w:val="TextcomentariuCaracter"/>
    <w:link w:val="SubiectComentariu"/>
    <w:uiPriority w:val="99"/>
    <w:semiHidden/>
    <w:rsid w:val="00771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europeangeopark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uropeangeoparks.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F2BD8-E478-4124-AE31-243D1BAA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2</Pages>
  <Words>698</Words>
  <Characters>4052</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1</dc:creator>
  <cp:keywords/>
  <dc:description/>
  <cp:lastModifiedBy>Aura Stan</cp:lastModifiedBy>
  <cp:revision>6</cp:revision>
  <dcterms:created xsi:type="dcterms:W3CDTF">2023-03-15T16:59:00Z</dcterms:created>
  <dcterms:modified xsi:type="dcterms:W3CDTF">2023-03-16T12:45:00Z</dcterms:modified>
</cp:coreProperties>
</file>