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1A419" w14:textId="21B405E5" w:rsidR="001D2C18" w:rsidRDefault="000E0A05" w:rsidP="000E0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line="360" w:lineRule="auto"/>
        <w:jc w:val="center"/>
        <w:rPr>
          <w:rFonts w:ascii="Times New Roman" w:eastAsia="Times New Roman" w:hAnsi="Times New Roman" w:cs="Times New Roman"/>
          <w:b/>
          <w:bCs/>
          <w:sz w:val="24"/>
          <w:szCs w:val="24"/>
          <w:lang w:val="en"/>
        </w:rPr>
      </w:pPr>
      <w:r w:rsidRPr="000E0A05">
        <w:rPr>
          <w:rFonts w:ascii="Times New Roman" w:eastAsia="Times New Roman" w:hAnsi="Times New Roman" w:cs="Times New Roman"/>
          <w:b/>
          <w:bCs/>
          <w:sz w:val="24"/>
          <w:szCs w:val="24"/>
          <w:lang w:val="en"/>
        </w:rPr>
        <w:t>UB RECTOR, PROF. MARIAN PREDA, PHD, REPRESENTED THE UNIVERSITY OF BUCHAREST AT THE IREG 2023 INTERNATIONAL CONFERENCE</w:t>
      </w:r>
      <w:r w:rsidR="0017688C">
        <w:rPr>
          <w:rFonts w:ascii="Times New Roman" w:eastAsia="Times New Roman" w:hAnsi="Times New Roman" w:cs="Times New Roman"/>
          <w:b/>
          <w:bCs/>
          <w:sz w:val="24"/>
          <w:szCs w:val="24"/>
          <w:lang w:val="en"/>
        </w:rPr>
        <w:t xml:space="preserve"> - </w:t>
      </w:r>
      <w:r>
        <w:rPr>
          <w:rFonts w:ascii="Times New Roman" w:eastAsia="Times New Roman" w:hAnsi="Times New Roman" w:cs="Times New Roman"/>
          <w:b/>
          <w:bCs/>
          <w:sz w:val="24"/>
          <w:szCs w:val="24"/>
          <w:lang w:val="en"/>
        </w:rPr>
        <w:t>“</w:t>
      </w:r>
      <w:r w:rsidRPr="000E0A05">
        <w:rPr>
          <w:rFonts w:ascii="Times New Roman" w:eastAsia="Times New Roman" w:hAnsi="Times New Roman" w:cs="Times New Roman"/>
          <w:b/>
          <w:bCs/>
          <w:sz w:val="24"/>
          <w:szCs w:val="24"/>
          <w:lang w:val="en"/>
        </w:rPr>
        <w:t>RANKINGS AND UNIVERSITY INTERNATIONAL EXPOSURE</w:t>
      </w:r>
      <w:r>
        <w:rPr>
          <w:rFonts w:ascii="Times New Roman" w:eastAsia="Times New Roman" w:hAnsi="Times New Roman" w:cs="Times New Roman"/>
          <w:b/>
          <w:bCs/>
          <w:sz w:val="24"/>
          <w:szCs w:val="24"/>
          <w:lang w:val="en"/>
        </w:rPr>
        <w:t>”</w:t>
      </w:r>
    </w:p>
    <w:p w14:paraId="7DE5D808" w14:textId="77777777" w:rsidR="000E0A05" w:rsidRPr="000E0A05" w:rsidRDefault="000E0A05" w:rsidP="000E0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line="360" w:lineRule="auto"/>
        <w:jc w:val="center"/>
        <w:rPr>
          <w:rFonts w:ascii="Times New Roman" w:eastAsia="Times New Roman" w:hAnsi="Times New Roman" w:cs="Times New Roman"/>
          <w:b/>
          <w:bCs/>
          <w:sz w:val="24"/>
          <w:szCs w:val="24"/>
          <w:lang w:val="en"/>
        </w:rPr>
      </w:pPr>
    </w:p>
    <w:p w14:paraId="3DF128BA" w14:textId="266FE927" w:rsidR="001D2C18" w:rsidRPr="000E0A05" w:rsidRDefault="001D2C18" w:rsidP="000E0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line="360" w:lineRule="auto"/>
        <w:rPr>
          <w:rFonts w:ascii="Times New Roman" w:eastAsia="Times New Roman" w:hAnsi="Times New Roman" w:cs="Times New Roman"/>
          <w:sz w:val="24"/>
          <w:szCs w:val="24"/>
          <w:lang w:val="en"/>
        </w:rPr>
      </w:pPr>
      <w:r w:rsidRPr="000E0A05">
        <w:rPr>
          <w:rFonts w:ascii="Times New Roman" w:eastAsia="Times New Roman" w:hAnsi="Times New Roman" w:cs="Times New Roman"/>
          <w:sz w:val="24"/>
          <w:szCs w:val="24"/>
          <w:lang w:val="en"/>
        </w:rPr>
        <w:t xml:space="preserve">During April 26-28, 2023, </w:t>
      </w:r>
      <w:r w:rsidR="00DC03E5" w:rsidRPr="000E0A05">
        <w:rPr>
          <w:rFonts w:ascii="Times New Roman" w:eastAsia="Times New Roman" w:hAnsi="Times New Roman" w:cs="Times New Roman"/>
          <w:sz w:val="24"/>
          <w:szCs w:val="24"/>
          <w:lang w:val="en"/>
        </w:rPr>
        <w:t>prof.</w:t>
      </w:r>
      <w:r w:rsidRPr="000E0A05">
        <w:rPr>
          <w:rFonts w:ascii="Times New Roman" w:eastAsia="Times New Roman" w:hAnsi="Times New Roman" w:cs="Times New Roman"/>
          <w:sz w:val="24"/>
          <w:szCs w:val="24"/>
          <w:lang w:val="en"/>
        </w:rPr>
        <w:t xml:space="preserve"> Marian </w:t>
      </w:r>
      <w:proofErr w:type="spellStart"/>
      <w:r w:rsidRPr="000E0A05">
        <w:rPr>
          <w:rFonts w:ascii="Times New Roman" w:eastAsia="Times New Roman" w:hAnsi="Times New Roman" w:cs="Times New Roman"/>
          <w:sz w:val="24"/>
          <w:szCs w:val="24"/>
          <w:lang w:val="en"/>
        </w:rPr>
        <w:t>Preda</w:t>
      </w:r>
      <w:proofErr w:type="spellEnd"/>
      <w:r w:rsidRPr="000E0A05">
        <w:rPr>
          <w:rFonts w:ascii="Times New Roman" w:eastAsia="Times New Roman" w:hAnsi="Times New Roman" w:cs="Times New Roman"/>
          <w:sz w:val="24"/>
          <w:szCs w:val="24"/>
          <w:lang w:val="en"/>
        </w:rPr>
        <w:t>,</w:t>
      </w:r>
      <w:r w:rsidR="00DC03E5" w:rsidRPr="000E0A05">
        <w:rPr>
          <w:rFonts w:ascii="Times New Roman" w:eastAsia="Times New Roman" w:hAnsi="Times New Roman" w:cs="Times New Roman"/>
          <w:sz w:val="24"/>
          <w:szCs w:val="24"/>
          <w:lang w:val="en"/>
        </w:rPr>
        <w:t xml:space="preserve"> PhD,</w:t>
      </w:r>
      <w:r w:rsidRPr="000E0A05">
        <w:rPr>
          <w:rFonts w:ascii="Times New Roman" w:eastAsia="Times New Roman" w:hAnsi="Times New Roman" w:cs="Times New Roman"/>
          <w:sz w:val="24"/>
          <w:szCs w:val="24"/>
          <w:lang w:val="en"/>
        </w:rPr>
        <w:t xml:space="preserve"> rector of the University of Bucharest, participated in the IREG 2023 International Conference </w:t>
      </w:r>
      <w:r w:rsidR="000E0A05">
        <w:rPr>
          <w:rFonts w:ascii="Times New Roman" w:eastAsia="Times New Roman" w:hAnsi="Times New Roman" w:cs="Times New Roman"/>
          <w:sz w:val="24"/>
          <w:szCs w:val="24"/>
          <w:lang w:val="en"/>
        </w:rPr>
        <w:t>–</w:t>
      </w:r>
      <w:r w:rsidRPr="000E0A05">
        <w:rPr>
          <w:rFonts w:ascii="Times New Roman" w:eastAsia="Times New Roman" w:hAnsi="Times New Roman" w:cs="Times New Roman"/>
          <w:sz w:val="24"/>
          <w:szCs w:val="24"/>
          <w:lang w:val="en"/>
        </w:rPr>
        <w:t xml:space="preserve"> </w:t>
      </w:r>
      <w:r w:rsidR="000E0A05">
        <w:rPr>
          <w:rFonts w:ascii="Times New Roman" w:eastAsia="Times New Roman" w:hAnsi="Times New Roman" w:cs="Times New Roman"/>
          <w:sz w:val="24"/>
          <w:szCs w:val="24"/>
          <w:lang w:val="en"/>
        </w:rPr>
        <w:t>“</w:t>
      </w:r>
      <w:r w:rsidRPr="000E0A05">
        <w:rPr>
          <w:rFonts w:ascii="Times New Roman" w:eastAsia="Times New Roman" w:hAnsi="Times New Roman" w:cs="Times New Roman"/>
          <w:sz w:val="24"/>
          <w:szCs w:val="24"/>
          <w:lang w:val="en"/>
        </w:rPr>
        <w:t>Rankings and University International Exposure</w:t>
      </w:r>
      <w:r w:rsidR="000E0A05">
        <w:rPr>
          <w:rFonts w:ascii="Times New Roman" w:eastAsia="Times New Roman" w:hAnsi="Times New Roman" w:cs="Times New Roman"/>
          <w:sz w:val="24"/>
          <w:szCs w:val="24"/>
          <w:lang w:val="en"/>
        </w:rPr>
        <w:t>”</w:t>
      </w:r>
      <w:r w:rsidRPr="000E0A05">
        <w:rPr>
          <w:rFonts w:ascii="Times New Roman" w:eastAsia="Times New Roman" w:hAnsi="Times New Roman" w:cs="Times New Roman"/>
          <w:sz w:val="24"/>
          <w:szCs w:val="24"/>
          <w:lang w:val="en"/>
        </w:rPr>
        <w:t>, organized by the IREG Observatory on Academic Ranking and Excellence in Tashkent, Uzbekistan.</w:t>
      </w:r>
    </w:p>
    <w:p w14:paraId="67B432A5" w14:textId="7FE5DCD5" w:rsidR="001D2C18" w:rsidRPr="000E0A05" w:rsidRDefault="001D2C18" w:rsidP="000E0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line="360" w:lineRule="auto"/>
        <w:rPr>
          <w:rFonts w:ascii="Times New Roman" w:eastAsia="Times New Roman" w:hAnsi="Times New Roman" w:cs="Times New Roman"/>
          <w:sz w:val="24"/>
          <w:szCs w:val="24"/>
          <w:lang w:val="en"/>
        </w:rPr>
      </w:pPr>
      <w:r w:rsidRPr="000E0A05">
        <w:rPr>
          <w:rFonts w:ascii="Times New Roman" w:eastAsia="Times New Roman" w:hAnsi="Times New Roman" w:cs="Times New Roman"/>
          <w:sz w:val="24"/>
          <w:szCs w:val="24"/>
          <w:lang w:val="en"/>
        </w:rPr>
        <w:t xml:space="preserve">In the presentation held during the event, </w:t>
      </w:r>
      <w:r w:rsidR="00DC03E5" w:rsidRPr="000E0A05">
        <w:rPr>
          <w:rFonts w:ascii="Times New Roman" w:eastAsia="Times New Roman" w:hAnsi="Times New Roman" w:cs="Times New Roman"/>
          <w:sz w:val="24"/>
          <w:szCs w:val="24"/>
          <w:lang w:val="en"/>
        </w:rPr>
        <w:t>prof.</w:t>
      </w:r>
      <w:r w:rsidRPr="000E0A05">
        <w:rPr>
          <w:rFonts w:ascii="Times New Roman" w:eastAsia="Times New Roman" w:hAnsi="Times New Roman" w:cs="Times New Roman"/>
          <w:sz w:val="24"/>
          <w:szCs w:val="24"/>
          <w:lang w:val="en"/>
        </w:rPr>
        <w:t xml:space="preserve"> Marian </w:t>
      </w:r>
      <w:proofErr w:type="spellStart"/>
      <w:r w:rsidRPr="000E0A05">
        <w:rPr>
          <w:rFonts w:ascii="Times New Roman" w:eastAsia="Times New Roman" w:hAnsi="Times New Roman" w:cs="Times New Roman"/>
          <w:sz w:val="24"/>
          <w:szCs w:val="24"/>
          <w:lang w:val="en"/>
        </w:rPr>
        <w:t>Preda</w:t>
      </w:r>
      <w:proofErr w:type="spellEnd"/>
      <w:r w:rsidRPr="000E0A05">
        <w:rPr>
          <w:rFonts w:ascii="Times New Roman" w:eastAsia="Times New Roman" w:hAnsi="Times New Roman" w:cs="Times New Roman"/>
          <w:sz w:val="24"/>
          <w:szCs w:val="24"/>
          <w:lang w:val="en"/>
        </w:rPr>
        <w:t xml:space="preserve"> addressed the role and importance of European university networks, summarizing, at the same time, the most important steps in the shaping and evolution of the European Civic University Alliance - CIVIS.</w:t>
      </w:r>
    </w:p>
    <w:p w14:paraId="0707E44C" w14:textId="77777777" w:rsidR="001D2C18" w:rsidRPr="000E0A05" w:rsidRDefault="001D2C18" w:rsidP="000E0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line="360" w:lineRule="auto"/>
        <w:rPr>
          <w:rFonts w:ascii="Times New Roman" w:eastAsia="Times New Roman" w:hAnsi="Times New Roman" w:cs="Times New Roman"/>
          <w:sz w:val="24"/>
          <w:szCs w:val="24"/>
          <w:lang w:val="en"/>
        </w:rPr>
      </w:pPr>
      <w:r w:rsidRPr="000E0A05">
        <w:rPr>
          <w:rFonts w:ascii="Times New Roman" w:eastAsia="Times New Roman" w:hAnsi="Times New Roman" w:cs="Times New Roman"/>
          <w:sz w:val="24"/>
          <w:szCs w:val="24"/>
          <w:lang w:val="en"/>
        </w:rPr>
        <w:t>The Tashkent conference brought to the fore the importance of the adaptability of international rankings to the pressures of today's society, be it the climate crisis, the COVID-19 pandemic or the war in Ukraine.</w:t>
      </w:r>
    </w:p>
    <w:p w14:paraId="54CDF0DB" w14:textId="5D89EBF9" w:rsidR="001D2C18" w:rsidRPr="000E0A05" w:rsidRDefault="001D2C18" w:rsidP="000E0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line="360" w:lineRule="auto"/>
        <w:rPr>
          <w:rFonts w:ascii="Times New Roman" w:eastAsia="Times New Roman" w:hAnsi="Times New Roman" w:cs="Times New Roman"/>
          <w:sz w:val="24"/>
          <w:szCs w:val="24"/>
          <w:lang w:val="en"/>
        </w:rPr>
      </w:pPr>
      <w:r w:rsidRPr="000E0A05">
        <w:rPr>
          <w:rFonts w:ascii="Times New Roman" w:eastAsia="Times New Roman" w:hAnsi="Times New Roman" w:cs="Times New Roman"/>
          <w:sz w:val="24"/>
          <w:szCs w:val="24"/>
          <w:lang w:val="en"/>
        </w:rPr>
        <w:t xml:space="preserve">Among the participants of the event were Waldemar </w:t>
      </w:r>
      <w:proofErr w:type="spellStart"/>
      <w:r w:rsidRPr="000E0A05">
        <w:rPr>
          <w:rFonts w:ascii="Times New Roman" w:eastAsia="Times New Roman" w:hAnsi="Times New Roman" w:cs="Times New Roman"/>
          <w:sz w:val="24"/>
          <w:szCs w:val="24"/>
          <w:lang w:val="en"/>
        </w:rPr>
        <w:t>Siwinski</w:t>
      </w:r>
      <w:proofErr w:type="spellEnd"/>
      <w:r w:rsidRPr="000E0A05">
        <w:rPr>
          <w:rFonts w:ascii="Times New Roman" w:eastAsia="Times New Roman" w:hAnsi="Times New Roman" w:cs="Times New Roman"/>
          <w:sz w:val="24"/>
          <w:szCs w:val="24"/>
          <w:lang w:val="en"/>
        </w:rPr>
        <w:t xml:space="preserve">, president of IREG Observatory on Academic Ranking and Excellence, </w:t>
      </w:r>
      <w:proofErr w:type="spellStart"/>
      <w:r w:rsidRPr="000E0A05">
        <w:rPr>
          <w:rFonts w:ascii="Times New Roman" w:eastAsia="Times New Roman" w:hAnsi="Times New Roman" w:cs="Times New Roman"/>
          <w:sz w:val="24"/>
          <w:szCs w:val="24"/>
          <w:lang w:val="en"/>
        </w:rPr>
        <w:t>Ibrokhim</w:t>
      </w:r>
      <w:proofErr w:type="spellEnd"/>
      <w:r w:rsidRPr="000E0A05">
        <w:rPr>
          <w:rFonts w:ascii="Times New Roman" w:eastAsia="Times New Roman" w:hAnsi="Times New Roman" w:cs="Times New Roman"/>
          <w:sz w:val="24"/>
          <w:szCs w:val="24"/>
          <w:lang w:val="en"/>
        </w:rPr>
        <w:t xml:space="preserve"> </w:t>
      </w:r>
      <w:proofErr w:type="spellStart"/>
      <w:r w:rsidRPr="000E0A05">
        <w:rPr>
          <w:rFonts w:ascii="Times New Roman" w:eastAsia="Times New Roman" w:hAnsi="Times New Roman" w:cs="Times New Roman"/>
          <w:sz w:val="24"/>
          <w:szCs w:val="24"/>
          <w:lang w:val="en"/>
        </w:rPr>
        <w:t>Abdurakhmonov</w:t>
      </w:r>
      <w:proofErr w:type="spellEnd"/>
      <w:r w:rsidRPr="000E0A05">
        <w:rPr>
          <w:rFonts w:ascii="Times New Roman" w:eastAsia="Times New Roman" w:hAnsi="Times New Roman" w:cs="Times New Roman"/>
          <w:sz w:val="24"/>
          <w:szCs w:val="24"/>
          <w:lang w:val="en"/>
        </w:rPr>
        <w:t xml:space="preserve">, Minister of Higher Education, Science and Innovation </w:t>
      </w:r>
      <w:r w:rsidR="00DC03E5" w:rsidRPr="000E0A05">
        <w:rPr>
          <w:rFonts w:ascii="Times New Roman" w:eastAsia="Times New Roman" w:hAnsi="Times New Roman" w:cs="Times New Roman"/>
          <w:sz w:val="24"/>
          <w:szCs w:val="24"/>
          <w:lang w:val="en"/>
        </w:rPr>
        <w:t>in</w:t>
      </w:r>
      <w:r w:rsidRPr="000E0A05">
        <w:rPr>
          <w:rFonts w:ascii="Times New Roman" w:eastAsia="Times New Roman" w:hAnsi="Times New Roman" w:cs="Times New Roman"/>
          <w:sz w:val="24"/>
          <w:szCs w:val="24"/>
          <w:lang w:val="en"/>
        </w:rPr>
        <w:t xml:space="preserve"> Uzbekistan, </w:t>
      </w:r>
      <w:proofErr w:type="spellStart"/>
      <w:r w:rsidRPr="000E0A05">
        <w:rPr>
          <w:rFonts w:ascii="Times New Roman" w:eastAsia="Times New Roman" w:hAnsi="Times New Roman" w:cs="Times New Roman"/>
          <w:sz w:val="24"/>
          <w:szCs w:val="24"/>
          <w:lang w:val="en"/>
        </w:rPr>
        <w:t>Komiljon</w:t>
      </w:r>
      <w:proofErr w:type="spellEnd"/>
      <w:r w:rsidRPr="000E0A05">
        <w:rPr>
          <w:rFonts w:ascii="Times New Roman" w:eastAsia="Times New Roman" w:hAnsi="Times New Roman" w:cs="Times New Roman"/>
          <w:sz w:val="24"/>
          <w:szCs w:val="24"/>
          <w:lang w:val="en"/>
        </w:rPr>
        <w:t xml:space="preserve"> Karimov, First Deputy Minister of Higher Education, Science and Innovation </w:t>
      </w:r>
      <w:r w:rsidR="00DC03E5" w:rsidRPr="000E0A05">
        <w:rPr>
          <w:rFonts w:ascii="Times New Roman" w:eastAsia="Times New Roman" w:hAnsi="Times New Roman" w:cs="Times New Roman"/>
          <w:sz w:val="24"/>
          <w:szCs w:val="24"/>
          <w:lang w:val="en"/>
        </w:rPr>
        <w:t>in</w:t>
      </w:r>
      <w:r w:rsidRPr="000E0A05">
        <w:rPr>
          <w:rFonts w:ascii="Times New Roman" w:eastAsia="Times New Roman" w:hAnsi="Times New Roman" w:cs="Times New Roman"/>
          <w:sz w:val="24"/>
          <w:szCs w:val="24"/>
          <w:lang w:val="en"/>
        </w:rPr>
        <w:t xml:space="preserve"> Uzbekistan, ten rectors of universities in the region and around the world as well as representatives of the organizations that </w:t>
      </w:r>
      <w:r w:rsidR="0017688C">
        <w:rPr>
          <w:rFonts w:ascii="Times New Roman" w:eastAsia="Times New Roman" w:hAnsi="Times New Roman" w:cs="Times New Roman"/>
          <w:sz w:val="24"/>
          <w:szCs w:val="24"/>
          <w:lang w:val="en"/>
        </w:rPr>
        <w:t>provide</w:t>
      </w:r>
      <w:r w:rsidRPr="000E0A05">
        <w:rPr>
          <w:rFonts w:ascii="Times New Roman" w:eastAsia="Times New Roman" w:hAnsi="Times New Roman" w:cs="Times New Roman"/>
          <w:sz w:val="24"/>
          <w:szCs w:val="24"/>
          <w:lang w:val="en"/>
        </w:rPr>
        <w:t xml:space="preserve"> and publish academic rankings.</w:t>
      </w:r>
    </w:p>
    <w:p w14:paraId="03716068" w14:textId="755F8D70" w:rsidR="001D2C18" w:rsidRPr="000E0A05" w:rsidRDefault="00DC03E5" w:rsidP="000E0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line="360" w:lineRule="auto"/>
        <w:rPr>
          <w:rFonts w:ascii="Times New Roman" w:eastAsia="Times New Roman" w:hAnsi="Times New Roman" w:cs="Times New Roman"/>
          <w:sz w:val="24"/>
          <w:szCs w:val="24"/>
          <w:lang w:val="en-US"/>
        </w:rPr>
      </w:pPr>
      <w:r w:rsidRPr="000E0A05">
        <w:rPr>
          <w:rFonts w:ascii="Times New Roman" w:eastAsia="Times New Roman" w:hAnsi="Times New Roman" w:cs="Times New Roman"/>
          <w:sz w:val="24"/>
          <w:szCs w:val="24"/>
          <w:lang w:val="en"/>
        </w:rPr>
        <w:t>During</w:t>
      </w:r>
      <w:r w:rsidR="001D2C18" w:rsidRPr="000E0A05">
        <w:rPr>
          <w:rFonts w:ascii="Times New Roman" w:eastAsia="Times New Roman" w:hAnsi="Times New Roman" w:cs="Times New Roman"/>
          <w:sz w:val="24"/>
          <w:szCs w:val="24"/>
          <w:lang w:val="en"/>
        </w:rPr>
        <w:t xml:space="preserve"> the two days, the panelists' presentations highlighted the fact that </w:t>
      </w:r>
      <w:r w:rsidRPr="000E0A05">
        <w:rPr>
          <w:rFonts w:ascii="Times New Roman" w:eastAsia="Times New Roman" w:hAnsi="Times New Roman" w:cs="Times New Roman"/>
          <w:sz w:val="24"/>
          <w:szCs w:val="24"/>
          <w:lang w:val="en"/>
        </w:rPr>
        <w:t>in order to</w:t>
      </w:r>
      <w:r w:rsidR="001D2C18" w:rsidRPr="000E0A05">
        <w:rPr>
          <w:rFonts w:ascii="Times New Roman" w:eastAsia="Times New Roman" w:hAnsi="Times New Roman" w:cs="Times New Roman"/>
          <w:sz w:val="24"/>
          <w:szCs w:val="24"/>
          <w:lang w:val="en"/>
        </w:rPr>
        <w:t xml:space="preserve"> remain relevant, international rankings should reflect changes in higher education, both globally and regionally. More details on the program of the event can be consulted </w:t>
      </w:r>
      <w:r w:rsidR="001D2C18" w:rsidRPr="000E0A05">
        <w:rPr>
          <w:rFonts w:ascii="Times New Roman" w:eastAsia="Times New Roman" w:hAnsi="Times New Roman" w:cs="Times New Roman"/>
          <w:sz w:val="24"/>
          <w:szCs w:val="24"/>
          <w:u w:val="single"/>
          <w:lang w:val="en"/>
        </w:rPr>
        <w:t>here</w:t>
      </w:r>
      <w:r w:rsidR="001D2C18" w:rsidRPr="000E0A05">
        <w:rPr>
          <w:rFonts w:ascii="Times New Roman" w:eastAsia="Times New Roman" w:hAnsi="Times New Roman" w:cs="Times New Roman"/>
          <w:sz w:val="24"/>
          <w:szCs w:val="24"/>
          <w:lang w:val="en"/>
        </w:rPr>
        <w:t>.</w:t>
      </w:r>
    </w:p>
    <w:p w14:paraId="63AA8626" w14:textId="0DC6CA6C" w:rsidR="001D2C18" w:rsidRPr="000E0A05" w:rsidRDefault="001D2C18" w:rsidP="000E0A05">
      <w:pPr>
        <w:pStyle w:val="HTMLPreformatted"/>
        <w:spacing w:after="120" w:line="360" w:lineRule="auto"/>
        <w:jc w:val="both"/>
        <w:rPr>
          <w:rStyle w:val="y2iqfc"/>
          <w:rFonts w:ascii="Times New Roman" w:hAnsi="Times New Roman" w:cs="Times New Roman"/>
          <w:sz w:val="24"/>
          <w:szCs w:val="24"/>
          <w:lang w:val="en"/>
        </w:rPr>
      </w:pPr>
      <w:r w:rsidRPr="000E0A05">
        <w:rPr>
          <w:rStyle w:val="y2iqfc"/>
          <w:rFonts w:ascii="Times New Roman" w:hAnsi="Times New Roman" w:cs="Times New Roman"/>
          <w:sz w:val="24"/>
          <w:szCs w:val="24"/>
          <w:lang w:val="en"/>
        </w:rPr>
        <w:t xml:space="preserve">During the event, </w:t>
      </w:r>
      <w:r w:rsidR="00DC03E5" w:rsidRPr="000E0A05">
        <w:rPr>
          <w:rStyle w:val="y2iqfc"/>
          <w:rFonts w:ascii="Times New Roman" w:hAnsi="Times New Roman" w:cs="Times New Roman"/>
          <w:sz w:val="24"/>
          <w:szCs w:val="24"/>
          <w:lang w:val="en"/>
        </w:rPr>
        <w:t>prof.</w:t>
      </w:r>
      <w:r w:rsidRPr="000E0A05">
        <w:rPr>
          <w:rStyle w:val="y2iqfc"/>
          <w:rFonts w:ascii="Times New Roman" w:hAnsi="Times New Roman" w:cs="Times New Roman"/>
          <w:sz w:val="24"/>
          <w:szCs w:val="24"/>
          <w:lang w:val="en"/>
        </w:rPr>
        <w:t xml:space="preserve"> Marian </w:t>
      </w:r>
      <w:proofErr w:type="spellStart"/>
      <w:r w:rsidRPr="000E0A05">
        <w:rPr>
          <w:rStyle w:val="y2iqfc"/>
          <w:rFonts w:ascii="Times New Roman" w:hAnsi="Times New Roman" w:cs="Times New Roman"/>
          <w:sz w:val="24"/>
          <w:szCs w:val="24"/>
          <w:lang w:val="en"/>
        </w:rPr>
        <w:t>Preda</w:t>
      </w:r>
      <w:proofErr w:type="spellEnd"/>
      <w:r w:rsidRPr="000E0A05">
        <w:rPr>
          <w:rStyle w:val="y2iqfc"/>
          <w:rFonts w:ascii="Times New Roman" w:hAnsi="Times New Roman" w:cs="Times New Roman"/>
          <w:sz w:val="24"/>
          <w:szCs w:val="24"/>
          <w:lang w:val="en"/>
        </w:rPr>
        <w:t xml:space="preserve">, rector of the University of Bucharest, gave the presentation entitled </w:t>
      </w:r>
      <w:r w:rsidR="000E0A05">
        <w:rPr>
          <w:rStyle w:val="y2iqfc"/>
          <w:rFonts w:ascii="Times New Roman" w:hAnsi="Times New Roman" w:cs="Times New Roman"/>
          <w:sz w:val="24"/>
          <w:szCs w:val="24"/>
          <w:lang w:val="en"/>
        </w:rPr>
        <w:t>“</w:t>
      </w:r>
      <w:r w:rsidRPr="000E0A05">
        <w:rPr>
          <w:rStyle w:val="y2iqfc"/>
          <w:rFonts w:ascii="Times New Roman" w:hAnsi="Times New Roman" w:cs="Times New Roman"/>
          <w:sz w:val="24"/>
          <w:szCs w:val="24"/>
          <w:lang w:val="en"/>
        </w:rPr>
        <w:t>The role of university networks and the European Universities initiative in strengthening international academic cooperation</w:t>
      </w:r>
      <w:r w:rsidR="000E0A05">
        <w:rPr>
          <w:rStyle w:val="y2iqfc"/>
          <w:rFonts w:ascii="Times New Roman" w:hAnsi="Times New Roman" w:cs="Times New Roman"/>
          <w:sz w:val="24"/>
          <w:szCs w:val="24"/>
          <w:lang w:val="en"/>
        </w:rPr>
        <w:t>”</w:t>
      </w:r>
      <w:r w:rsidRPr="000E0A05">
        <w:rPr>
          <w:rStyle w:val="y2iqfc"/>
          <w:rFonts w:ascii="Times New Roman" w:hAnsi="Times New Roman" w:cs="Times New Roman"/>
          <w:sz w:val="24"/>
          <w:szCs w:val="24"/>
          <w:lang w:val="en"/>
        </w:rPr>
        <w:t xml:space="preserve"> and emphasized the importance of international cooperation in the </w:t>
      </w:r>
      <w:r w:rsidR="0017688C" w:rsidRPr="000E0A05">
        <w:rPr>
          <w:rStyle w:val="y2iqfc"/>
          <w:rFonts w:ascii="Times New Roman" w:hAnsi="Times New Roman" w:cs="Times New Roman"/>
          <w:sz w:val="24"/>
          <w:szCs w:val="24"/>
          <w:lang w:val="en"/>
        </w:rPr>
        <w:t>development</w:t>
      </w:r>
      <w:r w:rsidRPr="000E0A05">
        <w:rPr>
          <w:rStyle w:val="y2iqfc"/>
          <w:rFonts w:ascii="Times New Roman" w:hAnsi="Times New Roman" w:cs="Times New Roman"/>
          <w:sz w:val="24"/>
          <w:szCs w:val="24"/>
          <w:lang w:val="en"/>
        </w:rPr>
        <w:t xml:space="preserve"> of universities.</w:t>
      </w:r>
    </w:p>
    <w:p w14:paraId="1FE95824" w14:textId="18AC5494" w:rsidR="001D2C18" w:rsidRPr="000E0A05" w:rsidRDefault="00DC03E5" w:rsidP="000E0A05">
      <w:pPr>
        <w:pStyle w:val="HTMLPreformatted"/>
        <w:spacing w:after="120" w:line="360" w:lineRule="auto"/>
        <w:jc w:val="both"/>
        <w:rPr>
          <w:rStyle w:val="y2iqfc"/>
          <w:rFonts w:ascii="Times New Roman" w:hAnsi="Times New Roman" w:cs="Times New Roman"/>
          <w:sz w:val="24"/>
          <w:szCs w:val="24"/>
          <w:lang w:val="en"/>
        </w:rPr>
      </w:pPr>
      <w:r w:rsidRPr="000E0A05">
        <w:rPr>
          <w:rStyle w:val="y2iqfc"/>
          <w:rFonts w:ascii="Times New Roman" w:hAnsi="Times New Roman" w:cs="Times New Roman"/>
          <w:sz w:val="24"/>
          <w:szCs w:val="24"/>
          <w:lang w:val="en"/>
        </w:rPr>
        <w:t>Prof.</w:t>
      </w:r>
      <w:r w:rsidR="001D2C18" w:rsidRPr="000E0A05">
        <w:rPr>
          <w:rStyle w:val="y2iqfc"/>
          <w:rFonts w:ascii="Times New Roman" w:hAnsi="Times New Roman" w:cs="Times New Roman"/>
          <w:sz w:val="24"/>
          <w:szCs w:val="24"/>
          <w:lang w:val="en"/>
        </w:rPr>
        <w:t xml:space="preserve"> </w:t>
      </w:r>
      <w:proofErr w:type="spellStart"/>
      <w:r w:rsidR="001D2C18" w:rsidRPr="000E0A05">
        <w:rPr>
          <w:rStyle w:val="y2iqfc"/>
          <w:rFonts w:ascii="Times New Roman" w:hAnsi="Times New Roman" w:cs="Times New Roman"/>
          <w:sz w:val="24"/>
          <w:szCs w:val="24"/>
          <w:lang w:val="en"/>
        </w:rPr>
        <w:t>Preda</w:t>
      </w:r>
      <w:proofErr w:type="spellEnd"/>
      <w:r w:rsidR="001D2C18" w:rsidRPr="000E0A05">
        <w:rPr>
          <w:rStyle w:val="y2iqfc"/>
          <w:rFonts w:ascii="Times New Roman" w:hAnsi="Times New Roman" w:cs="Times New Roman"/>
          <w:sz w:val="24"/>
          <w:szCs w:val="24"/>
          <w:lang w:val="en"/>
        </w:rPr>
        <w:t xml:space="preserve"> presented the structure of academic networks of which the University of Bucharest is a part, with an emphasis on the CIVIS network. He argued the importance of the </w:t>
      </w:r>
      <w:r w:rsidR="000E0A05">
        <w:rPr>
          <w:rStyle w:val="y2iqfc"/>
          <w:rFonts w:ascii="Times New Roman" w:hAnsi="Times New Roman" w:cs="Times New Roman"/>
          <w:sz w:val="24"/>
          <w:szCs w:val="24"/>
          <w:lang w:val="en"/>
        </w:rPr>
        <w:t>“</w:t>
      </w:r>
      <w:r w:rsidR="001D2C18" w:rsidRPr="000E0A05">
        <w:rPr>
          <w:rStyle w:val="y2iqfc"/>
          <w:rFonts w:ascii="Times New Roman" w:hAnsi="Times New Roman" w:cs="Times New Roman"/>
          <w:sz w:val="24"/>
          <w:szCs w:val="24"/>
          <w:lang w:val="en"/>
        </w:rPr>
        <w:t xml:space="preserve">network of </w:t>
      </w:r>
      <w:r w:rsidR="001D2C18" w:rsidRPr="000E0A05">
        <w:rPr>
          <w:rStyle w:val="y2iqfc"/>
          <w:rFonts w:ascii="Times New Roman" w:hAnsi="Times New Roman" w:cs="Times New Roman"/>
          <w:sz w:val="24"/>
          <w:szCs w:val="24"/>
          <w:lang w:val="en"/>
        </w:rPr>
        <w:lastRenderedPageBreak/>
        <w:t>networks</w:t>
      </w:r>
      <w:r w:rsidR="000E0A05">
        <w:rPr>
          <w:rStyle w:val="y2iqfc"/>
          <w:rFonts w:ascii="Times New Roman" w:hAnsi="Times New Roman" w:cs="Times New Roman"/>
          <w:sz w:val="24"/>
          <w:szCs w:val="24"/>
          <w:lang w:val="en"/>
        </w:rPr>
        <w:t>”</w:t>
      </w:r>
      <w:r w:rsidR="001D2C18" w:rsidRPr="000E0A05">
        <w:rPr>
          <w:rStyle w:val="y2iqfc"/>
          <w:rFonts w:ascii="Times New Roman" w:hAnsi="Times New Roman" w:cs="Times New Roman"/>
          <w:sz w:val="24"/>
          <w:szCs w:val="24"/>
          <w:lang w:val="en"/>
        </w:rPr>
        <w:t xml:space="preserve"> resulting from combining connections at the local level (the network of the 15 universities in Bucharest), with national ones (University Consortium, National Council of Rectors), then with regional ones (Balkan University Association, Black Sea Universit</w:t>
      </w:r>
      <w:r w:rsidR="0017688C">
        <w:rPr>
          <w:rStyle w:val="y2iqfc"/>
          <w:rFonts w:ascii="Times New Roman" w:hAnsi="Times New Roman" w:cs="Times New Roman"/>
          <w:sz w:val="24"/>
          <w:szCs w:val="24"/>
          <w:lang w:val="en"/>
        </w:rPr>
        <w:t>ies</w:t>
      </w:r>
      <w:r w:rsidR="001D2C18" w:rsidRPr="000E0A05">
        <w:rPr>
          <w:rStyle w:val="y2iqfc"/>
          <w:rFonts w:ascii="Times New Roman" w:hAnsi="Times New Roman" w:cs="Times New Roman"/>
          <w:sz w:val="24"/>
          <w:szCs w:val="24"/>
          <w:lang w:val="en"/>
        </w:rPr>
        <w:t xml:space="preserve"> Network) and especially with the most </w:t>
      </w:r>
      <w:r w:rsidR="0017688C">
        <w:rPr>
          <w:rStyle w:val="y2iqfc"/>
          <w:rFonts w:ascii="Times New Roman" w:hAnsi="Times New Roman" w:cs="Times New Roman"/>
          <w:sz w:val="24"/>
          <w:szCs w:val="24"/>
          <w:lang w:val="en"/>
        </w:rPr>
        <w:t>relevant</w:t>
      </w:r>
      <w:r w:rsidR="001D2C18" w:rsidRPr="000E0A05">
        <w:rPr>
          <w:rStyle w:val="y2iqfc"/>
          <w:rFonts w:ascii="Times New Roman" w:hAnsi="Times New Roman" w:cs="Times New Roman"/>
          <w:sz w:val="24"/>
          <w:szCs w:val="24"/>
          <w:lang w:val="en"/>
        </w:rPr>
        <w:t xml:space="preserve"> European ones (CIVIS, UNICA, EUA). To these are added bilateral agreements with important universities from countries or regions such as the USA, Asia, Latin America or Africa.</w:t>
      </w:r>
    </w:p>
    <w:p w14:paraId="55E72BFA" w14:textId="78B34237" w:rsidR="001D2C18" w:rsidRPr="000E0A05" w:rsidRDefault="001D2C18" w:rsidP="000E0A05">
      <w:pPr>
        <w:pStyle w:val="HTMLPreformatted"/>
        <w:spacing w:after="120" w:line="360" w:lineRule="auto"/>
        <w:jc w:val="both"/>
        <w:rPr>
          <w:rStyle w:val="y2iqfc"/>
          <w:rFonts w:ascii="Times New Roman" w:hAnsi="Times New Roman" w:cs="Times New Roman"/>
          <w:sz w:val="24"/>
          <w:szCs w:val="24"/>
          <w:lang w:val="en"/>
        </w:rPr>
      </w:pPr>
      <w:r w:rsidRPr="000E0A05">
        <w:rPr>
          <w:rStyle w:val="y2iqfc"/>
          <w:rFonts w:ascii="Times New Roman" w:hAnsi="Times New Roman" w:cs="Times New Roman"/>
          <w:sz w:val="24"/>
          <w:szCs w:val="24"/>
          <w:lang w:val="en"/>
        </w:rPr>
        <w:t xml:space="preserve">Also, the presentation given by </w:t>
      </w:r>
      <w:r w:rsidR="00DC03E5" w:rsidRPr="000E0A05">
        <w:rPr>
          <w:rStyle w:val="y2iqfc"/>
          <w:rFonts w:ascii="Times New Roman" w:hAnsi="Times New Roman" w:cs="Times New Roman"/>
          <w:sz w:val="24"/>
          <w:szCs w:val="24"/>
          <w:lang w:val="en"/>
        </w:rPr>
        <w:t>prof.</w:t>
      </w:r>
      <w:r w:rsidRPr="000E0A05">
        <w:rPr>
          <w:rStyle w:val="y2iqfc"/>
          <w:rFonts w:ascii="Times New Roman" w:hAnsi="Times New Roman" w:cs="Times New Roman"/>
          <w:sz w:val="24"/>
          <w:szCs w:val="24"/>
          <w:lang w:val="en"/>
        </w:rPr>
        <w:t xml:space="preserve"> Marian </w:t>
      </w:r>
      <w:proofErr w:type="spellStart"/>
      <w:r w:rsidRPr="000E0A05">
        <w:rPr>
          <w:rStyle w:val="y2iqfc"/>
          <w:rFonts w:ascii="Times New Roman" w:hAnsi="Times New Roman" w:cs="Times New Roman"/>
          <w:sz w:val="24"/>
          <w:szCs w:val="24"/>
          <w:lang w:val="en"/>
        </w:rPr>
        <w:t>Preda</w:t>
      </w:r>
      <w:proofErr w:type="spellEnd"/>
      <w:r w:rsidRPr="000E0A05">
        <w:rPr>
          <w:rStyle w:val="y2iqfc"/>
          <w:rFonts w:ascii="Times New Roman" w:hAnsi="Times New Roman" w:cs="Times New Roman"/>
          <w:sz w:val="24"/>
          <w:szCs w:val="24"/>
          <w:lang w:val="en"/>
        </w:rPr>
        <w:t xml:space="preserve"> emphasized the increasing relevance for education and research of </w:t>
      </w:r>
      <w:r w:rsidR="00DC03E5" w:rsidRPr="000E0A05">
        <w:rPr>
          <w:rStyle w:val="y2iqfc"/>
          <w:rFonts w:ascii="Times New Roman" w:hAnsi="Times New Roman" w:cs="Times New Roman"/>
          <w:sz w:val="24"/>
          <w:szCs w:val="24"/>
          <w:lang w:val="en"/>
        </w:rPr>
        <w:t>the</w:t>
      </w:r>
      <w:r w:rsidRPr="000E0A05">
        <w:rPr>
          <w:rStyle w:val="y2iqfc"/>
          <w:rFonts w:ascii="Times New Roman" w:hAnsi="Times New Roman" w:cs="Times New Roman"/>
          <w:sz w:val="24"/>
          <w:szCs w:val="24"/>
          <w:lang w:val="en"/>
        </w:rPr>
        <w:t xml:space="preserve"> internationalization of the University of Bucharest, a process accelerated with the launch, in 2019, </w:t>
      </w:r>
      <w:r w:rsidR="0017688C">
        <w:rPr>
          <w:rStyle w:val="y2iqfc"/>
          <w:rFonts w:ascii="Times New Roman" w:hAnsi="Times New Roman" w:cs="Times New Roman"/>
          <w:sz w:val="24"/>
          <w:szCs w:val="24"/>
          <w:lang w:val="en"/>
        </w:rPr>
        <w:t xml:space="preserve">of </w:t>
      </w:r>
      <w:r w:rsidRPr="000E0A05">
        <w:rPr>
          <w:rStyle w:val="y2iqfc"/>
          <w:rFonts w:ascii="Times New Roman" w:hAnsi="Times New Roman" w:cs="Times New Roman"/>
          <w:sz w:val="24"/>
          <w:szCs w:val="24"/>
          <w:lang w:val="en"/>
        </w:rPr>
        <w:t xml:space="preserve"> CIVIS.</w:t>
      </w:r>
    </w:p>
    <w:p w14:paraId="45F47855" w14:textId="10002621" w:rsidR="001D2C18" w:rsidRPr="000E0A05" w:rsidRDefault="001D2C18" w:rsidP="000E0A05">
      <w:pPr>
        <w:pStyle w:val="HTMLPreformatted"/>
        <w:spacing w:after="120" w:line="360" w:lineRule="auto"/>
        <w:jc w:val="both"/>
        <w:rPr>
          <w:rFonts w:ascii="Times New Roman" w:hAnsi="Times New Roman" w:cs="Times New Roman"/>
          <w:sz w:val="24"/>
          <w:szCs w:val="24"/>
        </w:rPr>
      </w:pPr>
      <w:r w:rsidRPr="000E0A05">
        <w:rPr>
          <w:rStyle w:val="y2iqfc"/>
          <w:rFonts w:ascii="Times New Roman" w:hAnsi="Times New Roman" w:cs="Times New Roman"/>
          <w:sz w:val="24"/>
          <w:szCs w:val="24"/>
          <w:lang w:val="en"/>
        </w:rPr>
        <w:t xml:space="preserve">The CIVIS project, </w:t>
      </w:r>
      <w:r w:rsidR="00DC03E5" w:rsidRPr="000E0A05">
        <w:rPr>
          <w:rStyle w:val="y2iqfc"/>
          <w:rFonts w:ascii="Times New Roman" w:hAnsi="Times New Roman" w:cs="Times New Roman"/>
          <w:sz w:val="24"/>
          <w:szCs w:val="24"/>
          <w:lang w:val="en"/>
        </w:rPr>
        <w:t>in</w:t>
      </w:r>
      <w:r w:rsidRPr="000E0A05">
        <w:rPr>
          <w:rStyle w:val="y2iqfc"/>
          <w:rFonts w:ascii="Times New Roman" w:hAnsi="Times New Roman" w:cs="Times New Roman"/>
          <w:sz w:val="24"/>
          <w:szCs w:val="24"/>
          <w:lang w:val="en"/>
        </w:rPr>
        <w:t xml:space="preserve"> which the University of Bucharest is </w:t>
      </w:r>
      <w:r w:rsidR="00DC03E5" w:rsidRPr="000E0A05">
        <w:rPr>
          <w:rStyle w:val="y2iqfc"/>
          <w:rFonts w:ascii="Times New Roman" w:hAnsi="Times New Roman" w:cs="Times New Roman"/>
          <w:sz w:val="24"/>
          <w:szCs w:val="24"/>
          <w:lang w:val="en"/>
        </w:rPr>
        <w:t>member</w:t>
      </w:r>
      <w:r w:rsidRPr="000E0A05">
        <w:rPr>
          <w:rStyle w:val="y2iqfc"/>
          <w:rFonts w:ascii="Times New Roman" w:hAnsi="Times New Roman" w:cs="Times New Roman"/>
          <w:sz w:val="24"/>
          <w:szCs w:val="24"/>
          <w:lang w:val="en"/>
        </w:rPr>
        <w:t xml:space="preserve">, started in 2019, when the University of Aix-Marseille (France), the National and </w:t>
      </w:r>
      <w:proofErr w:type="spellStart"/>
      <w:r w:rsidRPr="000E0A05">
        <w:rPr>
          <w:rStyle w:val="y2iqfc"/>
          <w:rFonts w:ascii="Times New Roman" w:hAnsi="Times New Roman" w:cs="Times New Roman"/>
          <w:sz w:val="24"/>
          <w:szCs w:val="24"/>
          <w:lang w:val="en"/>
        </w:rPr>
        <w:t>Kapodistrian</w:t>
      </w:r>
      <w:proofErr w:type="spellEnd"/>
      <w:r w:rsidRPr="000E0A05">
        <w:rPr>
          <w:rStyle w:val="y2iqfc"/>
          <w:rFonts w:ascii="Times New Roman" w:hAnsi="Times New Roman" w:cs="Times New Roman"/>
          <w:sz w:val="24"/>
          <w:szCs w:val="24"/>
          <w:lang w:val="en"/>
        </w:rPr>
        <w:t xml:space="preserve"> University of Athens (Greece), the Free University of Brussels (Belgium), the University of Bucharest (Romania), the Autonomous University of Madrid (Spain), Sapienza University of Rome (Italy), Stockholm University (Sweden), Eberhard </w:t>
      </w:r>
      <w:proofErr w:type="spellStart"/>
      <w:r w:rsidRPr="000E0A05">
        <w:rPr>
          <w:rStyle w:val="y2iqfc"/>
          <w:rFonts w:ascii="Times New Roman" w:hAnsi="Times New Roman" w:cs="Times New Roman"/>
          <w:sz w:val="24"/>
          <w:szCs w:val="24"/>
          <w:lang w:val="en"/>
        </w:rPr>
        <w:t>Karls</w:t>
      </w:r>
      <w:proofErr w:type="spellEnd"/>
      <w:r w:rsidRPr="000E0A05">
        <w:rPr>
          <w:rStyle w:val="y2iqfc"/>
          <w:rFonts w:ascii="Times New Roman" w:hAnsi="Times New Roman" w:cs="Times New Roman"/>
          <w:sz w:val="24"/>
          <w:szCs w:val="24"/>
          <w:lang w:val="en"/>
        </w:rPr>
        <w:t xml:space="preserve"> University of Tübingen (Germany) joined forces to build a network of European universities, called </w:t>
      </w:r>
      <w:r w:rsidR="000E0A05">
        <w:rPr>
          <w:rStyle w:val="y2iqfc"/>
          <w:rFonts w:ascii="Times New Roman" w:hAnsi="Times New Roman" w:cs="Times New Roman"/>
          <w:sz w:val="24"/>
          <w:szCs w:val="24"/>
          <w:lang w:val="en"/>
        </w:rPr>
        <w:t>“</w:t>
      </w:r>
      <w:r w:rsidRPr="000E0A05">
        <w:rPr>
          <w:rStyle w:val="y2iqfc"/>
          <w:rFonts w:ascii="Times New Roman" w:hAnsi="Times New Roman" w:cs="Times New Roman"/>
          <w:sz w:val="24"/>
          <w:szCs w:val="24"/>
          <w:lang w:val="en"/>
        </w:rPr>
        <w:t>CIVIS</w:t>
      </w:r>
      <w:r w:rsidR="000E0A05">
        <w:rPr>
          <w:rStyle w:val="y2iqfc"/>
          <w:rFonts w:ascii="Times New Roman" w:hAnsi="Times New Roman" w:cs="Times New Roman"/>
          <w:sz w:val="24"/>
          <w:szCs w:val="24"/>
          <w:lang w:val="en"/>
        </w:rPr>
        <w:t>”</w:t>
      </w:r>
      <w:r w:rsidRPr="000E0A05">
        <w:rPr>
          <w:rStyle w:val="y2iqfc"/>
          <w:rFonts w:ascii="Times New Roman" w:hAnsi="Times New Roman" w:cs="Times New Roman"/>
          <w:sz w:val="24"/>
          <w:szCs w:val="24"/>
          <w:lang w:val="en"/>
        </w:rPr>
        <w:t>.</w:t>
      </w:r>
    </w:p>
    <w:p w14:paraId="252C84E2" w14:textId="77770C09" w:rsidR="001D2C18" w:rsidRPr="000E0A05" w:rsidRDefault="001D2C18" w:rsidP="000E0A05">
      <w:pPr>
        <w:pStyle w:val="HTMLPreformatted"/>
        <w:spacing w:after="120" w:line="360" w:lineRule="auto"/>
        <w:jc w:val="both"/>
        <w:rPr>
          <w:rStyle w:val="y2iqfc"/>
          <w:rFonts w:ascii="Times New Roman" w:hAnsi="Times New Roman" w:cs="Times New Roman"/>
          <w:sz w:val="24"/>
          <w:szCs w:val="24"/>
          <w:lang w:val="en"/>
        </w:rPr>
      </w:pPr>
      <w:r w:rsidRPr="000E0A05">
        <w:rPr>
          <w:rStyle w:val="y2iqfc"/>
          <w:rFonts w:ascii="Times New Roman" w:hAnsi="Times New Roman" w:cs="Times New Roman"/>
          <w:sz w:val="24"/>
          <w:szCs w:val="24"/>
          <w:lang w:val="en"/>
        </w:rPr>
        <w:t xml:space="preserve">In December 2020, the European Commission approved the application for the integration of the University of Glasgow into the CIVIS alliance, as an associate partner, and in October 2021, Paris </w:t>
      </w:r>
      <w:proofErr w:type="spellStart"/>
      <w:r w:rsidRPr="000E0A05">
        <w:rPr>
          <w:rStyle w:val="y2iqfc"/>
          <w:rFonts w:ascii="Times New Roman" w:hAnsi="Times New Roman" w:cs="Times New Roman"/>
          <w:sz w:val="24"/>
          <w:szCs w:val="24"/>
          <w:lang w:val="en"/>
        </w:rPr>
        <w:t>Lodron</w:t>
      </w:r>
      <w:proofErr w:type="spellEnd"/>
      <w:r w:rsidRPr="000E0A05">
        <w:rPr>
          <w:rStyle w:val="y2iqfc"/>
          <w:rFonts w:ascii="Times New Roman" w:hAnsi="Times New Roman" w:cs="Times New Roman"/>
          <w:sz w:val="24"/>
          <w:szCs w:val="24"/>
          <w:lang w:val="en"/>
        </w:rPr>
        <w:t xml:space="preserve"> University (PLUS) in Salzburg becomes the tenth member of the Alliance and the first Austrian university in </w:t>
      </w:r>
      <w:r w:rsidR="0017688C">
        <w:rPr>
          <w:rStyle w:val="y2iqfc"/>
          <w:rFonts w:ascii="Times New Roman" w:hAnsi="Times New Roman" w:cs="Times New Roman"/>
          <w:sz w:val="24"/>
          <w:szCs w:val="24"/>
          <w:lang w:val="en"/>
        </w:rPr>
        <w:t xml:space="preserve">the </w:t>
      </w:r>
      <w:r w:rsidR="000E0A05" w:rsidRPr="000E0A05">
        <w:rPr>
          <w:rStyle w:val="y2iqfc"/>
          <w:rFonts w:ascii="Times New Roman" w:hAnsi="Times New Roman" w:cs="Times New Roman"/>
          <w:sz w:val="24"/>
          <w:szCs w:val="24"/>
          <w:lang w:val="en"/>
        </w:rPr>
        <w:t>European</w:t>
      </w:r>
      <w:r w:rsidRPr="000E0A05">
        <w:rPr>
          <w:rStyle w:val="y2iqfc"/>
          <w:rFonts w:ascii="Times New Roman" w:hAnsi="Times New Roman" w:cs="Times New Roman"/>
          <w:sz w:val="24"/>
          <w:szCs w:val="24"/>
          <w:lang w:val="en"/>
        </w:rPr>
        <w:t xml:space="preserve"> family</w:t>
      </w:r>
      <w:r w:rsidR="000E0A05" w:rsidRPr="000E0A05">
        <w:rPr>
          <w:rStyle w:val="y2iqfc"/>
          <w:rFonts w:ascii="Times New Roman" w:hAnsi="Times New Roman" w:cs="Times New Roman"/>
          <w:sz w:val="24"/>
          <w:szCs w:val="24"/>
          <w:lang w:val="en"/>
        </w:rPr>
        <w:t xml:space="preserve">. The </w:t>
      </w:r>
      <w:r w:rsidRPr="000E0A05">
        <w:rPr>
          <w:rStyle w:val="y2iqfc"/>
          <w:rFonts w:ascii="Times New Roman" w:hAnsi="Times New Roman" w:cs="Times New Roman"/>
          <w:sz w:val="24"/>
          <w:szCs w:val="24"/>
          <w:lang w:val="en"/>
        </w:rPr>
        <w:t xml:space="preserve">Paris </w:t>
      </w:r>
      <w:proofErr w:type="spellStart"/>
      <w:r w:rsidRPr="000E0A05">
        <w:rPr>
          <w:rStyle w:val="y2iqfc"/>
          <w:rFonts w:ascii="Times New Roman" w:hAnsi="Times New Roman" w:cs="Times New Roman"/>
          <w:sz w:val="24"/>
          <w:szCs w:val="24"/>
          <w:lang w:val="en"/>
        </w:rPr>
        <w:t>Lodron</w:t>
      </w:r>
      <w:proofErr w:type="spellEnd"/>
      <w:r w:rsidRPr="000E0A05">
        <w:rPr>
          <w:rStyle w:val="y2iqfc"/>
          <w:rFonts w:ascii="Times New Roman" w:hAnsi="Times New Roman" w:cs="Times New Roman"/>
          <w:sz w:val="24"/>
          <w:szCs w:val="24"/>
          <w:lang w:val="en"/>
        </w:rPr>
        <w:t xml:space="preserve"> University in Salzburg brings to CIVIS expertise - among others - in digital humanities, life sciences and international networks. Also, PLUS represents, for CIVIS, the second member university in German-speaking Europe.</w:t>
      </w:r>
    </w:p>
    <w:p w14:paraId="37F2A100" w14:textId="77777777" w:rsidR="001D2C18" w:rsidRPr="000E0A05" w:rsidRDefault="001D2C18" w:rsidP="000E0A05">
      <w:pPr>
        <w:pStyle w:val="HTMLPreformatted"/>
        <w:spacing w:after="120" w:line="360" w:lineRule="auto"/>
        <w:jc w:val="both"/>
        <w:rPr>
          <w:rStyle w:val="y2iqfc"/>
          <w:rFonts w:ascii="Times New Roman" w:hAnsi="Times New Roman" w:cs="Times New Roman"/>
          <w:sz w:val="24"/>
          <w:szCs w:val="24"/>
          <w:lang w:val="en"/>
        </w:rPr>
      </w:pPr>
      <w:r w:rsidRPr="000E0A05">
        <w:rPr>
          <w:rStyle w:val="y2iqfc"/>
          <w:rFonts w:ascii="Times New Roman" w:hAnsi="Times New Roman" w:cs="Times New Roman"/>
          <w:sz w:val="24"/>
          <w:szCs w:val="24"/>
          <w:lang w:val="en"/>
        </w:rPr>
        <w:t>As of October 1, 2022, through the official accession of the University of Lausanne (UNIL), the CIVIS community expands, reaching 11 member universities. Through the integration of UNIL, the CIVIS community has been enriched with more than 17,000 students of various nationalities (about 130) and with more than 3,600 employees.</w:t>
      </w:r>
    </w:p>
    <w:p w14:paraId="7217611A" w14:textId="7C80B295" w:rsidR="001D2C18" w:rsidRPr="000E0A05" w:rsidRDefault="001D2C18" w:rsidP="000E0A05">
      <w:pPr>
        <w:pStyle w:val="HTMLPreformatted"/>
        <w:spacing w:after="120" w:line="360" w:lineRule="auto"/>
        <w:jc w:val="both"/>
        <w:rPr>
          <w:rStyle w:val="y2iqfc"/>
          <w:rFonts w:ascii="Times New Roman" w:hAnsi="Times New Roman" w:cs="Times New Roman"/>
          <w:sz w:val="24"/>
          <w:szCs w:val="24"/>
          <w:lang w:val="en"/>
        </w:rPr>
      </w:pPr>
      <w:r w:rsidRPr="000E0A05">
        <w:rPr>
          <w:rStyle w:val="y2iqfc"/>
          <w:rFonts w:ascii="Times New Roman" w:hAnsi="Times New Roman" w:cs="Times New Roman"/>
          <w:sz w:val="24"/>
          <w:szCs w:val="24"/>
          <w:lang w:val="en"/>
        </w:rPr>
        <w:t xml:space="preserve">At the same time, October 1, </w:t>
      </w:r>
      <w:r w:rsidR="000E0A05" w:rsidRPr="000E0A05">
        <w:rPr>
          <w:rStyle w:val="y2iqfc"/>
          <w:rFonts w:ascii="Times New Roman" w:hAnsi="Times New Roman" w:cs="Times New Roman"/>
          <w:sz w:val="24"/>
          <w:szCs w:val="24"/>
          <w:lang w:val="en"/>
        </w:rPr>
        <w:t>2022,</w:t>
      </w:r>
      <w:r w:rsidRPr="000E0A05">
        <w:rPr>
          <w:rStyle w:val="y2iqfc"/>
          <w:rFonts w:ascii="Times New Roman" w:hAnsi="Times New Roman" w:cs="Times New Roman"/>
          <w:sz w:val="24"/>
          <w:szCs w:val="24"/>
          <w:lang w:val="en"/>
        </w:rPr>
        <w:t xml:space="preserve"> also marked the date on which CIVIS entered the second cycle of Erasmus+ funding, with at least four more years of support from the EU for a new phase of development.</w:t>
      </w:r>
    </w:p>
    <w:p w14:paraId="05F51610" w14:textId="04A19396" w:rsidR="001D2C18" w:rsidRPr="000E0A05" w:rsidRDefault="001D2C18" w:rsidP="000E0A05">
      <w:pPr>
        <w:pStyle w:val="HTMLPreformatted"/>
        <w:spacing w:after="120" w:line="360" w:lineRule="auto"/>
        <w:jc w:val="both"/>
        <w:rPr>
          <w:rStyle w:val="y2iqfc"/>
          <w:rFonts w:ascii="Times New Roman" w:hAnsi="Times New Roman" w:cs="Times New Roman"/>
          <w:sz w:val="24"/>
          <w:szCs w:val="24"/>
          <w:lang w:val="en"/>
        </w:rPr>
      </w:pPr>
      <w:r w:rsidRPr="000E0A05">
        <w:rPr>
          <w:rStyle w:val="y2iqfc"/>
          <w:rFonts w:ascii="Times New Roman" w:hAnsi="Times New Roman" w:cs="Times New Roman"/>
          <w:sz w:val="24"/>
          <w:szCs w:val="24"/>
          <w:lang w:val="en"/>
        </w:rPr>
        <w:lastRenderedPageBreak/>
        <w:t>CIVIS is now a community of around half a million students, over 70,000 staff members (including over 37,400 academics and researchers) whose expertise, knowledge and shared values ​​will not only strengthen CIVIS</w:t>
      </w:r>
      <w:r w:rsidR="0017688C">
        <w:rPr>
          <w:rStyle w:val="y2iqfc"/>
          <w:rFonts w:ascii="Times New Roman" w:hAnsi="Times New Roman" w:cs="Times New Roman"/>
          <w:sz w:val="24"/>
          <w:szCs w:val="24"/>
          <w:lang w:val="en"/>
        </w:rPr>
        <w:t>’</w:t>
      </w:r>
      <w:r w:rsidRPr="000E0A05">
        <w:rPr>
          <w:rStyle w:val="y2iqfc"/>
          <w:rFonts w:ascii="Times New Roman" w:hAnsi="Times New Roman" w:cs="Times New Roman"/>
          <w:sz w:val="24"/>
          <w:szCs w:val="24"/>
          <w:lang w:val="en"/>
        </w:rPr>
        <w:t xml:space="preserve"> role in shaping the future</w:t>
      </w:r>
      <w:r w:rsidR="000E0A05" w:rsidRPr="000E0A05">
        <w:rPr>
          <w:rStyle w:val="y2iqfc"/>
          <w:rFonts w:ascii="Times New Roman" w:hAnsi="Times New Roman" w:cs="Times New Roman"/>
          <w:sz w:val="24"/>
          <w:szCs w:val="24"/>
          <w:lang w:val="en"/>
        </w:rPr>
        <w:t xml:space="preserve"> of</w:t>
      </w:r>
      <w:r w:rsidRPr="000E0A05">
        <w:rPr>
          <w:rStyle w:val="y2iqfc"/>
          <w:rFonts w:ascii="Times New Roman" w:hAnsi="Times New Roman" w:cs="Times New Roman"/>
          <w:sz w:val="24"/>
          <w:szCs w:val="24"/>
          <w:lang w:val="en"/>
        </w:rPr>
        <w:t xml:space="preserve"> higher </w:t>
      </w:r>
      <w:r w:rsidR="000E0A05" w:rsidRPr="000E0A05">
        <w:rPr>
          <w:rStyle w:val="y2iqfc"/>
          <w:rFonts w:ascii="Times New Roman" w:hAnsi="Times New Roman" w:cs="Times New Roman"/>
          <w:sz w:val="24"/>
          <w:szCs w:val="24"/>
          <w:lang w:val="en"/>
        </w:rPr>
        <w:t>education but</w:t>
      </w:r>
      <w:r w:rsidRPr="000E0A05">
        <w:rPr>
          <w:rStyle w:val="y2iqfc"/>
          <w:rFonts w:ascii="Times New Roman" w:hAnsi="Times New Roman" w:cs="Times New Roman"/>
          <w:sz w:val="24"/>
          <w:szCs w:val="24"/>
          <w:lang w:val="en"/>
        </w:rPr>
        <w:t xml:space="preserve"> will address key societal challenges.</w:t>
      </w:r>
    </w:p>
    <w:p w14:paraId="265C21C8" w14:textId="77777777" w:rsidR="001D2C18" w:rsidRPr="000E0A05" w:rsidRDefault="001D2C18" w:rsidP="000E0A05">
      <w:pPr>
        <w:pStyle w:val="HTMLPreformatted"/>
        <w:spacing w:after="120" w:line="360" w:lineRule="auto"/>
        <w:jc w:val="both"/>
        <w:rPr>
          <w:rStyle w:val="y2iqfc"/>
          <w:rFonts w:ascii="Times New Roman" w:hAnsi="Times New Roman" w:cs="Times New Roman"/>
          <w:sz w:val="24"/>
          <w:szCs w:val="24"/>
          <w:lang w:val="en"/>
        </w:rPr>
      </w:pPr>
      <w:r w:rsidRPr="000E0A05">
        <w:rPr>
          <w:rStyle w:val="y2iqfc"/>
          <w:rFonts w:ascii="Times New Roman" w:hAnsi="Times New Roman" w:cs="Times New Roman"/>
          <w:sz w:val="24"/>
          <w:szCs w:val="24"/>
          <w:lang w:val="en"/>
        </w:rPr>
        <w:t>*</w:t>
      </w:r>
    </w:p>
    <w:p w14:paraId="3788B173" w14:textId="45A79618" w:rsidR="001D2C18" w:rsidRPr="000E0A05" w:rsidRDefault="001D2C18" w:rsidP="000E0A05">
      <w:pPr>
        <w:pStyle w:val="HTMLPreformatted"/>
        <w:spacing w:after="120" w:line="360" w:lineRule="auto"/>
        <w:jc w:val="both"/>
        <w:rPr>
          <w:rFonts w:ascii="Times New Roman" w:hAnsi="Times New Roman" w:cs="Times New Roman"/>
          <w:sz w:val="24"/>
          <w:szCs w:val="24"/>
        </w:rPr>
      </w:pPr>
      <w:r w:rsidRPr="000E0A05">
        <w:rPr>
          <w:rStyle w:val="y2iqfc"/>
          <w:rFonts w:ascii="Times New Roman" w:hAnsi="Times New Roman" w:cs="Times New Roman"/>
          <w:sz w:val="24"/>
          <w:szCs w:val="24"/>
          <w:lang w:val="en"/>
        </w:rPr>
        <w:t xml:space="preserve">IREG International Conference 2023 </w:t>
      </w:r>
      <w:r w:rsidR="000E0A05">
        <w:rPr>
          <w:rStyle w:val="y2iqfc"/>
          <w:rFonts w:ascii="Times New Roman" w:hAnsi="Times New Roman" w:cs="Times New Roman"/>
          <w:sz w:val="24"/>
          <w:szCs w:val="24"/>
          <w:lang w:val="en"/>
        </w:rPr>
        <w:t>–</w:t>
      </w:r>
      <w:r w:rsidRPr="000E0A05">
        <w:rPr>
          <w:rStyle w:val="y2iqfc"/>
          <w:rFonts w:ascii="Times New Roman" w:hAnsi="Times New Roman" w:cs="Times New Roman"/>
          <w:sz w:val="24"/>
          <w:szCs w:val="24"/>
          <w:lang w:val="en"/>
        </w:rPr>
        <w:t xml:space="preserve"> </w:t>
      </w:r>
      <w:r w:rsidR="000E0A05">
        <w:rPr>
          <w:rStyle w:val="y2iqfc"/>
          <w:rFonts w:ascii="Times New Roman" w:hAnsi="Times New Roman" w:cs="Times New Roman"/>
          <w:sz w:val="24"/>
          <w:szCs w:val="24"/>
          <w:lang w:val="en"/>
        </w:rPr>
        <w:t>“</w:t>
      </w:r>
      <w:r w:rsidRPr="000E0A05">
        <w:rPr>
          <w:rStyle w:val="y2iqfc"/>
          <w:rFonts w:ascii="Times New Roman" w:hAnsi="Times New Roman" w:cs="Times New Roman"/>
          <w:sz w:val="24"/>
          <w:szCs w:val="24"/>
          <w:lang w:val="en"/>
        </w:rPr>
        <w:t>Rankings and University International Exposure</w:t>
      </w:r>
      <w:r w:rsidR="000E0A05">
        <w:rPr>
          <w:rStyle w:val="y2iqfc"/>
          <w:rFonts w:ascii="Times New Roman" w:hAnsi="Times New Roman" w:cs="Times New Roman"/>
          <w:sz w:val="24"/>
          <w:szCs w:val="24"/>
          <w:lang w:val="en"/>
        </w:rPr>
        <w:t>”</w:t>
      </w:r>
      <w:r w:rsidRPr="000E0A05">
        <w:rPr>
          <w:rStyle w:val="y2iqfc"/>
          <w:rFonts w:ascii="Times New Roman" w:hAnsi="Times New Roman" w:cs="Times New Roman"/>
          <w:sz w:val="24"/>
          <w:szCs w:val="24"/>
          <w:lang w:val="en"/>
        </w:rPr>
        <w:t xml:space="preserve"> was organized by IREG Observatory on Academic Ranking</w:t>
      </w:r>
      <w:r w:rsidR="0017688C">
        <w:rPr>
          <w:rStyle w:val="y2iqfc"/>
          <w:rFonts w:ascii="Times New Roman" w:hAnsi="Times New Roman" w:cs="Times New Roman"/>
          <w:sz w:val="24"/>
          <w:szCs w:val="24"/>
          <w:lang w:val="en"/>
        </w:rPr>
        <w:t>s</w:t>
      </w:r>
      <w:r w:rsidRPr="000E0A05">
        <w:rPr>
          <w:rStyle w:val="y2iqfc"/>
          <w:rFonts w:ascii="Times New Roman" w:hAnsi="Times New Roman" w:cs="Times New Roman"/>
          <w:sz w:val="24"/>
          <w:szCs w:val="24"/>
          <w:lang w:val="en"/>
        </w:rPr>
        <w:t xml:space="preserve"> and Excellence in partnership with the Ministry of Higher Education, Science and Innovation </w:t>
      </w:r>
      <w:r w:rsidR="000E0A05" w:rsidRPr="000E0A05">
        <w:rPr>
          <w:rStyle w:val="y2iqfc"/>
          <w:rFonts w:ascii="Times New Roman" w:hAnsi="Times New Roman" w:cs="Times New Roman"/>
          <w:sz w:val="24"/>
          <w:szCs w:val="24"/>
          <w:lang w:val="en"/>
        </w:rPr>
        <w:t>in</w:t>
      </w:r>
      <w:r w:rsidRPr="000E0A05">
        <w:rPr>
          <w:rStyle w:val="y2iqfc"/>
          <w:rFonts w:ascii="Times New Roman" w:hAnsi="Times New Roman" w:cs="Times New Roman"/>
          <w:sz w:val="24"/>
          <w:szCs w:val="24"/>
          <w:lang w:val="en"/>
        </w:rPr>
        <w:t xml:space="preserve"> Uzbekistan, the Institute of Irrigation and Mechanized Agricultural Engineering in Tashkent, the </w:t>
      </w:r>
      <w:r w:rsidR="000E0A05" w:rsidRPr="000E0A05">
        <w:rPr>
          <w:rStyle w:val="y2iqfc"/>
          <w:rFonts w:ascii="Times New Roman" w:hAnsi="Times New Roman" w:cs="Times New Roman"/>
          <w:sz w:val="24"/>
          <w:szCs w:val="24"/>
          <w:lang w:val="en"/>
        </w:rPr>
        <w:t xml:space="preserve">State </w:t>
      </w:r>
      <w:r w:rsidRPr="000E0A05">
        <w:rPr>
          <w:rStyle w:val="y2iqfc"/>
          <w:rFonts w:ascii="Times New Roman" w:hAnsi="Times New Roman" w:cs="Times New Roman"/>
          <w:sz w:val="24"/>
          <w:szCs w:val="24"/>
          <w:lang w:val="en"/>
        </w:rPr>
        <w:t xml:space="preserve">University </w:t>
      </w:r>
      <w:r w:rsidR="000E0A05" w:rsidRPr="000E0A05">
        <w:rPr>
          <w:rStyle w:val="y2iqfc"/>
          <w:rFonts w:ascii="Times New Roman" w:hAnsi="Times New Roman" w:cs="Times New Roman"/>
          <w:sz w:val="24"/>
          <w:szCs w:val="24"/>
          <w:lang w:val="en"/>
        </w:rPr>
        <w:t>of Economic Studies in</w:t>
      </w:r>
      <w:r w:rsidRPr="000E0A05">
        <w:rPr>
          <w:rStyle w:val="y2iqfc"/>
          <w:rFonts w:ascii="Times New Roman" w:hAnsi="Times New Roman" w:cs="Times New Roman"/>
          <w:sz w:val="24"/>
          <w:szCs w:val="24"/>
          <w:lang w:val="en"/>
        </w:rPr>
        <w:t xml:space="preserve"> Tashkent, the Tashkent State Dental Institute and the Tashkent Medical Academy.</w:t>
      </w:r>
    </w:p>
    <w:p w14:paraId="606D4C3C" w14:textId="77777777" w:rsidR="001D2C18" w:rsidRPr="000E0A05" w:rsidRDefault="001D2C18" w:rsidP="000E0A05">
      <w:pPr>
        <w:pStyle w:val="NormalWeb"/>
        <w:spacing w:before="0" w:beforeAutospacing="0" w:after="120" w:afterAutospacing="0" w:line="360" w:lineRule="auto"/>
        <w:jc w:val="both"/>
        <w:rPr>
          <w:lang w:val="fr-FR"/>
        </w:rPr>
      </w:pPr>
    </w:p>
    <w:p w14:paraId="1DD6A9CC" w14:textId="77777777" w:rsidR="00964D2F" w:rsidRPr="000E0A05" w:rsidRDefault="00964D2F" w:rsidP="000E0A05">
      <w:pPr>
        <w:spacing w:before="0" w:after="120" w:line="360" w:lineRule="auto"/>
        <w:rPr>
          <w:rFonts w:ascii="Times New Roman" w:hAnsi="Times New Roman" w:cs="Times New Roman"/>
          <w:sz w:val="24"/>
          <w:szCs w:val="24"/>
          <w:lang w:val="fr-FR"/>
        </w:rPr>
      </w:pPr>
    </w:p>
    <w:sectPr w:rsidR="00964D2F" w:rsidRPr="000E0A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DA0"/>
    <w:rsid w:val="000E0A05"/>
    <w:rsid w:val="0017688C"/>
    <w:rsid w:val="001D2C18"/>
    <w:rsid w:val="00274DDD"/>
    <w:rsid w:val="006A1DA0"/>
    <w:rsid w:val="00964D2F"/>
    <w:rsid w:val="00B978F6"/>
    <w:rsid w:val="00DC03E5"/>
    <w:rsid w:val="00DE7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C1364"/>
  <w15:chartTrackingRefBased/>
  <w15:docId w15:val="{30A4BE51-8A56-43D5-9368-54012FF17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60" w:after="6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pPr>
    <w:rPr>
      <w:lang w:val="ro-RO"/>
    </w:rPr>
  </w:style>
  <w:style w:type="paragraph" w:styleId="Heading1">
    <w:name w:val="heading 1"/>
    <w:basedOn w:val="Normal"/>
    <w:link w:val="Heading1Char"/>
    <w:qFormat/>
    <w:rsid w:val="00DE769A"/>
    <w:pPr>
      <w:spacing w:before="100" w:beforeAutospacing="1" w:after="100" w:afterAutospacing="1"/>
      <w:outlineLvl w:val="0"/>
    </w:pPr>
    <w:rPr>
      <w:rFonts w:ascii="Times New Roman" w:eastAsia="Times New Roman" w:hAnsi="Times New Roman" w:cs="Times New Roman"/>
      <w:b/>
      <w:bCs/>
      <w:kern w:val="36"/>
      <w:sz w:val="2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769A"/>
    <w:rPr>
      <w:rFonts w:ascii="Times New Roman" w:eastAsia="Times New Roman" w:hAnsi="Times New Roman" w:cs="Times New Roman"/>
      <w:b/>
      <w:bCs/>
      <w:kern w:val="36"/>
      <w:sz w:val="28"/>
      <w:szCs w:val="48"/>
    </w:rPr>
  </w:style>
  <w:style w:type="paragraph" w:styleId="NormalWeb">
    <w:name w:val="Normal (Web)"/>
    <w:basedOn w:val="Normal"/>
    <w:uiPriority w:val="99"/>
    <w:semiHidden/>
    <w:unhideWhenUsed/>
    <w:rsid w:val="00B978F6"/>
    <w:pPr>
      <w:spacing w:before="100" w:beforeAutospacing="1" w:after="100" w:afterAutospacing="1"/>
      <w:jc w:val="left"/>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B978F6"/>
    <w:rPr>
      <w:b/>
      <w:bCs/>
    </w:rPr>
  </w:style>
  <w:style w:type="character" w:styleId="Emphasis">
    <w:name w:val="Emphasis"/>
    <w:basedOn w:val="DefaultParagraphFont"/>
    <w:uiPriority w:val="20"/>
    <w:qFormat/>
    <w:rsid w:val="00B978F6"/>
    <w:rPr>
      <w:i/>
      <w:iCs/>
    </w:rPr>
  </w:style>
  <w:style w:type="paragraph" w:styleId="HTMLPreformatted">
    <w:name w:val="HTML Preformatted"/>
    <w:basedOn w:val="Normal"/>
    <w:link w:val="HTMLPreformattedChar"/>
    <w:uiPriority w:val="99"/>
    <w:unhideWhenUsed/>
    <w:rsid w:val="001D2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1D2C18"/>
    <w:rPr>
      <w:rFonts w:ascii="Courier New" w:eastAsia="Times New Roman" w:hAnsi="Courier New" w:cs="Courier New"/>
      <w:sz w:val="20"/>
      <w:szCs w:val="20"/>
    </w:rPr>
  </w:style>
  <w:style w:type="character" w:customStyle="1" w:styleId="y2iqfc">
    <w:name w:val="y2iqfc"/>
    <w:basedOn w:val="DefaultParagraphFont"/>
    <w:rsid w:val="001D2C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62518">
      <w:bodyDiv w:val="1"/>
      <w:marLeft w:val="0"/>
      <w:marRight w:val="0"/>
      <w:marTop w:val="0"/>
      <w:marBottom w:val="0"/>
      <w:divBdr>
        <w:top w:val="none" w:sz="0" w:space="0" w:color="auto"/>
        <w:left w:val="none" w:sz="0" w:space="0" w:color="auto"/>
        <w:bottom w:val="none" w:sz="0" w:space="0" w:color="auto"/>
        <w:right w:val="none" w:sz="0" w:space="0" w:color="auto"/>
      </w:divBdr>
    </w:div>
    <w:div w:id="191765778">
      <w:bodyDiv w:val="1"/>
      <w:marLeft w:val="0"/>
      <w:marRight w:val="0"/>
      <w:marTop w:val="0"/>
      <w:marBottom w:val="0"/>
      <w:divBdr>
        <w:top w:val="none" w:sz="0" w:space="0" w:color="auto"/>
        <w:left w:val="none" w:sz="0" w:space="0" w:color="auto"/>
        <w:bottom w:val="none" w:sz="0" w:space="0" w:color="auto"/>
        <w:right w:val="none" w:sz="0" w:space="0" w:color="auto"/>
      </w:divBdr>
    </w:div>
    <w:div w:id="303776713">
      <w:bodyDiv w:val="1"/>
      <w:marLeft w:val="0"/>
      <w:marRight w:val="0"/>
      <w:marTop w:val="0"/>
      <w:marBottom w:val="0"/>
      <w:divBdr>
        <w:top w:val="none" w:sz="0" w:space="0" w:color="auto"/>
        <w:left w:val="none" w:sz="0" w:space="0" w:color="auto"/>
        <w:bottom w:val="none" w:sz="0" w:space="0" w:color="auto"/>
        <w:right w:val="none" w:sz="0" w:space="0" w:color="auto"/>
      </w:divBdr>
    </w:div>
    <w:div w:id="741291949">
      <w:bodyDiv w:val="1"/>
      <w:marLeft w:val="0"/>
      <w:marRight w:val="0"/>
      <w:marTop w:val="0"/>
      <w:marBottom w:val="0"/>
      <w:divBdr>
        <w:top w:val="none" w:sz="0" w:space="0" w:color="auto"/>
        <w:left w:val="none" w:sz="0" w:space="0" w:color="auto"/>
        <w:bottom w:val="none" w:sz="0" w:space="0" w:color="auto"/>
        <w:right w:val="none" w:sz="0" w:space="0" w:color="auto"/>
      </w:divBdr>
    </w:div>
    <w:div w:id="908345222">
      <w:bodyDiv w:val="1"/>
      <w:marLeft w:val="0"/>
      <w:marRight w:val="0"/>
      <w:marTop w:val="0"/>
      <w:marBottom w:val="0"/>
      <w:divBdr>
        <w:top w:val="none" w:sz="0" w:space="0" w:color="auto"/>
        <w:left w:val="none" w:sz="0" w:space="0" w:color="auto"/>
        <w:bottom w:val="none" w:sz="0" w:space="0" w:color="auto"/>
        <w:right w:val="none" w:sz="0" w:space="0" w:color="auto"/>
      </w:divBdr>
    </w:div>
    <w:div w:id="177409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789</Words>
  <Characters>4501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A</dc:creator>
  <cp:keywords/>
  <dc:description/>
  <cp:lastModifiedBy>Paul Anghel</cp:lastModifiedBy>
  <cp:revision>9</cp:revision>
  <dcterms:created xsi:type="dcterms:W3CDTF">2023-05-09T09:35:00Z</dcterms:created>
  <dcterms:modified xsi:type="dcterms:W3CDTF">2023-05-11T09:11:00Z</dcterms:modified>
</cp:coreProperties>
</file>