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F3AB9" w14:textId="06A743AD" w:rsidR="002B7A67" w:rsidRPr="000E475F" w:rsidRDefault="000E475F" w:rsidP="000E4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0E475F">
        <w:rPr>
          <w:rFonts w:ascii="Times New Roman" w:eastAsia="Times New Roman" w:hAnsi="Times New Roman" w:cs="Times New Roman"/>
          <w:b/>
          <w:bCs/>
          <w:sz w:val="24"/>
          <w:szCs w:val="24"/>
          <w:lang w:val="en"/>
        </w:rPr>
        <w:t xml:space="preserve">THE UNIVERSITY OF BUCHAREST LAUNCHES THE </w:t>
      </w:r>
      <w:r>
        <w:rPr>
          <w:rFonts w:ascii="Times New Roman" w:eastAsia="Times New Roman" w:hAnsi="Times New Roman" w:cs="Times New Roman"/>
          <w:b/>
          <w:bCs/>
          <w:sz w:val="24"/>
          <w:szCs w:val="24"/>
          <w:lang w:val="en"/>
        </w:rPr>
        <w:t>“</w:t>
      </w:r>
      <w:r w:rsidRPr="000E475F">
        <w:rPr>
          <w:rFonts w:ascii="Times New Roman" w:eastAsia="Times New Roman" w:hAnsi="Times New Roman" w:cs="Times New Roman"/>
          <w:b/>
          <w:bCs/>
          <w:sz w:val="24"/>
          <w:szCs w:val="24"/>
          <w:lang w:val="en"/>
        </w:rPr>
        <w:t>SKEPSIS</w:t>
      </w:r>
      <w:r>
        <w:rPr>
          <w:rFonts w:ascii="Times New Roman" w:eastAsia="Times New Roman" w:hAnsi="Times New Roman" w:cs="Times New Roman"/>
          <w:b/>
          <w:bCs/>
          <w:sz w:val="24"/>
          <w:szCs w:val="24"/>
          <w:lang w:val="en"/>
        </w:rPr>
        <w:t>”</w:t>
      </w:r>
      <w:r w:rsidRPr="000E475F">
        <w:rPr>
          <w:rFonts w:ascii="Times New Roman" w:eastAsia="Times New Roman" w:hAnsi="Times New Roman" w:cs="Times New Roman"/>
          <w:b/>
          <w:bCs/>
          <w:sz w:val="24"/>
          <w:szCs w:val="24"/>
          <w:lang w:val="en"/>
        </w:rPr>
        <w:t xml:space="preserve"> SERIES. AN EPISODE ON TRUST IN HOMEOPATHIC PRACTICES, WITH PROF. COSIMA RUGHINIȘ</w:t>
      </w:r>
      <w:r w:rsidR="00E66FD1">
        <w:rPr>
          <w:rFonts w:ascii="Times New Roman" w:eastAsia="Times New Roman" w:hAnsi="Times New Roman" w:cs="Times New Roman"/>
          <w:b/>
          <w:bCs/>
          <w:sz w:val="24"/>
          <w:szCs w:val="24"/>
          <w:lang w:val="en"/>
        </w:rPr>
        <w:t xml:space="preserve">, </w:t>
      </w:r>
      <w:r w:rsidRPr="000E475F">
        <w:rPr>
          <w:rFonts w:ascii="Times New Roman" w:eastAsia="Times New Roman" w:hAnsi="Times New Roman" w:cs="Times New Roman"/>
          <w:b/>
          <w:bCs/>
          <w:sz w:val="24"/>
          <w:szCs w:val="24"/>
          <w:lang w:val="en"/>
        </w:rPr>
        <w:t>PhD, AND DRAGOS OBREJA, PhD</w:t>
      </w:r>
    </w:p>
    <w:p w14:paraId="5E3CB8C0" w14:textId="77777777" w:rsidR="002B7A67" w:rsidRPr="000E475F" w:rsidRDefault="002B7A67" w:rsidP="000E4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p>
    <w:p w14:paraId="4396C88A" w14:textId="5762F7D5" w:rsidR="002B7A67" w:rsidRPr="000E475F" w:rsidRDefault="002B7A67" w:rsidP="000E4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E475F">
        <w:rPr>
          <w:rFonts w:ascii="Times New Roman" w:eastAsia="Times New Roman" w:hAnsi="Times New Roman" w:cs="Times New Roman"/>
          <w:sz w:val="24"/>
          <w:szCs w:val="24"/>
          <w:lang w:val="en"/>
        </w:rPr>
        <w:t xml:space="preserve">The month of October 2023 brings the </w:t>
      </w:r>
      <w:r w:rsidR="000E475F">
        <w:rPr>
          <w:rFonts w:ascii="Times New Roman" w:eastAsia="Times New Roman" w:hAnsi="Times New Roman" w:cs="Times New Roman"/>
          <w:sz w:val="24"/>
          <w:szCs w:val="24"/>
          <w:lang w:val="en"/>
        </w:rPr>
        <w:t>“</w:t>
      </w:r>
      <w:r w:rsidRPr="000E475F">
        <w:rPr>
          <w:rFonts w:ascii="Times New Roman" w:eastAsia="Times New Roman" w:hAnsi="Times New Roman" w:cs="Times New Roman"/>
          <w:sz w:val="24"/>
          <w:szCs w:val="24"/>
          <w:lang w:val="en"/>
        </w:rPr>
        <w:t>SKEPSIS</w:t>
      </w:r>
      <w:r w:rsidR="000E475F">
        <w:rPr>
          <w:rFonts w:ascii="Times New Roman" w:eastAsia="Times New Roman" w:hAnsi="Times New Roman" w:cs="Times New Roman"/>
          <w:sz w:val="24"/>
          <w:szCs w:val="24"/>
          <w:lang w:val="en"/>
        </w:rPr>
        <w:t>”</w:t>
      </w:r>
      <w:r w:rsidRPr="000E475F">
        <w:rPr>
          <w:rFonts w:ascii="Times New Roman" w:eastAsia="Times New Roman" w:hAnsi="Times New Roman" w:cs="Times New Roman"/>
          <w:sz w:val="24"/>
          <w:szCs w:val="24"/>
          <w:lang w:val="en"/>
        </w:rPr>
        <w:t xml:space="preserve"> series to the </w:t>
      </w:r>
      <w:r w:rsidR="000E475F" w:rsidRPr="000E475F">
        <w:rPr>
          <w:rFonts w:ascii="Times New Roman" w:eastAsia="Times New Roman" w:hAnsi="Times New Roman" w:cs="Times New Roman"/>
          <w:sz w:val="24"/>
          <w:szCs w:val="24"/>
          <w:lang w:val="en"/>
        </w:rPr>
        <w:t xml:space="preserve">UB </w:t>
      </w:r>
      <w:r w:rsidRPr="000E475F">
        <w:rPr>
          <w:rFonts w:ascii="Times New Roman" w:eastAsia="Times New Roman" w:hAnsi="Times New Roman" w:cs="Times New Roman"/>
          <w:sz w:val="24"/>
          <w:szCs w:val="24"/>
          <w:lang w:val="en"/>
        </w:rPr>
        <w:t xml:space="preserve">community, a project aimed at the </w:t>
      </w:r>
      <w:r w:rsidR="000E475F" w:rsidRPr="000E475F">
        <w:rPr>
          <w:rFonts w:ascii="Times New Roman" w:eastAsia="Times New Roman" w:hAnsi="Times New Roman" w:cs="Times New Roman"/>
          <w:sz w:val="24"/>
          <w:szCs w:val="24"/>
          <w:lang w:val="en"/>
        </w:rPr>
        <w:t>public</w:t>
      </w:r>
      <w:r w:rsidRPr="000E475F">
        <w:rPr>
          <w:rFonts w:ascii="Times New Roman" w:eastAsia="Times New Roman" w:hAnsi="Times New Roman" w:cs="Times New Roman"/>
          <w:sz w:val="24"/>
          <w:szCs w:val="24"/>
          <w:lang w:val="en"/>
        </w:rPr>
        <w:t xml:space="preserve"> and in which UB researchers analyze, from a sociological point of view, scientific truth and skepticism regarding some of the most controversial topics of the moment. The series will explore the deep structures that influence the ways we look and act when our health, identity, or future is at stake.</w:t>
      </w:r>
    </w:p>
    <w:p w14:paraId="0A983A2A" w14:textId="2B34B1CE" w:rsidR="002B7A67" w:rsidRPr="000E475F" w:rsidRDefault="002B7A67" w:rsidP="000E4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E475F">
        <w:rPr>
          <w:rFonts w:ascii="Times New Roman" w:eastAsia="Times New Roman" w:hAnsi="Times New Roman" w:cs="Times New Roman"/>
          <w:sz w:val="24"/>
          <w:szCs w:val="24"/>
          <w:lang w:val="en"/>
        </w:rPr>
        <w:t xml:space="preserve">The guests of this series, intended to explain the evolution of skepticism </w:t>
      </w:r>
      <w:r w:rsidR="000E475F" w:rsidRPr="000E475F">
        <w:rPr>
          <w:rFonts w:ascii="Times New Roman" w:eastAsia="Times New Roman" w:hAnsi="Times New Roman" w:cs="Times New Roman"/>
          <w:sz w:val="24"/>
          <w:szCs w:val="24"/>
          <w:lang w:val="en"/>
        </w:rPr>
        <w:t>on</w:t>
      </w:r>
      <w:r w:rsidRPr="000E475F">
        <w:rPr>
          <w:rFonts w:ascii="Times New Roman" w:eastAsia="Times New Roman" w:hAnsi="Times New Roman" w:cs="Times New Roman"/>
          <w:sz w:val="24"/>
          <w:szCs w:val="24"/>
          <w:lang w:val="en"/>
        </w:rPr>
        <w:t xml:space="preserve"> current topics, are professors, PhD students and researchers from the academic community of the University of Bucharest.</w:t>
      </w:r>
    </w:p>
    <w:p w14:paraId="3FEC4D82" w14:textId="03B951D7" w:rsidR="002B7A67" w:rsidRPr="000E475F" w:rsidRDefault="002B7A67" w:rsidP="000E4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E475F">
        <w:rPr>
          <w:rFonts w:ascii="Times New Roman" w:eastAsia="Times New Roman" w:hAnsi="Times New Roman" w:cs="Times New Roman"/>
          <w:sz w:val="24"/>
          <w:szCs w:val="24"/>
          <w:lang w:val="en"/>
        </w:rPr>
        <w:t xml:space="preserve">Materials in the </w:t>
      </w:r>
      <w:r w:rsidR="000E475F">
        <w:rPr>
          <w:rFonts w:ascii="Times New Roman" w:eastAsia="Times New Roman" w:hAnsi="Times New Roman" w:cs="Times New Roman"/>
          <w:sz w:val="24"/>
          <w:szCs w:val="24"/>
          <w:lang w:val="en"/>
        </w:rPr>
        <w:t>“</w:t>
      </w:r>
      <w:r w:rsidRPr="000E475F">
        <w:rPr>
          <w:rFonts w:ascii="Times New Roman" w:eastAsia="Times New Roman" w:hAnsi="Times New Roman" w:cs="Times New Roman"/>
          <w:sz w:val="24"/>
          <w:szCs w:val="24"/>
          <w:lang w:val="en"/>
        </w:rPr>
        <w:t>SKEPSIS</w:t>
      </w:r>
      <w:r w:rsidR="000E475F">
        <w:rPr>
          <w:rFonts w:ascii="Times New Roman" w:eastAsia="Times New Roman" w:hAnsi="Times New Roman" w:cs="Times New Roman"/>
          <w:sz w:val="24"/>
          <w:szCs w:val="24"/>
          <w:lang w:val="en"/>
        </w:rPr>
        <w:t>”</w:t>
      </w:r>
      <w:r w:rsidRPr="000E475F">
        <w:rPr>
          <w:rFonts w:ascii="Times New Roman" w:eastAsia="Times New Roman" w:hAnsi="Times New Roman" w:cs="Times New Roman"/>
          <w:sz w:val="24"/>
          <w:szCs w:val="24"/>
          <w:lang w:val="en"/>
        </w:rPr>
        <w:t xml:space="preserve"> series will include short and dynamic presentations of topics relevant to contemporary society: vaccination, global warming, artificial intelligence and others.</w:t>
      </w:r>
    </w:p>
    <w:p w14:paraId="5AF3122A" w14:textId="77777777" w:rsidR="002B7A67" w:rsidRPr="000E475F" w:rsidRDefault="002B7A67" w:rsidP="000E4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r w:rsidRPr="000E475F">
        <w:rPr>
          <w:rFonts w:ascii="Times New Roman" w:eastAsia="Times New Roman" w:hAnsi="Times New Roman" w:cs="Times New Roman"/>
          <w:sz w:val="24"/>
          <w:szCs w:val="24"/>
          <w:lang w:val="en"/>
        </w:rPr>
        <w:t>The format of the episodes includes the presentation of the topic, followed by a dialogue between the moderator and the guest.</w:t>
      </w:r>
    </w:p>
    <w:p w14:paraId="492E8CE1" w14:textId="77777777" w:rsidR="002B7A67" w:rsidRPr="000E475F" w:rsidRDefault="002B7A67" w:rsidP="000E475F">
      <w:pPr>
        <w:pStyle w:val="HTMLPreformatted"/>
        <w:spacing w:after="120" w:line="360" w:lineRule="auto"/>
        <w:jc w:val="both"/>
        <w:rPr>
          <w:rStyle w:val="y2iqfc"/>
          <w:rFonts w:ascii="Times New Roman" w:hAnsi="Times New Roman" w:cs="Times New Roman"/>
          <w:b/>
          <w:bCs/>
          <w:i/>
          <w:iCs/>
          <w:sz w:val="24"/>
          <w:szCs w:val="24"/>
          <w:lang w:val="en"/>
        </w:rPr>
      </w:pPr>
      <w:r w:rsidRPr="000E475F">
        <w:rPr>
          <w:rStyle w:val="y2iqfc"/>
          <w:rFonts w:ascii="Times New Roman" w:hAnsi="Times New Roman" w:cs="Times New Roman"/>
          <w:b/>
          <w:bCs/>
          <w:i/>
          <w:iCs/>
          <w:sz w:val="24"/>
          <w:szCs w:val="24"/>
          <w:lang w:val="en"/>
        </w:rPr>
        <w:t>Confidence in homeopathic practices</w:t>
      </w:r>
    </w:p>
    <w:p w14:paraId="2ADA9FAE" w14:textId="46B9BC76" w:rsidR="002B7A67" w:rsidRPr="000E475F" w:rsidRDefault="002B7A67" w:rsidP="000E475F">
      <w:pPr>
        <w:pStyle w:val="HTMLPreformatted"/>
        <w:spacing w:after="120" w:line="360" w:lineRule="auto"/>
        <w:jc w:val="both"/>
        <w:rPr>
          <w:rStyle w:val="y2iqfc"/>
          <w:rFonts w:ascii="Times New Roman" w:hAnsi="Times New Roman" w:cs="Times New Roman"/>
          <w:sz w:val="24"/>
          <w:szCs w:val="24"/>
          <w:lang w:val="en"/>
        </w:rPr>
      </w:pPr>
      <w:r w:rsidRPr="000E475F">
        <w:rPr>
          <w:rStyle w:val="y2iqfc"/>
          <w:rFonts w:ascii="Times New Roman" w:hAnsi="Times New Roman" w:cs="Times New Roman"/>
          <w:sz w:val="24"/>
          <w:szCs w:val="24"/>
          <w:lang w:val="en"/>
        </w:rPr>
        <w:t xml:space="preserve">The first </w:t>
      </w:r>
      <w:r w:rsidR="000E475F">
        <w:rPr>
          <w:rStyle w:val="y2iqfc"/>
          <w:rFonts w:ascii="Times New Roman" w:hAnsi="Times New Roman" w:cs="Times New Roman"/>
          <w:sz w:val="24"/>
          <w:szCs w:val="24"/>
          <w:lang w:val="en"/>
        </w:rPr>
        <w:t>“</w:t>
      </w:r>
      <w:r w:rsidRPr="000E475F">
        <w:rPr>
          <w:rStyle w:val="y2iqfc"/>
          <w:rFonts w:ascii="Times New Roman" w:hAnsi="Times New Roman" w:cs="Times New Roman"/>
          <w:sz w:val="24"/>
          <w:szCs w:val="24"/>
          <w:lang w:val="en"/>
        </w:rPr>
        <w:t>SKEPSIS</w:t>
      </w:r>
      <w:r w:rsidR="000E475F">
        <w:rPr>
          <w:rStyle w:val="y2iqfc"/>
          <w:rFonts w:ascii="Times New Roman" w:hAnsi="Times New Roman" w:cs="Times New Roman"/>
          <w:sz w:val="24"/>
          <w:szCs w:val="24"/>
          <w:lang w:val="en"/>
        </w:rPr>
        <w:t>”</w:t>
      </w:r>
      <w:r w:rsidRPr="000E475F">
        <w:rPr>
          <w:rStyle w:val="y2iqfc"/>
          <w:rFonts w:ascii="Times New Roman" w:hAnsi="Times New Roman" w:cs="Times New Roman"/>
          <w:sz w:val="24"/>
          <w:szCs w:val="24"/>
          <w:lang w:val="en"/>
        </w:rPr>
        <w:t xml:space="preserve"> </w:t>
      </w:r>
      <w:r w:rsidR="000E475F" w:rsidRPr="000E475F">
        <w:rPr>
          <w:rStyle w:val="y2iqfc"/>
          <w:rFonts w:ascii="Times New Roman" w:hAnsi="Times New Roman" w:cs="Times New Roman"/>
          <w:sz w:val="24"/>
          <w:szCs w:val="24"/>
          <w:lang w:val="en"/>
        </w:rPr>
        <w:t xml:space="preserve">episode </w:t>
      </w:r>
      <w:r w:rsidRPr="000E475F">
        <w:rPr>
          <w:rStyle w:val="y2iqfc"/>
          <w:rFonts w:ascii="Times New Roman" w:hAnsi="Times New Roman" w:cs="Times New Roman"/>
          <w:sz w:val="24"/>
          <w:szCs w:val="24"/>
          <w:lang w:val="en"/>
        </w:rPr>
        <w:t>has</w:t>
      </w:r>
      <w:r w:rsidR="000E475F" w:rsidRPr="000E475F">
        <w:rPr>
          <w:rStyle w:val="y2iqfc"/>
          <w:rFonts w:ascii="Times New Roman" w:hAnsi="Times New Roman" w:cs="Times New Roman"/>
          <w:sz w:val="24"/>
          <w:szCs w:val="24"/>
          <w:lang w:val="en"/>
        </w:rPr>
        <w:t xml:space="preserve"> as</w:t>
      </w:r>
      <w:r w:rsidRPr="000E475F">
        <w:rPr>
          <w:rStyle w:val="y2iqfc"/>
          <w:rFonts w:ascii="Times New Roman" w:hAnsi="Times New Roman" w:cs="Times New Roman"/>
          <w:sz w:val="24"/>
          <w:szCs w:val="24"/>
          <w:lang w:val="en"/>
        </w:rPr>
        <w:t xml:space="preserve"> guests </w:t>
      </w:r>
      <w:r w:rsidR="000E475F" w:rsidRPr="000E475F">
        <w:rPr>
          <w:rStyle w:val="y2iqfc"/>
          <w:rFonts w:ascii="Times New Roman" w:hAnsi="Times New Roman" w:cs="Times New Roman"/>
          <w:sz w:val="24"/>
          <w:szCs w:val="24"/>
          <w:lang w:val="en"/>
        </w:rPr>
        <w:t>prof.</w:t>
      </w:r>
      <w:r w:rsidRPr="000E475F">
        <w:rPr>
          <w:rStyle w:val="y2iqfc"/>
          <w:rFonts w:ascii="Times New Roman" w:hAnsi="Times New Roman" w:cs="Times New Roman"/>
          <w:sz w:val="24"/>
          <w:szCs w:val="24"/>
          <w:lang w:val="en"/>
        </w:rPr>
        <w:t xml:space="preserve"> Cosima Rughiniș,</w:t>
      </w:r>
      <w:r w:rsidR="000E475F" w:rsidRPr="000E475F">
        <w:rPr>
          <w:rStyle w:val="y2iqfc"/>
          <w:rFonts w:ascii="Times New Roman" w:hAnsi="Times New Roman" w:cs="Times New Roman"/>
          <w:sz w:val="24"/>
          <w:szCs w:val="24"/>
          <w:lang w:val="en"/>
        </w:rPr>
        <w:t xml:space="preserve"> PhD,</w:t>
      </w:r>
      <w:r w:rsidRPr="000E475F">
        <w:rPr>
          <w:rStyle w:val="y2iqfc"/>
          <w:rFonts w:ascii="Times New Roman" w:hAnsi="Times New Roman" w:cs="Times New Roman"/>
          <w:sz w:val="24"/>
          <w:szCs w:val="24"/>
          <w:lang w:val="en"/>
        </w:rPr>
        <w:t xml:space="preserve"> teaching staff at the Faculty of Sociology and Social </w:t>
      </w:r>
      <w:r w:rsidR="000E475F" w:rsidRPr="000E475F">
        <w:rPr>
          <w:rStyle w:val="y2iqfc"/>
          <w:rFonts w:ascii="Times New Roman" w:hAnsi="Times New Roman" w:cs="Times New Roman"/>
          <w:sz w:val="24"/>
          <w:szCs w:val="24"/>
          <w:lang w:val="en"/>
        </w:rPr>
        <w:t>Work</w:t>
      </w:r>
      <w:r w:rsidRPr="000E475F">
        <w:rPr>
          <w:rStyle w:val="y2iqfc"/>
          <w:rFonts w:ascii="Times New Roman" w:hAnsi="Times New Roman" w:cs="Times New Roman"/>
          <w:sz w:val="24"/>
          <w:szCs w:val="24"/>
          <w:lang w:val="en"/>
        </w:rPr>
        <w:t xml:space="preserve"> of the </w:t>
      </w:r>
      <w:r w:rsidR="000E475F" w:rsidRPr="000E475F">
        <w:rPr>
          <w:rStyle w:val="y2iqfc"/>
          <w:rFonts w:ascii="Times New Roman" w:hAnsi="Times New Roman" w:cs="Times New Roman"/>
          <w:sz w:val="24"/>
          <w:szCs w:val="24"/>
          <w:lang w:val="en"/>
        </w:rPr>
        <w:t>University of Bucharest</w:t>
      </w:r>
      <w:r w:rsidRPr="000E475F">
        <w:rPr>
          <w:rStyle w:val="y2iqfc"/>
          <w:rFonts w:ascii="Times New Roman" w:hAnsi="Times New Roman" w:cs="Times New Roman"/>
          <w:sz w:val="24"/>
          <w:szCs w:val="24"/>
          <w:lang w:val="en"/>
        </w:rPr>
        <w:t>, and Dragoș Obreja,</w:t>
      </w:r>
      <w:r w:rsidR="000E475F" w:rsidRPr="000E475F">
        <w:rPr>
          <w:rStyle w:val="y2iqfc"/>
          <w:rFonts w:ascii="Times New Roman" w:hAnsi="Times New Roman" w:cs="Times New Roman"/>
          <w:sz w:val="24"/>
          <w:szCs w:val="24"/>
          <w:lang w:val="en"/>
        </w:rPr>
        <w:t xml:space="preserve"> PhD,</w:t>
      </w:r>
      <w:r w:rsidRPr="000E475F">
        <w:rPr>
          <w:rStyle w:val="y2iqfc"/>
          <w:rFonts w:ascii="Times New Roman" w:hAnsi="Times New Roman" w:cs="Times New Roman"/>
          <w:sz w:val="24"/>
          <w:szCs w:val="24"/>
          <w:lang w:val="en"/>
        </w:rPr>
        <w:t xml:space="preserve"> doctoral student </w:t>
      </w:r>
      <w:r w:rsidR="000E475F" w:rsidRPr="000E475F">
        <w:rPr>
          <w:rStyle w:val="y2iqfc"/>
          <w:rFonts w:ascii="Times New Roman" w:hAnsi="Times New Roman" w:cs="Times New Roman"/>
          <w:sz w:val="24"/>
          <w:szCs w:val="24"/>
          <w:lang w:val="en"/>
        </w:rPr>
        <w:t>at</w:t>
      </w:r>
      <w:r w:rsidRPr="000E475F">
        <w:rPr>
          <w:rStyle w:val="y2iqfc"/>
          <w:rFonts w:ascii="Times New Roman" w:hAnsi="Times New Roman" w:cs="Times New Roman"/>
          <w:sz w:val="24"/>
          <w:szCs w:val="24"/>
          <w:lang w:val="en"/>
        </w:rPr>
        <w:t xml:space="preserve"> the Doctoral School of Sociology of UB.</w:t>
      </w:r>
    </w:p>
    <w:p w14:paraId="6D707422" w14:textId="5ACEC08D" w:rsidR="002B7A67" w:rsidRPr="000E475F" w:rsidRDefault="002B7A67" w:rsidP="000E475F">
      <w:pPr>
        <w:pStyle w:val="HTMLPreformatted"/>
        <w:spacing w:after="120" w:line="360" w:lineRule="auto"/>
        <w:jc w:val="both"/>
        <w:rPr>
          <w:rStyle w:val="y2iqfc"/>
          <w:rFonts w:ascii="Times New Roman" w:hAnsi="Times New Roman" w:cs="Times New Roman"/>
          <w:sz w:val="24"/>
          <w:szCs w:val="24"/>
          <w:lang w:val="en"/>
        </w:rPr>
      </w:pPr>
      <w:r w:rsidRPr="000E475F">
        <w:rPr>
          <w:rStyle w:val="y2iqfc"/>
          <w:rFonts w:ascii="Times New Roman" w:hAnsi="Times New Roman" w:cs="Times New Roman"/>
          <w:sz w:val="24"/>
          <w:szCs w:val="24"/>
          <w:lang w:val="en"/>
        </w:rPr>
        <w:t xml:space="preserve">Starting from the popularity that homeopathy has gained among people all over the world as a natural alternative to traditional medicine, in the first </w:t>
      </w:r>
      <w:r w:rsidR="000E475F" w:rsidRPr="000E475F">
        <w:rPr>
          <w:rStyle w:val="y2iqfc"/>
          <w:rFonts w:ascii="Times New Roman" w:hAnsi="Times New Roman" w:cs="Times New Roman"/>
          <w:sz w:val="24"/>
          <w:szCs w:val="24"/>
          <w:lang w:val="en"/>
        </w:rPr>
        <w:t xml:space="preserve">this episode, prof. </w:t>
      </w:r>
      <w:r w:rsidRPr="000E475F">
        <w:rPr>
          <w:rStyle w:val="y2iqfc"/>
          <w:rFonts w:ascii="Times New Roman" w:hAnsi="Times New Roman" w:cs="Times New Roman"/>
          <w:sz w:val="24"/>
          <w:szCs w:val="24"/>
          <w:lang w:val="en"/>
        </w:rPr>
        <w:t>Cosima Rughiniș discusses, together with Dragoș Obreja, about the aspects that are the basis of trust or distrust in this practice.</w:t>
      </w:r>
    </w:p>
    <w:p w14:paraId="1DE67456" w14:textId="03DB0DD3" w:rsidR="002B7A67" w:rsidRPr="000E475F" w:rsidRDefault="002B7A67" w:rsidP="000E475F">
      <w:pPr>
        <w:pStyle w:val="HTMLPreformatted"/>
        <w:spacing w:after="120" w:line="360" w:lineRule="auto"/>
        <w:jc w:val="both"/>
        <w:rPr>
          <w:rStyle w:val="y2iqfc"/>
          <w:rFonts w:ascii="Times New Roman" w:hAnsi="Times New Roman" w:cs="Times New Roman"/>
          <w:sz w:val="24"/>
          <w:szCs w:val="24"/>
          <w:lang w:val="en"/>
        </w:rPr>
      </w:pPr>
      <w:r w:rsidRPr="000E475F">
        <w:rPr>
          <w:rStyle w:val="y2iqfc"/>
          <w:rFonts w:ascii="Times New Roman" w:hAnsi="Times New Roman" w:cs="Times New Roman"/>
          <w:sz w:val="24"/>
          <w:szCs w:val="24"/>
          <w:lang w:val="en"/>
        </w:rPr>
        <w:t xml:space="preserve">Even though homeopathy has been the subject of </w:t>
      </w:r>
      <w:r w:rsidR="000E475F" w:rsidRPr="000E475F">
        <w:rPr>
          <w:rStyle w:val="y2iqfc"/>
          <w:rFonts w:ascii="Times New Roman" w:hAnsi="Times New Roman" w:cs="Times New Roman"/>
          <w:sz w:val="24"/>
          <w:szCs w:val="24"/>
          <w:lang w:val="en"/>
        </w:rPr>
        <w:t>intense</w:t>
      </w:r>
      <w:r w:rsidRPr="000E475F">
        <w:rPr>
          <w:rStyle w:val="y2iqfc"/>
          <w:rFonts w:ascii="Times New Roman" w:hAnsi="Times New Roman" w:cs="Times New Roman"/>
          <w:sz w:val="24"/>
          <w:szCs w:val="24"/>
          <w:lang w:val="en"/>
        </w:rPr>
        <w:t xml:space="preserve"> debate in recent decades, sufferers sometimes choose to trust it. In this episode we'll find out where the skepticism and optimism about homeopathy has its roots.</w:t>
      </w:r>
    </w:p>
    <w:p w14:paraId="6CED6CBE" w14:textId="28F9ECB0" w:rsidR="002B7A67" w:rsidRPr="000E475F" w:rsidRDefault="002B7A67" w:rsidP="000E475F">
      <w:pPr>
        <w:pStyle w:val="HTMLPreformatted"/>
        <w:spacing w:after="120" w:line="360" w:lineRule="auto"/>
        <w:jc w:val="both"/>
        <w:rPr>
          <w:rStyle w:val="y2iqfc"/>
          <w:rFonts w:ascii="Times New Roman" w:hAnsi="Times New Roman" w:cs="Times New Roman"/>
          <w:sz w:val="24"/>
          <w:szCs w:val="24"/>
          <w:lang w:val="en"/>
        </w:rPr>
      </w:pPr>
      <w:r w:rsidRPr="000E475F">
        <w:rPr>
          <w:rStyle w:val="y2iqfc"/>
          <w:rFonts w:ascii="Times New Roman" w:hAnsi="Times New Roman" w:cs="Times New Roman"/>
          <w:sz w:val="24"/>
          <w:szCs w:val="24"/>
          <w:lang w:val="en"/>
        </w:rPr>
        <w:t xml:space="preserve">Also, </w:t>
      </w:r>
      <w:r w:rsidR="000E475F" w:rsidRPr="000E475F">
        <w:rPr>
          <w:rStyle w:val="y2iqfc"/>
          <w:rFonts w:ascii="Times New Roman" w:hAnsi="Times New Roman" w:cs="Times New Roman"/>
          <w:sz w:val="24"/>
          <w:szCs w:val="24"/>
          <w:lang w:val="en"/>
        </w:rPr>
        <w:t>prof.</w:t>
      </w:r>
      <w:r w:rsidRPr="000E475F">
        <w:rPr>
          <w:rStyle w:val="y2iqfc"/>
          <w:rFonts w:ascii="Times New Roman" w:hAnsi="Times New Roman" w:cs="Times New Roman"/>
          <w:sz w:val="24"/>
          <w:szCs w:val="24"/>
          <w:lang w:val="en"/>
        </w:rPr>
        <w:t xml:space="preserve"> Cosima Rughiniș will explain </w:t>
      </w:r>
      <w:r w:rsidR="000E475F" w:rsidRPr="000E475F">
        <w:rPr>
          <w:rStyle w:val="y2iqfc"/>
          <w:rFonts w:ascii="Times New Roman" w:hAnsi="Times New Roman" w:cs="Times New Roman"/>
          <w:sz w:val="24"/>
          <w:szCs w:val="24"/>
          <w:lang w:val="en"/>
        </w:rPr>
        <w:t xml:space="preserve">the causes of people’s trust in homeopathic practices </w:t>
      </w:r>
      <w:r w:rsidRPr="000E475F">
        <w:rPr>
          <w:rStyle w:val="y2iqfc"/>
          <w:rFonts w:ascii="Times New Roman" w:hAnsi="Times New Roman" w:cs="Times New Roman"/>
          <w:sz w:val="24"/>
          <w:szCs w:val="24"/>
          <w:lang w:val="en"/>
        </w:rPr>
        <w:t>and the characteristics that have transformed this practice into a persistent social phenomenon.</w:t>
      </w:r>
    </w:p>
    <w:p w14:paraId="002ED2B1" w14:textId="54FD6678" w:rsidR="002B7A67" w:rsidRPr="000E475F" w:rsidRDefault="002B7A67" w:rsidP="000E475F">
      <w:pPr>
        <w:pStyle w:val="HTMLPreformatted"/>
        <w:spacing w:after="120" w:line="360" w:lineRule="auto"/>
        <w:jc w:val="both"/>
        <w:rPr>
          <w:rStyle w:val="y2iqfc"/>
          <w:rFonts w:ascii="Times New Roman" w:hAnsi="Times New Roman" w:cs="Times New Roman"/>
          <w:sz w:val="24"/>
          <w:szCs w:val="24"/>
          <w:lang w:val="en"/>
        </w:rPr>
      </w:pPr>
      <w:r w:rsidRPr="000E475F">
        <w:rPr>
          <w:rStyle w:val="y2iqfc"/>
          <w:rFonts w:ascii="Times New Roman" w:hAnsi="Times New Roman" w:cs="Times New Roman"/>
          <w:sz w:val="24"/>
          <w:szCs w:val="24"/>
          <w:lang w:val="en"/>
        </w:rPr>
        <w:lastRenderedPageBreak/>
        <w:t xml:space="preserve">The first episode </w:t>
      </w:r>
      <w:r w:rsidR="000E475F">
        <w:rPr>
          <w:rStyle w:val="y2iqfc"/>
          <w:rFonts w:ascii="Times New Roman" w:hAnsi="Times New Roman" w:cs="Times New Roman"/>
          <w:sz w:val="24"/>
          <w:szCs w:val="24"/>
          <w:lang w:val="en"/>
        </w:rPr>
        <w:t>“</w:t>
      </w:r>
      <w:r w:rsidRPr="000E475F">
        <w:rPr>
          <w:rStyle w:val="y2iqfc"/>
          <w:rFonts w:ascii="Times New Roman" w:hAnsi="Times New Roman" w:cs="Times New Roman"/>
          <w:sz w:val="24"/>
          <w:szCs w:val="24"/>
          <w:lang w:val="en"/>
        </w:rPr>
        <w:t>SKEPSIS</w:t>
      </w:r>
      <w:r w:rsidR="000E475F">
        <w:rPr>
          <w:rStyle w:val="y2iqfc"/>
          <w:rFonts w:ascii="Times New Roman" w:hAnsi="Times New Roman" w:cs="Times New Roman"/>
          <w:sz w:val="24"/>
          <w:szCs w:val="24"/>
          <w:lang w:val="en"/>
        </w:rPr>
        <w:t>”</w:t>
      </w:r>
      <w:r w:rsidRPr="000E475F">
        <w:rPr>
          <w:rStyle w:val="y2iqfc"/>
          <w:rFonts w:ascii="Times New Roman" w:hAnsi="Times New Roman" w:cs="Times New Roman"/>
          <w:sz w:val="24"/>
          <w:szCs w:val="24"/>
          <w:lang w:val="en"/>
        </w:rPr>
        <w:t xml:space="preserve"> can be accessed </w:t>
      </w:r>
      <w:r w:rsidRPr="000E475F">
        <w:rPr>
          <w:rStyle w:val="y2iqfc"/>
          <w:rFonts w:ascii="Times New Roman" w:hAnsi="Times New Roman" w:cs="Times New Roman"/>
          <w:sz w:val="24"/>
          <w:szCs w:val="24"/>
          <w:u w:val="single"/>
          <w:lang w:val="en"/>
        </w:rPr>
        <w:t>here</w:t>
      </w:r>
      <w:r w:rsidRPr="000E475F">
        <w:rPr>
          <w:rStyle w:val="y2iqfc"/>
          <w:rFonts w:ascii="Times New Roman" w:hAnsi="Times New Roman" w:cs="Times New Roman"/>
          <w:sz w:val="24"/>
          <w:szCs w:val="24"/>
          <w:lang w:val="en"/>
        </w:rPr>
        <w:t>.</w:t>
      </w:r>
    </w:p>
    <w:p w14:paraId="2E963C01" w14:textId="04E09C87" w:rsidR="002B7A67" w:rsidRPr="000E475F" w:rsidRDefault="002B7A67" w:rsidP="000E475F">
      <w:pPr>
        <w:pStyle w:val="HTMLPreformatted"/>
        <w:spacing w:after="120" w:line="360" w:lineRule="auto"/>
        <w:jc w:val="both"/>
        <w:rPr>
          <w:rFonts w:ascii="Times New Roman" w:hAnsi="Times New Roman" w:cs="Times New Roman"/>
          <w:sz w:val="24"/>
          <w:szCs w:val="24"/>
        </w:rPr>
      </w:pPr>
      <w:r w:rsidRPr="000E475F">
        <w:rPr>
          <w:rStyle w:val="y2iqfc"/>
          <w:rFonts w:ascii="Times New Roman" w:hAnsi="Times New Roman" w:cs="Times New Roman"/>
          <w:sz w:val="24"/>
          <w:szCs w:val="24"/>
          <w:lang w:val="en"/>
        </w:rPr>
        <w:t xml:space="preserve">The video materials in this series are produced by the Communication and Public Relations Department of UB, and the research results are part of the project </w:t>
      </w:r>
      <w:r w:rsidR="000E475F">
        <w:rPr>
          <w:rStyle w:val="y2iqfc"/>
          <w:rFonts w:ascii="Times New Roman" w:hAnsi="Times New Roman" w:cs="Times New Roman"/>
          <w:sz w:val="24"/>
          <w:szCs w:val="24"/>
          <w:lang w:val="en"/>
        </w:rPr>
        <w:t>“</w:t>
      </w:r>
      <w:r w:rsidRPr="000E475F">
        <w:rPr>
          <w:rStyle w:val="y2iqfc"/>
          <w:rFonts w:ascii="Times New Roman" w:hAnsi="Times New Roman" w:cs="Times New Roman"/>
          <w:sz w:val="24"/>
          <w:szCs w:val="24"/>
          <w:lang w:val="en"/>
        </w:rPr>
        <w:t>SKEPSIS - Manufacturing uncertainties regarding vaccination and climate change. Comparative study of legitimation in two counter-scientific discourses</w:t>
      </w:r>
      <w:r w:rsidR="000E475F">
        <w:rPr>
          <w:rStyle w:val="y2iqfc"/>
          <w:rFonts w:ascii="Times New Roman" w:hAnsi="Times New Roman" w:cs="Times New Roman"/>
          <w:sz w:val="24"/>
          <w:szCs w:val="24"/>
          <w:lang w:val="en"/>
        </w:rPr>
        <w:t>”</w:t>
      </w:r>
      <w:r w:rsidRPr="000E475F">
        <w:rPr>
          <w:rStyle w:val="y2iqfc"/>
          <w:rFonts w:ascii="Times New Roman" w:hAnsi="Times New Roman" w:cs="Times New Roman"/>
          <w:sz w:val="24"/>
          <w:szCs w:val="24"/>
          <w:lang w:val="en"/>
        </w:rPr>
        <w:t>, implemented in the University of Bucharest and funded by the Ministry of Innovation, Research and Digitalization, Romania, PN-III-P4-ID-PCE-2020-1589.</w:t>
      </w:r>
    </w:p>
    <w:p w14:paraId="6AE29E85" w14:textId="77777777" w:rsidR="002B7A67" w:rsidRPr="000E475F" w:rsidRDefault="002B7A67" w:rsidP="000E475F">
      <w:pPr>
        <w:spacing w:after="120" w:line="360" w:lineRule="auto"/>
        <w:jc w:val="both"/>
        <w:rPr>
          <w:rFonts w:ascii="Times New Roman" w:eastAsia="Times New Roman" w:hAnsi="Times New Roman" w:cs="Times New Roman"/>
          <w:sz w:val="24"/>
          <w:szCs w:val="24"/>
        </w:rPr>
      </w:pPr>
    </w:p>
    <w:p w14:paraId="00000018" w14:textId="77777777" w:rsidR="00E211E1" w:rsidRPr="000E475F" w:rsidRDefault="00E211E1" w:rsidP="000E475F">
      <w:pPr>
        <w:spacing w:after="120" w:line="360" w:lineRule="auto"/>
        <w:jc w:val="both"/>
        <w:rPr>
          <w:rFonts w:ascii="Times New Roman" w:hAnsi="Times New Roman" w:cs="Times New Roman"/>
          <w:sz w:val="24"/>
          <w:szCs w:val="24"/>
        </w:rPr>
      </w:pPr>
    </w:p>
    <w:sectPr w:rsidR="00E211E1" w:rsidRPr="000E475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1E1"/>
    <w:rsid w:val="000E475F"/>
    <w:rsid w:val="002B7A67"/>
    <w:rsid w:val="00E211E1"/>
    <w:rsid w:val="00E6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BB31"/>
  <w15:docId w15:val="{931CE749-2678-41F6-A22A-651B07E3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DA44DE"/>
    <w:pPr>
      <w:spacing w:line="240" w:lineRule="auto"/>
    </w:pPr>
  </w:style>
  <w:style w:type="character" w:styleId="Strong">
    <w:name w:val="Strong"/>
    <w:basedOn w:val="DefaultParagraphFont"/>
    <w:uiPriority w:val="22"/>
    <w:qFormat/>
    <w:rsid w:val="00DA44DE"/>
    <w:rPr>
      <w:b/>
      <w:bCs/>
    </w:rPr>
  </w:style>
  <w:style w:type="paragraph" w:styleId="BalloonText">
    <w:name w:val="Balloon Text"/>
    <w:basedOn w:val="Normal"/>
    <w:link w:val="BalloonTextChar"/>
    <w:uiPriority w:val="99"/>
    <w:semiHidden/>
    <w:unhideWhenUsed/>
    <w:rsid w:val="00430C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C14"/>
    <w:rPr>
      <w:rFonts w:ascii="Tahoma" w:hAnsi="Tahoma" w:cs="Tahoma"/>
      <w:sz w:val="16"/>
      <w:szCs w:val="16"/>
    </w:rPr>
  </w:style>
  <w:style w:type="paragraph" w:styleId="HTMLPreformatted">
    <w:name w:val="HTML Preformatted"/>
    <w:basedOn w:val="Normal"/>
    <w:link w:val="HTMLPreformattedChar"/>
    <w:uiPriority w:val="99"/>
    <w:semiHidden/>
    <w:unhideWhenUsed/>
    <w:rsid w:val="002B7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B7A67"/>
    <w:rPr>
      <w:rFonts w:ascii="Courier New" w:eastAsia="Times New Roman" w:hAnsi="Courier New" w:cs="Courier New"/>
      <w:sz w:val="20"/>
      <w:szCs w:val="20"/>
      <w:lang w:val="en-US"/>
    </w:rPr>
  </w:style>
  <w:style w:type="character" w:customStyle="1" w:styleId="y2iqfc">
    <w:name w:val="y2iqfc"/>
    <w:basedOn w:val="DefaultParagraphFont"/>
    <w:rsid w:val="002B7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609086">
      <w:bodyDiv w:val="1"/>
      <w:marLeft w:val="0"/>
      <w:marRight w:val="0"/>
      <w:marTop w:val="0"/>
      <w:marBottom w:val="0"/>
      <w:divBdr>
        <w:top w:val="none" w:sz="0" w:space="0" w:color="auto"/>
        <w:left w:val="none" w:sz="0" w:space="0" w:color="auto"/>
        <w:bottom w:val="none" w:sz="0" w:space="0" w:color="auto"/>
        <w:right w:val="none" w:sz="0" w:space="0" w:color="auto"/>
      </w:divBdr>
      <w:divsChild>
        <w:div w:id="476804549">
          <w:marLeft w:val="0"/>
          <w:marRight w:val="0"/>
          <w:marTop w:val="0"/>
          <w:marBottom w:val="0"/>
          <w:divBdr>
            <w:top w:val="none" w:sz="0" w:space="0" w:color="auto"/>
            <w:left w:val="none" w:sz="0" w:space="0" w:color="auto"/>
            <w:bottom w:val="none" w:sz="0" w:space="0" w:color="auto"/>
            <w:right w:val="none" w:sz="0" w:space="0" w:color="auto"/>
          </w:divBdr>
        </w:div>
      </w:divsChild>
    </w:div>
    <w:div w:id="1500463786">
      <w:bodyDiv w:val="1"/>
      <w:marLeft w:val="0"/>
      <w:marRight w:val="0"/>
      <w:marTop w:val="0"/>
      <w:marBottom w:val="0"/>
      <w:divBdr>
        <w:top w:val="none" w:sz="0" w:space="0" w:color="auto"/>
        <w:left w:val="none" w:sz="0" w:space="0" w:color="auto"/>
        <w:bottom w:val="none" w:sz="0" w:space="0" w:color="auto"/>
        <w:right w:val="none" w:sz="0" w:space="0" w:color="auto"/>
      </w:divBdr>
      <w:divsChild>
        <w:div w:id="5529596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P87hy4+x15HZPPNTg1Bo5ypmQ==">CgMxLjA4AGpBCjVzdWdnZXN0SWRJbXBvcnQ1NDhmZjQyNi05ODM3LTQzNTEtYTRhOS05ZjhhNjU2ZTJjZDBfMRIIUnVnaGluaXNyITFQTjJ0T05XZTNhY3pla2xJZ0h2N0dtTDl5SXp3MDZ5bQ==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386</Words>
  <Characters>2204</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ANDRA KARLA ANGHEL-SIENERTH</cp:lastModifiedBy>
  <cp:revision>7</cp:revision>
  <dcterms:created xsi:type="dcterms:W3CDTF">2023-10-17T09:07:00Z</dcterms:created>
  <dcterms:modified xsi:type="dcterms:W3CDTF">2023-10-31T18:02:00Z</dcterms:modified>
</cp:coreProperties>
</file>