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A9B97" w14:textId="5C22AB0F" w:rsidR="00B17892" w:rsidRPr="007B55EB" w:rsidRDefault="00B17892" w:rsidP="00EC56CE">
      <w:pPr>
        <w:jc w:val="both"/>
        <w:rPr>
          <w:rFonts w:ascii="Calibri" w:eastAsiaTheme="minorEastAsia" w:hAnsi="Calibri" w:cs="Calibri"/>
          <w:b/>
          <w:bCs/>
          <w:color w:val="0D0D0D" w:themeColor="text1" w:themeTint="F2"/>
          <w:sz w:val="24"/>
          <w:szCs w:val="24"/>
          <w:lang w:val="ro-RO"/>
        </w:rPr>
      </w:pPr>
      <w:r w:rsidRPr="007B55EB">
        <w:rPr>
          <w:rFonts w:ascii="Calibri" w:eastAsiaTheme="minorEastAsia" w:hAnsi="Calibri" w:cs="Calibri"/>
          <w:b/>
          <w:bCs/>
          <w:color w:val="0D0D0D" w:themeColor="text1" w:themeTint="F2"/>
          <w:sz w:val="24"/>
          <w:szCs w:val="24"/>
          <w:lang w:val="ro-RO"/>
        </w:rPr>
        <w:t xml:space="preserve">Universitatea din București, pași importanți spre digitalizare prin proiectul EDIS. </w:t>
      </w:r>
      <w:proofErr w:type="spellStart"/>
      <w:r w:rsidRPr="007B55EB">
        <w:rPr>
          <w:rFonts w:ascii="Calibri" w:eastAsiaTheme="minorEastAsia" w:hAnsi="Calibri" w:cs="Calibri"/>
          <w:b/>
          <w:bCs/>
          <w:color w:val="0D0D0D" w:themeColor="text1" w:themeTint="F2"/>
          <w:sz w:val="24"/>
          <w:szCs w:val="24"/>
          <w:lang w:val="ro-RO"/>
        </w:rPr>
        <w:t>Traininguri</w:t>
      </w:r>
      <w:proofErr w:type="spellEnd"/>
      <w:r w:rsidRPr="007B55EB">
        <w:rPr>
          <w:rFonts w:ascii="Calibri" w:eastAsiaTheme="minorEastAsia" w:hAnsi="Calibri" w:cs="Calibri"/>
          <w:b/>
          <w:bCs/>
          <w:color w:val="0D0D0D" w:themeColor="text1" w:themeTint="F2"/>
          <w:sz w:val="24"/>
          <w:szCs w:val="24"/>
          <w:lang w:val="ro-RO"/>
        </w:rPr>
        <w:t xml:space="preserve"> de dezvoltare a competențelor digitale pentru membrii comunității UB</w:t>
      </w:r>
      <w:r w:rsidR="00AC0EC2" w:rsidRPr="007B55EB">
        <w:rPr>
          <w:rFonts w:ascii="Calibri" w:eastAsiaTheme="minorEastAsia" w:hAnsi="Calibri" w:cs="Calibri"/>
          <w:b/>
          <w:bCs/>
          <w:color w:val="0D0D0D" w:themeColor="text1" w:themeTint="F2"/>
          <w:sz w:val="24"/>
          <w:szCs w:val="24"/>
          <w:lang w:val="ro-RO"/>
        </w:rPr>
        <w:t>,</w:t>
      </w:r>
      <w:r w:rsidRPr="007B55EB">
        <w:rPr>
          <w:rFonts w:ascii="Calibri" w:eastAsiaTheme="minorEastAsia" w:hAnsi="Calibri" w:cs="Calibri"/>
          <w:b/>
          <w:bCs/>
          <w:color w:val="0D0D0D" w:themeColor="text1" w:themeTint="F2"/>
          <w:sz w:val="24"/>
          <w:szCs w:val="24"/>
          <w:lang w:val="ro-RO"/>
        </w:rPr>
        <w:t xml:space="preserve"> cadre didactice, studenți și personal administrativ</w:t>
      </w:r>
    </w:p>
    <w:p w14:paraId="7ECCA975" w14:textId="59B5427C" w:rsidR="009C2E1A" w:rsidRPr="007B55EB" w:rsidRDefault="00B17892" w:rsidP="00EC56CE">
      <w:pPr>
        <w:jc w:val="both"/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ro-RO"/>
        </w:rPr>
      </w:pPr>
      <w:r w:rsidRPr="007B55EB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ro-RO"/>
        </w:rPr>
        <w:t xml:space="preserve">Miercuri, 28 februarie 2024, echipa proiectului EDIS a organizat </w:t>
      </w:r>
      <w:r w:rsidRPr="007B55EB">
        <w:rPr>
          <w:rFonts w:ascii="Calibri" w:eastAsiaTheme="minorEastAsia" w:hAnsi="Calibri" w:cs="Calibri"/>
          <w:b/>
          <w:bCs/>
          <w:color w:val="0D0D0D" w:themeColor="text1" w:themeTint="F2"/>
          <w:sz w:val="24"/>
          <w:szCs w:val="24"/>
          <w:lang w:val="ro-RO"/>
        </w:rPr>
        <w:t xml:space="preserve">o sesiune introductivă cu privire la </w:t>
      </w:r>
      <w:r w:rsidR="008A55D7" w:rsidRPr="007B55EB">
        <w:rPr>
          <w:rFonts w:ascii="Calibri" w:eastAsiaTheme="minorEastAsia" w:hAnsi="Calibri" w:cs="Calibri"/>
          <w:b/>
          <w:bCs/>
          <w:color w:val="0D0D0D" w:themeColor="text1" w:themeTint="F2"/>
          <w:sz w:val="24"/>
          <w:szCs w:val="24"/>
          <w:lang w:val="ro-RO"/>
        </w:rPr>
        <w:t xml:space="preserve">cursurile </w:t>
      </w:r>
      <w:r w:rsidRPr="007B55EB">
        <w:rPr>
          <w:rFonts w:ascii="Calibri" w:eastAsiaTheme="minorEastAsia" w:hAnsi="Calibri" w:cs="Calibri"/>
          <w:b/>
          <w:bCs/>
          <w:color w:val="0D0D0D" w:themeColor="text1" w:themeTint="F2"/>
          <w:sz w:val="24"/>
          <w:szCs w:val="24"/>
          <w:lang w:val="ro-RO"/>
        </w:rPr>
        <w:t xml:space="preserve">de </w:t>
      </w:r>
      <w:r w:rsidR="008A55D7" w:rsidRPr="007B55EB">
        <w:rPr>
          <w:rFonts w:ascii="Calibri" w:eastAsiaTheme="minorEastAsia" w:hAnsi="Calibri" w:cs="Calibri"/>
          <w:b/>
          <w:bCs/>
          <w:color w:val="0D0D0D" w:themeColor="text1" w:themeTint="F2"/>
          <w:sz w:val="24"/>
          <w:szCs w:val="24"/>
          <w:lang w:val="ro-RO"/>
        </w:rPr>
        <w:t>dezvoltare</w:t>
      </w:r>
      <w:r w:rsidRPr="007B55EB">
        <w:rPr>
          <w:rFonts w:ascii="Calibri" w:eastAsiaTheme="minorEastAsia" w:hAnsi="Calibri" w:cs="Calibri"/>
          <w:b/>
          <w:bCs/>
          <w:color w:val="0D0D0D" w:themeColor="text1" w:themeTint="F2"/>
          <w:sz w:val="24"/>
          <w:szCs w:val="24"/>
          <w:lang w:val="ro-RO"/>
        </w:rPr>
        <w:t xml:space="preserve"> a competențelor digitale</w:t>
      </w:r>
      <w:r w:rsidRPr="007B55EB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ro-RO"/>
        </w:rPr>
        <w:t xml:space="preserve"> pentru </w:t>
      </w:r>
      <w:r w:rsidR="0075760B" w:rsidRPr="007B55EB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ro-RO"/>
        </w:rPr>
        <w:t>cadrele didactice ale UB care coordonează cele 16 programe de studiu vizate de proiect.</w:t>
      </w:r>
    </w:p>
    <w:p w14:paraId="78DB030E" w14:textId="11EDA267" w:rsidR="004B08DE" w:rsidRPr="007B55EB" w:rsidRDefault="00B17892" w:rsidP="00EC56CE">
      <w:pPr>
        <w:jc w:val="both"/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ro-RO"/>
        </w:rPr>
      </w:pPr>
      <w:r w:rsidRPr="007B55EB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ro-RO"/>
        </w:rPr>
        <w:t>Atelierul, găzduit de Amfiteatrul „Ioan Mihăilescu” al Rectoratului Universității din București</w:t>
      </w:r>
      <w:r w:rsidR="006F2EC3" w:rsidRPr="007B55EB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ro-RO"/>
        </w:rPr>
        <w:t>,</w:t>
      </w:r>
      <w:r w:rsidRPr="007B55EB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ro-RO"/>
        </w:rPr>
        <w:t xml:space="preserve"> a fost moderat de </w:t>
      </w:r>
      <w:r w:rsidRPr="007B55EB">
        <w:rPr>
          <w:rFonts w:ascii="Calibri" w:eastAsiaTheme="minorEastAsia" w:hAnsi="Calibri" w:cs="Calibri"/>
          <w:b/>
          <w:bCs/>
          <w:color w:val="0D0D0D" w:themeColor="text1" w:themeTint="F2"/>
          <w:sz w:val="24"/>
          <w:szCs w:val="24"/>
          <w:lang w:val="ro-RO"/>
        </w:rPr>
        <w:t>prof. univ. dr. Lucian Ciolan</w:t>
      </w:r>
      <w:r w:rsidRPr="007B55EB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ro-RO"/>
        </w:rPr>
        <w:t xml:space="preserve">, prorector responsabil cu coordonarea generală a acestui proiect, și de </w:t>
      </w:r>
      <w:r w:rsidRPr="007B55EB">
        <w:rPr>
          <w:rFonts w:ascii="Calibri" w:eastAsiaTheme="minorEastAsia" w:hAnsi="Calibri" w:cs="Calibri"/>
          <w:b/>
          <w:bCs/>
          <w:color w:val="0D0D0D" w:themeColor="text1" w:themeTint="F2"/>
          <w:sz w:val="24"/>
          <w:szCs w:val="24"/>
          <w:lang w:val="ro-RO"/>
        </w:rPr>
        <w:t>conf. univ. dr. Cosmin Olteanu</w:t>
      </w:r>
      <w:r w:rsidRPr="007B55EB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ro-RO"/>
        </w:rPr>
        <w:t>, cadru didactic la Facultatea de Administrație și Afaceri și manager al proiectului EDIS.</w:t>
      </w:r>
      <w:r w:rsidR="00AC0EC2" w:rsidRPr="007B55EB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ro-RO"/>
        </w:rPr>
        <w:t xml:space="preserve"> </w:t>
      </w:r>
    </w:p>
    <w:p w14:paraId="022D7E40" w14:textId="214E149E" w:rsidR="0075678E" w:rsidRPr="007B55EB" w:rsidRDefault="00B17892" w:rsidP="00EC56CE">
      <w:pPr>
        <w:jc w:val="both"/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ro-RO"/>
        </w:rPr>
      </w:pPr>
      <w:r w:rsidRPr="007B55EB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ro-RO"/>
        </w:rPr>
        <w:t xml:space="preserve">Discuția a debutat cu o scurtă prezentare a </w:t>
      </w:r>
      <w:r w:rsidRPr="007B55EB">
        <w:rPr>
          <w:rFonts w:ascii="Calibri" w:eastAsiaTheme="minorEastAsia" w:hAnsi="Calibri" w:cs="Calibri"/>
          <w:b/>
          <w:bCs/>
          <w:color w:val="0D0D0D" w:themeColor="text1" w:themeTint="F2"/>
          <w:sz w:val="24"/>
          <w:szCs w:val="24"/>
          <w:lang w:val="ro-RO"/>
        </w:rPr>
        <w:t>obiectivelor proiectului EDIS-UB</w:t>
      </w:r>
      <w:r w:rsidR="002E0680" w:rsidRPr="007B55EB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ro-RO"/>
        </w:rPr>
        <w:t xml:space="preserve"> în ceea ce privește creșterea calității serviciilor de educație, a eficienței și performanței </w:t>
      </w:r>
      <w:r w:rsidR="008A55D7" w:rsidRPr="007B55EB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ro-RO"/>
        </w:rPr>
        <w:t>din perspectivă digitală</w:t>
      </w:r>
      <w:r w:rsidR="002E0680" w:rsidRPr="007B55EB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ro-RO"/>
        </w:rPr>
        <w:t xml:space="preserve">. Astfel, ca urmare a implementării proiectului EDIS, </w:t>
      </w:r>
      <w:r w:rsidR="002E0680" w:rsidRPr="007B55EB">
        <w:rPr>
          <w:rFonts w:ascii="Calibri" w:eastAsiaTheme="minorEastAsia" w:hAnsi="Calibri" w:cs="Calibri"/>
          <w:b/>
          <w:bCs/>
          <w:color w:val="0D0D0D" w:themeColor="text1" w:themeTint="F2"/>
          <w:sz w:val="24"/>
          <w:szCs w:val="24"/>
          <w:lang w:val="ro-RO"/>
        </w:rPr>
        <w:t>un număr de treisprezece programe de studiu vor fi revizuite și îmbunătățite</w:t>
      </w:r>
      <w:r w:rsidR="002E0680" w:rsidRPr="007B55EB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ro-RO"/>
        </w:rPr>
        <w:t xml:space="preserve"> pentru a valorifica metodele și tehnicile moderne facilitate de contextul digital, </w:t>
      </w:r>
      <w:r w:rsidR="002E0680" w:rsidRPr="007B55EB">
        <w:rPr>
          <w:rFonts w:ascii="Calibri" w:eastAsiaTheme="minorEastAsia" w:hAnsi="Calibri" w:cs="Calibri"/>
          <w:b/>
          <w:bCs/>
          <w:color w:val="0D0D0D" w:themeColor="text1" w:themeTint="F2"/>
          <w:sz w:val="24"/>
          <w:szCs w:val="24"/>
          <w:lang w:val="ro-RO"/>
        </w:rPr>
        <w:t xml:space="preserve">un program recent înființat va fi consolidat </w:t>
      </w:r>
      <w:r w:rsidR="002E0680" w:rsidRPr="007B55EB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ro-RO"/>
        </w:rPr>
        <w:t xml:space="preserve">și, nu în ultimul rând, </w:t>
      </w:r>
      <w:r w:rsidR="008A55D7" w:rsidRPr="007B55EB">
        <w:rPr>
          <w:rFonts w:ascii="Calibri" w:eastAsiaTheme="minorEastAsia" w:hAnsi="Calibri" w:cs="Calibri"/>
          <w:b/>
          <w:bCs/>
          <w:color w:val="0D0D0D" w:themeColor="text1" w:themeTint="F2"/>
          <w:sz w:val="24"/>
          <w:szCs w:val="24"/>
          <w:lang w:val="ro-RO"/>
        </w:rPr>
        <w:t>au fost</w:t>
      </w:r>
      <w:r w:rsidR="002E0680" w:rsidRPr="007B55EB">
        <w:rPr>
          <w:rFonts w:ascii="Calibri" w:eastAsiaTheme="minorEastAsia" w:hAnsi="Calibri" w:cs="Calibri"/>
          <w:b/>
          <w:bCs/>
          <w:color w:val="0D0D0D" w:themeColor="text1" w:themeTint="F2"/>
          <w:sz w:val="24"/>
          <w:szCs w:val="24"/>
          <w:lang w:val="ro-RO"/>
        </w:rPr>
        <w:t xml:space="preserve"> înființate două programe noi de studiu care să asigure tranziția către o educație digitalizată</w:t>
      </w:r>
    </w:p>
    <w:p w14:paraId="3A240B3B" w14:textId="053D9C44" w:rsidR="002E0680" w:rsidRPr="007B55EB" w:rsidRDefault="007F4721" w:rsidP="00EC56CE">
      <w:pPr>
        <w:jc w:val="both"/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ro-RO"/>
        </w:rPr>
      </w:pPr>
      <w:r w:rsidRPr="007B55EB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ro-RO"/>
        </w:rPr>
        <w:t>În continuare,</w:t>
      </w:r>
      <w:r w:rsidR="00AC0EC2" w:rsidRPr="007B55EB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ro-RO"/>
        </w:rPr>
        <w:t xml:space="preserve"> reprezentanți</w:t>
      </w:r>
      <w:r w:rsidRPr="007B55EB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ro-RO"/>
        </w:rPr>
        <w:t>lor</w:t>
      </w:r>
      <w:r w:rsidR="00AC0EC2" w:rsidRPr="007B55EB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ro-RO"/>
        </w:rPr>
        <w:t xml:space="preserve"> programelor de studiu </w:t>
      </w:r>
      <w:r w:rsidR="0075760B" w:rsidRPr="007B55EB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ro-RO"/>
        </w:rPr>
        <w:t xml:space="preserve">incluse în proiectul EDIS </w:t>
      </w:r>
      <w:r w:rsidRPr="007B55EB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ro-RO"/>
        </w:rPr>
        <w:t>le-au fost prezentate acțiunile din cadrul proiectului care vor facilita t</w:t>
      </w:r>
      <w:r w:rsidR="002E0680" w:rsidRPr="007B55EB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ro-RO"/>
        </w:rPr>
        <w:t>ransformarea predării, învățării și evaluării prin adoptarea tehnologiilor digitale educaționale, precum și dezvoltarea unor noi moduri de a învăța, mai autonome și mai orientate spre colaborare.</w:t>
      </w:r>
    </w:p>
    <w:p w14:paraId="2ED224BB" w14:textId="2A9FD067" w:rsidR="004B08DE" w:rsidRPr="007B55EB" w:rsidRDefault="004B08DE" w:rsidP="00EC56CE">
      <w:pPr>
        <w:jc w:val="both"/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ro-RO"/>
        </w:rPr>
      </w:pPr>
      <w:r w:rsidRPr="007B55EB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ro-RO"/>
        </w:rPr>
        <w:t xml:space="preserve">De asemenea, la sesiunea introductivă au luat parte </w:t>
      </w:r>
      <w:r w:rsidRPr="007B55EB">
        <w:rPr>
          <w:rFonts w:ascii="Calibri" w:eastAsiaTheme="minorEastAsia" w:hAnsi="Calibri" w:cs="Calibri"/>
          <w:b/>
          <w:bCs/>
          <w:color w:val="0D0D0D" w:themeColor="text1" w:themeTint="F2"/>
          <w:sz w:val="24"/>
          <w:szCs w:val="24"/>
          <w:lang w:val="ro-RO"/>
        </w:rPr>
        <w:t xml:space="preserve">lect. univ. dr. Mariana </w:t>
      </w:r>
      <w:proofErr w:type="spellStart"/>
      <w:r w:rsidRPr="007B55EB">
        <w:rPr>
          <w:rFonts w:ascii="Calibri" w:eastAsiaTheme="minorEastAsia" w:hAnsi="Calibri" w:cs="Calibri"/>
          <w:b/>
          <w:bCs/>
          <w:color w:val="0D0D0D" w:themeColor="text1" w:themeTint="F2"/>
          <w:sz w:val="24"/>
          <w:szCs w:val="24"/>
          <w:lang w:val="ro-RO"/>
        </w:rPr>
        <w:t>Chioncel</w:t>
      </w:r>
      <w:proofErr w:type="spellEnd"/>
      <w:r w:rsidRPr="007B55EB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ro-RO"/>
        </w:rPr>
        <w:t xml:space="preserve">, coordonator al programelor de formare EDIS, precum și </w:t>
      </w:r>
      <w:r w:rsidRPr="007B55EB">
        <w:rPr>
          <w:rFonts w:ascii="Calibri" w:eastAsiaTheme="minorEastAsia" w:hAnsi="Calibri" w:cs="Calibri"/>
          <w:b/>
          <w:bCs/>
          <w:color w:val="0D0D0D" w:themeColor="text1" w:themeTint="F2"/>
          <w:sz w:val="24"/>
          <w:szCs w:val="24"/>
          <w:lang w:val="ro-RO"/>
        </w:rPr>
        <w:t>dr. Anca Ileana</w:t>
      </w:r>
      <w:r w:rsidRPr="007B55EB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ro-RO"/>
        </w:rPr>
        <w:t xml:space="preserve">, director al Direcției IT&amp;C a UB și expert tehnic pentru programele de formare EDIS, care, alături de </w:t>
      </w:r>
      <w:r w:rsidRPr="007B55EB">
        <w:rPr>
          <w:rFonts w:ascii="Calibri" w:eastAsiaTheme="minorEastAsia" w:hAnsi="Calibri" w:cs="Calibri"/>
          <w:b/>
          <w:bCs/>
          <w:color w:val="0D0D0D" w:themeColor="text1" w:themeTint="F2"/>
          <w:sz w:val="24"/>
          <w:szCs w:val="24"/>
          <w:lang w:val="ro-RO"/>
        </w:rPr>
        <w:t xml:space="preserve">lect. univ. dr. Simona </w:t>
      </w:r>
      <w:proofErr w:type="spellStart"/>
      <w:r w:rsidRPr="007B55EB">
        <w:rPr>
          <w:rFonts w:ascii="Calibri" w:eastAsiaTheme="minorEastAsia" w:hAnsi="Calibri" w:cs="Calibri"/>
          <w:b/>
          <w:bCs/>
          <w:color w:val="0D0D0D" w:themeColor="text1" w:themeTint="F2"/>
          <w:sz w:val="24"/>
          <w:szCs w:val="24"/>
          <w:lang w:val="ro-RO"/>
        </w:rPr>
        <w:t>Iftimescu</w:t>
      </w:r>
      <w:proofErr w:type="spellEnd"/>
      <w:r w:rsidRPr="007B55EB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ro-RO"/>
        </w:rPr>
        <w:t xml:space="preserve">, cadru didactic al Facultății de Psihologie și Științele Educației, au evidențiat rezultatele cercetărilor </w:t>
      </w:r>
      <w:r w:rsidR="008A55D7" w:rsidRPr="007B55EB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ro-RO"/>
        </w:rPr>
        <w:t xml:space="preserve">de tip analiză de nevoi </w:t>
      </w:r>
      <w:r w:rsidRPr="007B55EB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ro-RO"/>
        </w:rPr>
        <w:t xml:space="preserve">care au stat la baza realizării structurii </w:t>
      </w:r>
      <w:proofErr w:type="spellStart"/>
      <w:r w:rsidRPr="007B55EB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ro-RO"/>
        </w:rPr>
        <w:t>trainingurilor</w:t>
      </w:r>
      <w:proofErr w:type="spellEnd"/>
      <w:r w:rsidRPr="007B55EB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ro-RO"/>
        </w:rPr>
        <w:t xml:space="preserve"> de dezvoltare a competențelor digitale pentru membrii comunității UB</w:t>
      </w:r>
      <w:r w:rsidR="00D34ECF" w:rsidRPr="007B55EB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ro-RO"/>
        </w:rPr>
        <w:t>.</w:t>
      </w:r>
    </w:p>
    <w:p w14:paraId="283A0E31" w14:textId="454C2150" w:rsidR="002E0680" w:rsidRPr="007B55EB" w:rsidRDefault="002E0680" w:rsidP="00EC56CE">
      <w:pPr>
        <w:jc w:val="both"/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ro-RO"/>
        </w:rPr>
      </w:pPr>
      <w:r w:rsidRPr="007B55EB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ro-RO"/>
        </w:rPr>
        <w:t xml:space="preserve">Formarea competențelor digitale vizează </w:t>
      </w:r>
      <w:r w:rsidRPr="007B55EB">
        <w:rPr>
          <w:rFonts w:ascii="Calibri" w:eastAsiaTheme="minorEastAsia" w:hAnsi="Calibri" w:cs="Calibri"/>
          <w:b/>
          <w:bCs/>
          <w:color w:val="0D0D0D" w:themeColor="text1" w:themeTint="F2"/>
          <w:sz w:val="24"/>
          <w:szCs w:val="24"/>
          <w:lang w:val="ro-RO"/>
        </w:rPr>
        <w:t>toate categoriile de beneficiari din grupul țintă al proiectului – cadre didactice, studenți și personal administrativ</w:t>
      </w:r>
      <w:r w:rsidRPr="007B55EB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ro-RO"/>
        </w:rPr>
        <w:t xml:space="preserve"> –, iar obiectivul de formare a competențelor digitale se realizează atât prin </w:t>
      </w:r>
      <w:r w:rsidR="008A55D7" w:rsidRPr="007B55EB">
        <w:rPr>
          <w:rFonts w:ascii="Calibri" w:eastAsiaTheme="minorEastAsia" w:hAnsi="Calibri" w:cs="Calibri"/>
          <w:b/>
          <w:bCs/>
          <w:color w:val="0D0D0D" w:themeColor="text1" w:themeTint="F2"/>
          <w:sz w:val="24"/>
          <w:szCs w:val="24"/>
          <w:lang w:val="ro-RO"/>
        </w:rPr>
        <w:t>programe</w:t>
      </w:r>
      <w:r w:rsidRPr="007B55EB">
        <w:rPr>
          <w:rFonts w:ascii="Calibri" w:eastAsiaTheme="minorEastAsia" w:hAnsi="Calibri" w:cs="Calibri"/>
          <w:b/>
          <w:bCs/>
          <w:color w:val="0D0D0D" w:themeColor="text1" w:themeTint="F2"/>
          <w:sz w:val="24"/>
          <w:szCs w:val="24"/>
          <w:lang w:val="ro-RO"/>
        </w:rPr>
        <w:t xml:space="preserve"> de formare dedicate</w:t>
      </w:r>
      <w:r w:rsidRPr="007B55EB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ro-RO"/>
        </w:rPr>
        <w:t xml:space="preserve">, cât și prin </w:t>
      </w:r>
      <w:r w:rsidRPr="007B55EB">
        <w:rPr>
          <w:rFonts w:ascii="Calibri" w:eastAsiaTheme="minorEastAsia" w:hAnsi="Calibri" w:cs="Calibri"/>
          <w:b/>
          <w:bCs/>
          <w:color w:val="0D0D0D" w:themeColor="text1" w:themeTint="F2"/>
          <w:sz w:val="24"/>
          <w:szCs w:val="24"/>
          <w:lang w:val="ro-RO"/>
        </w:rPr>
        <w:t>sesiuni de training</w:t>
      </w:r>
      <w:r w:rsidR="00AC0EC2" w:rsidRPr="007B55EB">
        <w:rPr>
          <w:rFonts w:ascii="Calibri" w:eastAsiaTheme="minorEastAsia" w:hAnsi="Calibri" w:cs="Calibri"/>
          <w:b/>
          <w:bCs/>
          <w:color w:val="0D0D0D" w:themeColor="text1" w:themeTint="F2"/>
          <w:sz w:val="24"/>
          <w:szCs w:val="24"/>
          <w:lang w:val="ro-RO"/>
        </w:rPr>
        <w:t xml:space="preserve"> </w:t>
      </w:r>
      <w:r w:rsidR="006F2EC3" w:rsidRPr="007B55EB">
        <w:rPr>
          <w:rFonts w:ascii="Calibri" w:eastAsiaTheme="minorEastAsia" w:hAnsi="Calibri" w:cs="Calibri"/>
          <w:b/>
          <w:bCs/>
          <w:color w:val="0D0D0D" w:themeColor="text1" w:themeTint="F2"/>
          <w:sz w:val="24"/>
          <w:szCs w:val="24"/>
        </w:rPr>
        <w:t>,,</w:t>
      </w:r>
      <w:r w:rsidR="008A55D7" w:rsidRPr="007B55EB">
        <w:rPr>
          <w:rFonts w:ascii="Calibri" w:eastAsiaTheme="minorEastAsia" w:hAnsi="Calibri" w:cs="Calibri"/>
          <w:b/>
          <w:bCs/>
          <w:color w:val="0D0D0D" w:themeColor="text1" w:themeTint="F2"/>
          <w:sz w:val="24"/>
          <w:szCs w:val="24"/>
          <w:lang w:val="ro-RO"/>
        </w:rPr>
        <w:t>de utilizare”</w:t>
      </w:r>
      <w:r w:rsidRPr="007B55EB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ro-RO"/>
        </w:rPr>
        <w:t xml:space="preserve">, incluse în activitățile de implementare a infrastructurilor digitale pentru educație achiziționate prin proiect. </w:t>
      </w:r>
    </w:p>
    <w:p w14:paraId="267368F3" w14:textId="5696E9E1" w:rsidR="00AC0EC2" w:rsidRPr="007B55EB" w:rsidRDefault="00FD71A3" w:rsidP="008A55D7">
      <w:pPr>
        <w:jc w:val="both"/>
        <w:rPr>
          <w:rFonts w:ascii="Calibri" w:hAnsi="Calibri" w:cs="Calibri"/>
          <w:sz w:val="24"/>
          <w:szCs w:val="24"/>
          <w:lang w:val="ro-RO"/>
        </w:rPr>
      </w:pPr>
      <w:r w:rsidRPr="007B55EB">
        <w:rPr>
          <w:rFonts w:ascii="Calibri" w:eastAsiaTheme="minorEastAsia" w:hAnsi="Calibri" w:cs="Calibri"/>
          <w:b/>
          <w:bCs/>
          <w:color w:val="0D0D0D" w:themeColor="text1" w:themeTint="F2"/>
          <w:sz w:val="24"/>
          <w:szCs w:val="24"/>
          <w:lang w:val="ro-RO"/>
        </w:rPr>
        <w:t>P</w:t>
      </w:r>
      <w:r w:rsidR="002E0680" w:rsidRPr="007B55EB">
        <w:rPr>
          <w:rFonts w:ascii="Calibri" w:eastAsiaTheme="minorEastAsia" w:hAnsi="Calibri" w:cs="Calibri"/>
          <w:b/>
          <w:bCs/>
          <w:color w:val="0D0D0D" w:themeColor="text1" w:themeTint="F2"/>
          <w:sz w:val="24"/>
          <w:szCs w:val="24"/>
          <w:lang w:val="ro-RO"/>
        </w:rPr>
        <w:t>roiectul EDIS-UB</w:t>
      </w:r>
      <w:r w:rsidR="008330BF" w:rsidRPr="007B55EB">
        <w:rPr>
          <w:rFonts w:ascii="Calibri" w:eastAsiaTheme="minorEastAsia" w:hAnsi="Calibri" w:cs="Calibri"/>
          <w:b/>
          <w:bCs/>
          <w:color w:val="0D0D0D" w:themeColor="text1" w:themeTint="F2"/>
          <w:sz w:val="24"/>
          <w:szCs w:val="24"/>
          <w:lang w:val="ro-RO"/>
        </w:rPr>
        <w:t xml:space="preserve"> urmărește dezvoltarea unui ecosistem digital axat pe educație </w:t>
      </w:r>
      <w:r w:rsidR="43EF2493" w:rsidRPr="007B55EB">
        <w:rPr>
          <w:rFonts w:ascii="Calibri" w:eastAsiaTheme="minorEastAsia" w:hAnsi="Calibri" w:cs="Calibri"/>
          <w:b/>
          <w:bCs/>
          <w:color w:val="3B3838" w:themeColor="background2" w:themeShade="40"/>
          <w:sz w:val="24"/>
          <w:szCs w:val="24"/>
          <w:lang w:val="ro-RO"/>
        </w:rPr>
        <w:t>sustenabilă</w:t>
      </w:r>
      <w:r w:rsidR="008330BF" w:rsidRPr="007B55EB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ro-RO"/>
        </w:rPr>
        <w:t xml:space="preserve">, stabilind ca prioritate esențială instruirea cadrelor didactice, studenților și personalului administrativ în </w:t>
      </w:r>
      <w:r w:rsidR="7D9B7366" w:rsidRPr="007B55EB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ro-RO"/>
        </w:rPr>
        <w:t>utilizarea</w:t>
      </w:r>
      <w:r w:rsidR="008330BF" w:rsidRPr="007B55EB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ro-RO"/>
        </w:rPr>
        <w:t xml:space="preserve"> eficientă a tehnologiilor digitale în</w:t>
      </w:r>
      <w:r w:rsidR="093C7730" w:rsidRPr="007B55EB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ro-RO"/>
        </w:rPr>
        <w:t xml:space="preserve"> </w:t>
      </w:r>
      <w:r w:rsidR="093C7730" w:rsidRPr="007B55EB">
        <w:rPr>
          <w:rFonts w:ascii="Calibri" w:eastAsia="Calibri" w:hAnsi="Calibri" w:cs="Calibri"/>
          <w:sz w:val="24"/>
          <w:szCs w:val="24"/>
          <w:lang w:val="ro-RO"/>
        </w:rPr>
        <w:t>activitatea curentă.</w:t>
      </w:r>
      <w:r w:rsidR="00AC0EC2" w:rsidRPr="007B55EB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ro-RO"/>
        </w:rPr>
        <w:t xml:space="preserve"> </w:t>
      </w:r>
      <w:r w:rsidR="00AC0EC2" w:rsidRPr="007B55EB">
        <w:rPr>
          <w:rFonts w:ascii="Calibri" w:hAnsi="Calibri" w:cs="Calibri"/>
          <w:sz w:val="24"/>
          <w:szCs w:val="24"/>
          <w:lang w:val="ro-RO"/>
        </w:rPr>
        <w:t xml:space="preserve">Astfel, toate acțiunile desfășurate în cadrul proiectului au la bază </w:t>
      </w:r>
      <w:r w:rsidR="00C03068" w:rsidRPr="007B55EB">
        <w:rPr>
          <w:rFonts w:ascii="Calibri" w:hAnsi="Calibri" w:cs="Calibri"/>
          <w:b/>
          <w:bCs/>
          <w:sz w:val="24"/>
          <w:szCs w:val="24"/>
          <w:lang w:val="ro-RO"/>
        </w:rPr>
        <w:t xml:space="preserve">Cadrul European pentru Competențele Digitale ale Educatorilor </w:t>
      </w:r>
      <w:r w:rsidR="00AC0EC2" w:rsidRPr="007B55EB">
        <w:rPr>
          <w:rFonts w:ascii="Calibri" w:hAnsi="Calibri" w:cs="Calibri"/>
          <w:b/>
          <w:bCs/>
          <w:sz w:val="24"/>
          <w:szCs w:val="24"/>
          <w:lang w:val="ro-RO"/>
        </w:rPr>
        <w:t xml:space="preserve">– </w:t>
      </w:r>
      <w:proofErr w:type="spellStart"/>
      <w:r w:rsidR="00C03068" w:rsidRPr="007B55EB">
        <w:rPr>
          <w:rFonts w:ascii="Calibri" w:hAnsi="Calibri" w:cs="Calibri"/>
          <w:b/>
          <w:bCs/>
          <w:sz w:val="24"/>
          <w:szCs w:val="24"/>
          <w:lang w:val="ro-RO"/>
        </w:rPr>
        <w:t>DigCompEdu</w:t>
      </w:r>
      <w:proofErr w:type="spellEnd"/>
      <w:r w:rsidR="00AC0EC2" w:rsidRPr="007B55EB">
        <w:rPr>
          <w:rFonts w:ascii="Calibri" w:hAnsi="Calibri" w:cs="Calibri"/>
          <w:sz w:val="24"/>
          <w:szCs w:val="24"/>
          <w:lang w:val="ro-RO"/>
        </w:rPr>
        <w:t xml:space="preserve">  (</w:t>
      </w:r>
      <w:r w:rsidR="00C03068" w:rsidRPr="007B55EB">
        <w:rPr>
          <w:rFonts w:ascii="Calibri" w:hAnsi="Calibri" w:cs="Calibri"/>
          <w:sz w:val="24"/>
          <w:szCs w:val="24"/>
          <w:lang w:val="ro-RO"/>
        </w:rPr>
        <w:t xml:space="preserve">instrument esențial pentru profesorii din întreaga </w:t>
      </w:r>
      <w:proofErr w:type="spellStart"/>
      <w:r w:rsidR="00C03068" w:rsidRPr="007B55EB">
        <w:rPr>
          <w:rFonts w:ascii="Calibri" w:hAnsi="Calibri" w:cs="Calibri"/>
          <w:sz w:val="24"/>
          <w:szCs w:val="24"/>
          <w:lang w:val="ro-RO"/>
        </w:rPr>
        <w:t>Europă</w:t>
      </w:r>
      <w:proofErr w:type="spellEnd"/>
      <w:r w:rsidR="00C03068" w:rsidRPr="007B55EB">
        <w:rPr>
          <w:rFonts w:ascii="Calibri" w:hAnsi="Calibri" w:cs="Calibri"/>
          <w:sz w:val="24"/>
          <w:szCs w:val="24"/>
          <w:lang w:val="ro-RO"/>
        </w:rPr>
        <w:t xml:space="preserve">, </w:t>
      </w:r>
      <w:r w:rsidR="36E730D2" w:rsidRPr="007B55EB">
        <w:rPr>
          <w:rFonts w:ascii="Calibri" w:hAnsi="Calibri" w:cs="Calibri"/>
          <w:sz w:val="24"/>
          <w:szCs w:val="24"/>
          <w:lang w:val="ro-RO"/>
        </w:rPr>
        <w:t xml:space="preserve">facilitând dezvoltarea abilităților lor digitale pentru a răspunde evoluțiilor din </w:t>
      </w:r>
      <w:r w:rsidR="00C03068" w:rsidRPr="007B55EB">
        <w:rPr>
          <w:rFonts w:ascii="Calibri" w:hAnsi="Calibri" w:cs="Calibri"/>
          <w:sz w:val="24"/>
          <w:szCs w:val="24"/>
          <w:lang w:val="ro-RO"/>
        </w:rPr>
        <w:t xml:space="preserve"> domeniul educației</w:t>
      </w:r>
      <w:r w:rsidR="00AC0EC2" w:rsidRPr="007B55EB">
        <w:rPr>
          <w:rFonts w:ascii="Calibri" w:hAnsi="Calibri" w:cs="Calibri"/>
          <w:sz w:val="24"/>
          <w:szCs w:val="24"/>
          <w:lang w:val="ro-RO"/>
        </w:rPr>
        <w:t xml:space="preserve">), </w:t>
      </w:r>
      <w:r w:rsidR="00D83822" w:rsidRPr="007B55EB">
        <w:rPr>
          <w:rFonts w:ascii="Calibri" w:hAnsi="Calibri" w:cs="Calibri"/>
          <w:b/>
          <w:bCs/>
          <w:sz w:val="24"/>
          <w:szCs w:val="24"/>
          <w:lang w:val="ro-RO"/>
        </w:rPr>
        <w:t>Cadru</w:t>
      </w:r>
      <w:r w:rsidR="6E029406" w:rsidRPr="007B55EB">
        <w:rPr>
          <w:rFonts w:ascii="Calibri" w:hAnsi="Calibri" w:cs="Calibri"/>
          <w:b/>
          <w:bCs/>
          <w:sz w:val="24"/>
          <w:szCs w:val="24"/>
          <w:lang w:val="ro-RO"/>
        </w:rPr>
        <w:t>l</w:t>
      </w:r>
      <w:r w:rsidR="00D83822" w:rsidRPr="007B55EB">
        <w:rPr>
          <w:rFonts w:ascii="Calibri" w:hAnsi="Calibri" w:cs="Calibri"/>
          <w:b/>
          <w:bCs/>
          <w:sz w:val="24"/>
          <w:szCs w:val="24"/>
          <w:lang w:val="ro-RO"/>
        </w:rPr>
        <w:t xml:space="preserve"> European pentru Competențele Digitale ale Cetățenilor</w:t>
      </w:r>
      <w:r w:rsidR="00D83822" w:rsidRPr="007B55EB">
        <w:rPr>
          <w:rFonts w:ascii="Calibri" w:hAnsi="Calibri" w:cs="Calibri"/>
          <w:sz w:val="24"/>
          <w:szCs w:val="24"/>
          <w:lang w:val="ro-RO"/>
        </w:rPr>
        <w:t xml:space="preserve"> </w:t>
      </w:r>
      <w:r w:rsidR="00AC0EC2" w:rsidRPr="007B55EB">
        <w:rPr>
          <w:rFonts w:ascii="Calibri" w:hAnsi="Calibri" w:cs="Calibri"/>
          <w:sz w:val="24"/>
          <w:szCs w:val="24"/>
          <w:lang w:val="ro-RO"/>
        </w:rPr>
        <w:t xml:space="preserve">– </w:t>
      </w:r>
      <w:proofErr w:type="spellStart"/>
      <w:r w:rsidR="00D83822" w:rsidRPr="007B55EB">
        <w:rPr>
          <w:rFonts w:ascii="Calibri" w:hAnsi="Calibri" w:cs="Calibri"/>
          <w:b/>
          <w:bCs/>
          <w:sz w:val="24"/>
          <w:szCs w:val="24"/>
          <w:lang w:val="ro-RO"/>
        </w:rPr>
        <w:t>DigComp</w:t>
      </w:r>
      <w:proofErr w:type="spellEnd"/>
      <w:r w:rsidR="00AC0EC2" w:rsidRPr="007B55EB">
        <w:rPr>
          <w:rFonts w:ascii="Calibri" w:hAnsi="Calibri" w:cs="Calibri"/>
          <w:sz w:val="24"/>
          <w:szCs w:val="24"/>
          <w:lang w:val="ro-RO"/>
        </w:rPr>
        <w:t xml:space="preserve"> (</w:t>
      </w:r>
      <w:r w:rsidR="00D83822" w:rsidRPr="007B55EB">
        <w:rPr>
          <w:rFonts w:ascii="Calibri" w:hAnsi="Calibri" w:cs="Calibri"/>
          <w:sz w:val="24"/>
          <w:szCs w:val="24"/>
          <w:lang w:val="ro-RO"/>
        </w:rPr>
        <w:t xml:space="preserve">instrument esențial pentru </w:t>
      </w:r>
      <w:r w:rsidR="715D7596" w:rsidRPr="007B55EB">
        <w:rPr>
          <w:rFonts w:ascii="Calibri" w:eastAsia="ui-sans-serif" w:hAnsi="Calibri" w:cs="Calibri"/>
          <w:color w:val="0D0D0D" w:themeColor="text1" w:themeTint="F2"/>
          <w:sz w:val="24"/>
          <w:szCs w:val="24"/>
          <w:lang w:val="ro-RO"/>
        </w:rPr>
        <w:t>promovarea îmbunătățirii competențelor digitale ale cetățenilor europeni</w:t>
      </w:r>
      <w:r w:rsidRPr="007B55EB">
        <w:rPr>
          <w:rFonts w:ascii="Calibri" w:eastAsia="ui-sans-serif" w:hAnsi="Calibri" w:cs="Calibri"/>
          <w:color w:val="0D0D0D" w:themeColor="text1" w:themeTint="F2"/>
          <w:sz w:val="24"/>
          <w:szCs w:val="24"/>
          <w:lang w:val="ro-RO"/>
        </w:rPr>
        <w:t>)</w:t>
      </w:r>
      <w:r w:rsidR="00AC0EC2" w:rsidRPr="007B55EB">
        <w:rPr>
          <w:rFonts w:ascii="Calibri" w:hAnsi="Calibri" w:cs="Calibri"/>
          <w:sz w:val="24"/>
          <w:szCs w:val="24"/>
          <w:lang w:val="ro-RO"/>
        </w:rPr>
        <w:t>.</w:t>
      </w:r>
    </w:p>
    <w:p w14:paraId="20F2F135" w14:textId="3416A2E3" w:rsidR="00C143A3" w:rsidRPr="007B55EB" w:rsidRDefault="00FD71A3" w:rsidP="00EC56CE">
      <w:pPr>
        <w:jc w:val="both"/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ro-RO"/>
        </w:rPr>
      </w:pPr>
      <w:r w:rsidRPr="007B55EB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ro-RO"/>
        </w:rPr>
        <w:lastRenderedPageBreak/>
        <w:t>P</w:t>
      </w:r>
      <w:r w:rsidR="0075760B" w:rsidRPr="007B55EB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ro-RO"/>
        </w:rPr>
        <w:t xml:space="preserve">roiectul are o </w:t>
      </w:r>
      <w:r w:rsidR="0075760B" w:rsidRPr="007B55EB">
        <w:rPr>
          <w:rFonts w:ascii="Calibri" w:eastAsiaTheme="minorEastAsia" w:hAnsi="Calibri" w:cs="Calibri"/>
          <w:b/>
          <w:bCs/>
          <w:color w:val="0D0D0D" w:themeColor="text1" w:themeTint="F2"/>
          <w:sz w:val="24"/>
          <w:szCs w:val="24"/>
          <w:lang w:val="ro-RO"/>
        </w:rPr>
        <w:t xml:space="preserve">abordare graduală, </w:t>
      </w:r>
      <w:r w:rsidR="008A55D7" w:rsidRPr="007B55EB">
        <w:rPr>
          <w:rFonts w:ascii="Calibri" w:eastAsiaTheme="minorEastAsia" w:hAnsi="Calibri" w:cs="Calibri"/>
          <w:b/>
          <w:bCs/>
          <w:color w:val="0D0D0D" w:themeColor="text1" w:themeTint="F2"/>
          <w:sz w:val="24"/>
          <w:szCs w:val="24"/>
          <w:lang w:val="ro-RO"/>
        </w:rPr>
        <w:t>progresivă</w:t>
      </w:r>
      <w:r w:rsidR="0075760B" w:rsidRPr="007B55EB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ro-RO"/>
        </w:rPr>
        <w:t xml:space="preserve">, în formarea de competențe digitale, care accesează infrastructura tehnologică existentă și extinsă prin noile achiziții din proiect, în grade diferite de complexitate și nivel tehnologic. </w:t>
      </w:r>
      <w:r w:rsidR="00AC0EC2" w:rsidRPr="007B55EB">
        <w:rPr>
          <w:rFonts w:ascii="Calibri" w:hAnsi="Calibri" w:cs="Calibri"/>
          <w:sz w:val="24"/>
          <w:szCs w:val="24"/>
          <w:lang w:val="ro-RO"/>
        </w:rPr>
        <w:t xml:space="preserve">În ceea ce privește </w:t>
      </w:r>
      <w:proofErr w:type="spellStart"/>
      <w:r w:rsidR="00AC0EC2" w:rsidRPr="007B55EB">
        <w:rPr>
          <w:rFonts w:ascii="Calibri" w:hAnsi="Calibri" w:cs="Calibri"/>
          <w:b/>
          <w:bCs/>
          <w:sz w:val="24"/>
          <w:szCs w:val="24"/>
          <w:lang w:val="ro-RO"/>
        </w:rPr>
        <w:t>trainingurile</w:t>
      </w:r>
      <w:proofErr w:type="spellEnd"/>
      <w:r w:rsidR="00AC0EC2" w:rsidRPr="007B55EB">
        <w:rPr>
          <w:rFonts w:ascii="Calibri" w:hAnsi="Calibri" w:cs="Calibri"/>
          <w:b/>
          <w:bCs/>
          <w:sz w:val="24"/>
          <w:szCs w:val="24"/>
          <w:lang w:val="ro-RO"/>
        </w:rPr>
        <w:t xml:space="preserve"> de</w:t>
      </w:r>
      <w:r w:rsidR="00AC0EC2" w:rsidRPr="007B55EB">
        <w:rPr>
          <w:rFonts w:ascii="Calibri" w:eastAsiaTheme="minorEastAsia" w:hAnsi="Calibri" w:cs="Calibri"/>
          <w:b/>
          <w:bCs/>
          <w:color w:val="0D0D0D" w:themeColor="text1" w:themeTint="F2"/>
          <w:sz w:val="24"/>
          <w:szCs w:val="24"/>
          <w:lang w:val="ro-RO"/>
        </w:rPr>
        <w:t xml:space="preserve"> </w:t>
      </w:r>
      <w:r w:rsidR="008A55D7" w:rsidRPr="007B55EB">
        <w:rPr>
          <w:rFonts w:ascii="Calibri" w:eastAsiaTheme="minorEastAsia" w:hAnsi="Calibri" w:cs="Calibri"/>
          <w:b/>
          <w:bCs/>
          <w:color w:val="0D0D0D" w:themeColor="text1" w:themeTint="F2"/>
          <w:sz w:val="24"/>
          <w:szCs w:val="24"/>
          <w:lang w:val="ro-RO"/>
        </w:rPr>
        <w:t>dezvoltare</w:t>
      </w:r>
      <w:r w:rsidR="00AC0EC2" w:rsidRPr="007B55EB">
        <w:rPr>
          <w:rFonts w:ascii="Calibri" w:eastAsiaTheme="minorEastAsia" w:hAnsi="Calibri" w:cs="Calibri"/>
          <w:b/>
          <w:bCs/>
          <w:color w:val="0D0D0D" w:themeColor="text1" w:themeTint="F2"/>
          <w:sz w:val="24"/>
          <w:szCs w:val="24"/>
          <w:lang w:val="ro-RO"/>
        </w:rPr>
        <w:t xml:space="preserve"> a competențelor digitale</w:t>
      </w:r>
      <w:r w:rsidR="00AC0EC2" w:rsidRPr="007B55EB">
        <w:rPr>
          <w:rFonts w:ascii="Calibri" w:hAnsi="Calibri" w:cs="Calibri"/>
          <w:sz w:val="24"/>
          <w:szCs w:val="24"/>
          <w:lang w:val="ro-RO"/>
        </w:rPr>
        <w:t xml:space="preserve"> la nivelul Universității din București,</w:t>
      </w:r>
      <w:r w:rsidR="00C143A3" w:rsidRPr="007B55EB">
        <w:rPr>
          <w:rFonts w:ascii="Calibri" w:hAnsi="Calibri" w:cs="Calibri"/>
          <w:sz w:val="24"/>
          <w:szCs w:val="24"/>
          <w:lang w:val="ro-RO"/>
        </w:rPr>
        <w:t xml:space="preserve"> </w:t>
      </w:r>
      <w:r w:rsidR="006E2B56" w:rsidRPr="007B55EB">
        <w:rPr>
          <w:rFonts w:ascii="Calibri" w:hAnsi="Calibri" w:cs="Calibri"/>
          <w:sz w:val="24"/>
          <w:szCs w:val="24"/>
          <w:lang w:val="ro-RO"/>
        </w:rPr>
        <w:t xml:space="preserve">s-au concretizat </w:t>
      </w:r>
      <w:r w:rsidR="006E2B56" w:rsidRPr="007B55EB">
        <w:rPr>
          <w:rFonts w:ascii="Calibri" w:hAnsi="Calibri" w:cs="Calibri"/>
          <w:b/>
          <w:bCs/>
          <w:sz w:val="24"/>
          <w:szCs w:val="24"/>
          <w:lang w:val="ro-RO"/>
        </w:rPr>
        <w:t>trei direcții de acțiune</w:t>
      </w:r>
      <w:r w:rsidR="00AC0EC2" w:rsidRPr="007B55EB">
        <w:rPr>
          <w:rFonts w:ascii="Calibri" w:hAnsi="Calibri" w:cs="Calibri"/>
          <w:sz w:val="24"/>
          <w:szCs w:val="24"/>
          <w:lang w:val="ro-RO"/>
        </w:rPr>
        <w:t>:</w:t>
      </w:r>
    </w:p>
    <w:p w14:paraId="014EE6F5" w14:textId="254E9248" w:rsidR="000202A4" w:rsidRPr="007B55EB" w:rsidRDefault="005D263D" w:rsidP="00EC56CE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  <w:lang w:val="ro-RO"/>
        </w:rPr>
      </w:pPr>
      <w:r w:rsidRPr="007B55EB">
        <w:rPr>
          <w:rFonts w:ascii="Calibri" w:hAnsi="Calibri" w:cs="Calibri"/>
          <w:b/>
          <w:bCs/>
          <w:sz w:val="24"/>
          <w:szCs w:val="24"/>
          <w:lang w:val="ro-RO"/>
        </w:rPr>
        <w:t>Cursuri de formare</w:t>
      </w:r>
      <w:r w:rsidR="00330680" w:rsidRPr="007B55EB">
        <w:rPr>
          <w:rFonts w:ascii="Calibri" w:hAnsi="Calibri" w:cs="Calibri"/>
          <w:b/>
          <w:bCs/>
          <w:sz w:val="24"/>
          <w:szCs w:val="24"/>
          <w:lang w:val="ro-RO"/>
        </w:rPr>
        <w:t xml:space="preserve"> în tehnologii emergente</w:t>
      </w:r>
      <w:r w:rsidR="00330680" w:rsidRPr="007B55EB">
        <w:rPr>
          <w:rFonts w:ascii="Calibri" w:hAnsi="Calibri" w:cs="Calibri"/>
          <w:sz w:val="24"/>
          <w:szCs w:val="24"/>
          <w:lang w:val="ro-RO"/>
        </w:rPr>
        <w:t xml:space="preserve">. Aceste cursuri vor fi </w:t>
      </w:r>
      <w:r w:rsidR="008A55D7" w:rsidRPr="007B55EB">
        <w:rPr>
          <w:rFonts w:ascii="Calibri" w:hAnsi="Calibri" w:cs="Calibri"/>
          <w:sz w:val="24"/>
          <w:szCs w:val="24"/>
          <w:lang w:val="ro-RO"/>
        </w:rPr>
        <w:t>integrate în</w:t>
      </w:r>
      <w:r w:rsidR="00330680" w:rsidRPr="007B55EB">
        <w:rPr>
          <w:rFonts w:ascii="Calibri" w:hAnsi="Calibri" w:cs="Calibri"/>
          <w:sz w:val="24"/>
          <w:szCs w:val="24"/>
          <w:lang w:val="ro-RO"/>
        </w:rPr>
        <w:t xml:space="preserve"> c</w:t>
      </w:r>
      <w:r w:rsidR="000202A4" w:rsidRPr="007B55EB">
        <w:rPr>
          <w:rFonts w:ascii="Calibri" w:hAnsi="Calibri" w:cs="Calibri"/>
          <w:sz w:val="24"/>
          <w:szCs w:val="24"/>
          <w:lang w:val="ro-RO"/>
        </w:rPr>
        <w:t xml:space="preserve">inci </w:t>
      </w:r>
      <w:r w:rsidR="00330680" w:rsidRPr="007B55EB">
        <w:rPr>
          <w:rFonts w:ascii="Calibri" w:hAnsi="Calibri" w:cs="Calibri"/>
          <w:sz w:val="24"/>
          <w:szCs w:val="24"/>
          <w:lang w:val="ro-RO"/>
        </w:rPr>
        <w:t>m</w:t>
      </w:r>
      <w:r w:rsidR="000202A4" w:rsidRPr="007B55EB">
        <w:rPr>
          <w:rFonts w:ascii="Calibri" w:hAnsi="Calibri" w:cs="Calibri"/>
          <w:sz w:val="24"/>
          <w:szCs w:val="24"/>
          <w:lang w:val="ro-RO"/>
        </w:rPr>
        <w:t>icroprograme</w:t>
      </w:r>
      <w:r w:rsidR="0067605E" w:rsidRPr="007B55EB">
        <w:rPr>
          <w:rFonts w:ascii="Calibri" w:hAnsi="Calibri" w:cs="Calibri"/>
          <w:sz w:val="24"/>
          <w:szCs w:val="24"/>
          <w:lang w:val="ro-RO"/>
        </w:rPr>
        <w:t xml:space="preserve"> </w:t>
      </w:r>
      <w:r w:rsidR="000202A4" w:rsidRPr="007B55EB">
        <w:rPr>
          <w:rFonts w:ascii="Calibri" w:hAnsi="Calibri" w:cs="Calibri"/>
          <w:sz w:val="24"/>
          <w:szCs w:val="24"/>
          <w:lang w:val="ro-RO"/>
        </w:rPr>
        <w:t xml:space="preserve">care vor fi incluse în </w:t>
      </w:r>
      <w:proofErr w:type="spellStart"/>
      <w:r w:rsidR="000202A4" w:rsidRPr="007B55EB">
        <w:rPr>
          <w:rFonts w:ascii="Calibri" w:hAnsi="Calibri" w:cs="Calibri"/>
          <w:sz w:val="24"/>
          <w:szCs w:val="24"/>
          <w:lang w:val="ro-RO"/>
        </w:rPr>
        <w:t>curricula</w:t>
      </w:r>
      <w:proofErr w:type="spellEnd"/>
      <w:r w:rsidR="000202A4" w:rsidRPr="007B55EB">
        <w:rPr>
          <w:rFonts w:ascii="Calibri" w:hAnsi="Calibri" w:cs="Calibri"/>
          <w:sz w:val="24"/>
          <w:szCs w:val="24"/>
          <w:lang w:val="ro-RO"/>
        </w:rPr>
        <w:t xml:space="preserve"> programelor de studii </w:t>
      </w:r>
      <w:r w:rsidR="008A55D7" w:rsidRPr="007B55EB">
        <w:rPr>
          <w:rFonts w:ascii="Calibri" w:hAnsi="Calibri" w:cs="Calibri"/>
          <w:sz w:val="24"/>
          <w:szCs w:val="24"/>
          <w:lang w:val="ro-RO"/>
        </w:rPr>
        <w:t>în regim facultativ</w:t>
      </w:r>
      <w:r w:rsidR="0067605E" w:rsidRPr="007B55EB">
        <w:rPr>
          <w:rFonts w:ascii="Calibri" w:hAnsi="Calibri" w:cs="Calibri"/>
          <w:sz w:val="24"/>
          <w:szCs w:val="24"/>
          <w:lang w:val="ro-RO"/>
        </w:rPr>
        <w:t>. În c</w:t>
      </w:r>
      <w:r w:rsidR="4229E60E" w:rsidRPr="007B55EB">
        <w:rPr>
          <w:rFonts w:ascii="Calibri" w:hAnsi="Calibri" w:cs="Calibri"/>
          <w:sz w:val="24"/>
          <w:szCs w:val="24"/>
          <w:lang w:val="ro-RO"/>
        </w:rPr>
        <w:t>a</w:t>
      </w:r>
      <w:r w:rsidR="0067605E" w:rsidRPr="007B55EB">
        <w:rPr>
          <w:rFonts w:ascii="Calibri" w:hAnsi="Calibri" w:cs="Calibri"/>
          <w:sz w:val="24"/>
          <w:szCs w:val="24"/>
          <w:lang w:val="ro-RO"/>
        </w:rPr>
        <w:t>drul acestui program de formare, vor fi pregătiți profesori ca formatori atât pentru colegii lor</w:t>
      </w:r>
      <w:r w:rsidR="006A4F4C" w:rsidRPr="007B55EB">
        <w:rPr>
          <w:rFonts w:ascii="Calibri" w:hAnsi="Calibri" w:cs="Calibri"/>
          <w:sz w:val="24"/>
          <w:szCs w:val="24"/>
          <w:lang w:val="ro-RO"/>
        </w:rPr>
        <w:t>,</w:t>
      </w:r>
      <w:r w:rsidR="0067605E" w:rsidRPr="007B55EB">
        <w:rPr>
          <w:rFonts w:ascii="Calibri" w:hAnsi="Calibri" w:cs="Calibri"/>
          <w:sz w:val="24"/>
          <w:szCs w:val="24"/>
          <w:lang w:val="ro-RO"/>
        </w:rPr>
        <w:t xml:space="preserve"> cât și pentru a susține </w:t>
      </w:r>
      <w:r w:rsidR="2F7A5504" w:rsidRPr="007B55EB">
        <w:rPr>
          <w:rFonts w:ascii="Calibri" w:hAnsi="Calibri" w:cs="Calibri"/>
          <w:sz w:val="24"/>
          <w:szCs w:val="24"/>
          <w:lang w:val="ro-RO"/>
        </w:rPr>
        <w:t xml:space="preserve">ulterior </w:t>
      </w:r>
      <w:r w:rsidR="0067605E" w:rsidRPr="007B55EB">
        <w:rPr>
          <w:rFonts w:ascii="Calibri" w:hAnsi="Calibri" w:cs="Calibri"/>
          <w:sz w:val="24"/>
          <w:szCs w:val="24"/>
          <w:lang w:val="ro-RO"/>
        </w:rPr>
        <w:t>cursurile cu studenții</w:t>
      </w:r>
      <w:r w:rsidR="5FE4FC45" w:rsidRPr="007B55EB">
        <w:rPr>
          <w:rFonts w:ascii="Calibri" w:hAnsi="Calibri" w:cs="Calibri"/>
          <w:sz w:val="24"/>
          <w:szCs w:val="24"/>
          <w:lang w:val="ro-RO"/>
        </w:rPr>
        <w:t xml:space="preserve">, precum </w:t>
      </w:r>
      <w:r w:rsidR="006A4F4C" w:rsidRPr="007B55EB">
        <w:rPr>
          <w:rFonts w:ascii="Calibri" w:hAnsi="Calibri" w:cs="Calibri"/>
          <w:sz w:val="24"/>
          <w:szCs w:val="24"/>
          <w:lang w:val="ro-RO"/>
        </w:rPr>
        <w:t>ș</w:t>
      </w:r>
      <w:r w:rsidR="5FE4FC45" w:rsidRPr="007B55EB">
        <w:rPr>
          <w:rFonts w:ascii="Calibri" w:hAnsi="Calibri" w:cs="Calibri"/>
          <w:sz w:val="24"/>
          <w:szCs w:val="24"/>
          <w:lang w:val="ro-RO"/>
        </w:rPr>
        <w:t xml:space="preserve">i </w:t>
      </w:r>
      <w:r w:rsidR="00AC0EC2" w:rsidRPr="007B55EB">
        <w:rPr>
          <w:rFonts w:ascii="Calibri" w:hAnsi="Calibri" w:cs="Calibri"/>
          <w:sz w:val="24"/>
          <w:szCs w:val="24"/>
          <w:lang w:val="ro-RO"/>
        </w:rPr>
        <w:t>studenți</w:t>
      </w:r>
      <w:r w:rsidR="5FE4FC45" w:rsidRPr="007B55EB">
        <w:rPr>
          <w:rFonts w:ascii="Calibri" w:hAnsi="Calibri" w:cs="Calibri"/>
          <w:sz w:val="24"/>
          <w:szCs w:val="24"/>
          <w:lang w:val="ro-RO"/>
        </w:rPr>
        <w:t xml:space="preserve"> </w:t>
      </w:r>
      <w:r w:rsidR="5F538792" w:rsidRPr="007B55EB">
        <w:rPr>
          <w:rFonts w:ascii="Calibri" w:hAnsi="Calibri" w:cs="Calibri"/>
          <w:sz w:val="24"/>
          <w:szCs w:val="24"/>
          <w:lang w:val="ro-RO"/>
        </w:rPr>
        <w:t xml:space="preserve"> din cele 16 programe vizate de proiectul EDIS</w:t>
      </w:r>
      <w:r w:rsidR="0067605E" w:rsidRPr="007B55EB">
        <w:rPr>
          <w:rFonts w:ascii="Calibri" w:hAnsi="Calibri" w:cs="Calibri"/>
          <w:sz w:val="24"/>
          <w:szCs w:val="24"/>
          <w:lang w:val="ro-RO"/>
        </w:rPr>
        <w:t>:</w:t>
      </w:r>
    </w:p>
    <w:p w14:paraId="4AFEF183" w14:textId="77777777" w:rsidR="000202A4" w:rsidRPr="007B55EB" w:rsidRDefault="000202A4" w:rsidP="00EC56CE">
      <w:pPr>
        <w:pStyle w:val="ListParagraph"/>
        <w:numPr>
          <w:ilvl w:val="2"/>
          <w:numId w:val="8"/>
        </w:numPr>
        <w:ind w:left="709" w:firstLine="0"/>
        <w:jc w:val="both"/>
        <w:rPr>
          <w:rFonts w:ascii="Calibri" w:hAnsi="Calibri" w:cs="Calibri"/>
          <w:sz w:val="24"/>
          <w:szCs w:val="24"/>
          <w:lang w:val="ro-RO"/>
        </w:rPr>
      </w:pPr>
      <w:r w:rsidRPr="007B55EB">
        <w:rPr>
          <w:rFonts w:ascii="Calibri" w:hAnsi="Calibri" w:cs="Calibri"/>
          <w:sz w:val="24"/>
          <w:szCs w:val="24"/>
          <w:lang w:val="ro-RO"/>
        </w:rPr>
        <w:t xml:space="preserve">Program I - Dezvoltarea competențelor digitale pentru tehnologii emergente </w:t>
      </w:r>
    </w:p>
    <w:p w14:paraId="31841B62" w14:textId="77777777" w:rsidR="000202A4" w:rsidRPr="007B55EB" w:rsidRDefault="000202A4" w:rsidP="00EC56CE">
      <w:pPr>
        <w:pStyle w:val="ListParagraph"/>
        <w:numPr>
          <w:ilvl w:val="2"/>
          <w:numId w:val="8"/>
        </w:numPr>
        <w:ind w:left="709" w:firstLine="0"/>
        <w:jc w:val="both"/>
        <w:rPr>
          <w:rFonts w:ascii="Calibri" w:hAnsi="Calibri" w:cs="Calibri"/>
          <w:sz w:val="24"/>
          <w:szCs w:val="24"/>
          <w:lang w:val="ro-RO"/>
        </w:rPr>
      </w:pPr>
      <w:r w:rsidRPr="007B55EB">
        <w:rPr>
          <w:rFonts w:ascii="Calibri" w:hAnsi="Calibri" w:cs="Calibri"/>
          <w:sz w:val="24"/>
          <w:szCs w:val="24"/>
          <w:lang w:val="ro-RO"/>
        </w:rPr>
        <w:t xml:space="preserve">Program II - Auditarea sistemelor de inteligență artificială </w:t>
      </w:r>
    </w:p>
    <w:p w14:paraId="341B3B72" w14:textId="0F8288B3" w:rsidR="000202A4" w:rsidRPr="007B55EB" w:rsidRDefault="000202A4" w:rsidP="00EC56CE">
      <w:pPr>
        <w:pStyle w:val="ListParagraph"/>
        <w:numPr>
          <w:ilvl w:val="2"/>
          <w:numId w:val="8"/>
        </w:numPr>
        <w:ind w:left="709" w:firstLine="0"/>
        <w:jc w:val="both"/>
        <w:rPr>
          <w:rFonts w:ascii="Calibri" w:hAnsi="Calibri" w:cs="Calibri"/>
          <w:sz w:val="24"/>
          <w:szCs w:val="24"/>
          <w:lang w:val="ro-RO"/>
        </w:rPr>
      </w:pPr>
      <w:r w:rsidRPr="007B55EB">
        <w:rPr>
          <w:rFonts w:ascii="Calibri" w:hAnsi="Calibri" w:cs="Calibri"/>
          <w:sz w:val="24"/>
          <w:szCs w:val="24"/>
          <w:lang w:val="ro-RO"/>
        </w:rPr>
        <w:t xml:space="preserve">Program III - </w:t>
      </w:r>
      <w:proofErr w:type="spellStart"/>
      <w:r w:rsidRPr="007B55EB">
        <w:rPr>
          <w:rFonts w:ascii="Calibri" w:hAnsi="Calibri" w:cs="Calibri"/>
          <w:sz w:val="24"/>
          <w:szCs w:val="24"/>
          <w:lang w:val="ro-RO"/>
        </w:rPr>
        <w:t>Antreprenoriat</w:t>
      </w:r>
      <w:proofErr w:type="spellEnd"/>
      <w:r w:rsidRPr="007B55EB">
        <w:rPr>
          <w:rFonts w:ascii="Calibri" w:hAnsi="Calibri" w:cs="Calibri"/>
          <w:sz w:val="24"/>
          <w:szCs w:val="24"/>
          <w:lang w:val="ro-RO"/>
        </w:rPr>
        <w:t xml:space="preserve"> </w:t>
      </w:r>
      <w:r w:rsidR="00AC0EC2" w:rsidRPr="007B55EB">
        <w:rPr>
          <w:rFonts w:ascii="Calibri" w:hAnsi="Calibri" w:cs="Calibri"/>
          <w:sz w:val="24"/>
          <w:szCs w:val="24"/>
          <w:lang w:val="ro-RO"/>
        </w:rPr>
        <w:t>î</w:t>
      </w:r>
      <w:r w:rsidRPr="007B55EB">
        <w:rPr>
          <w:rFonts w:ascii="Calibri" w:hAnsi="Calibri" w:cs="Calibri"/>
          <w:sz w:val="24"/>
          <w:szCs w:val="24"/>
          <w:lang w:val="ro-RO"/>
        </w:rPr>
        <w:t xml:space="preserve">n </w:t>
      </w:r>
      <w:proofErr w:type="spellStart"/>
      <w:r w:rsidRPr="007B55EB">
        <w:rPr>
          <w:rFonts w:ascii="Calibri" w:hAnsi="Calibri" w:cs="Calibri"/>
          <w:sz w:val="24"/>
          <w:szCs w:val="24"/>
          <w:lang w:val="ro-RO"/>
        </w:rPr>
        <w:t>Metaverse</w:t>
      </w:r>
      <w:proofErr w:type="spellEnd"/>
      <w:r w:rsidRPr="007B55EB">
        <w:rPr>
          <w:rFonts w:ascii="Calibri" w:hAnsi="Calibri" w:cs="Calibri"/>
          <w:sz w:val="24"/>
          <w:szCs w:val="24"/>
          <w:lang w:val="ro-RO"/>
        </w:rPr>
        <w:t xml:space="preserve"> </w:t>
      </w:r>
      <w:r w:rsidR="006F2EC3" w:rsidRPr="007B55EB">
        <w:rPr>
          <w:rFonts w:ascii="Calibri" w:hAnsi="Calibri" w:cs="Calibri"/>
          <w:sz w:val="24"/>
          <w:szCs w:val="24"/>
          <w:lang w:val="ro-RO"/>
        </w:rPr>
        <w:t>ș</w:t>
      </w:r>
      <w:r w:rsidRPr="007B55EB">
        <w:rPr>
          <w:rFonts w:ascii="Calibri" w:hAnsi="Calibri" w:cs="Calibri"/>
          <w:sz w:val="24"/>
          <w:szCs w:val="24"/>
          <w:lang w:val="ro-RO"/>
        </w:rPr>
        <w:t xml:space="preserve">i Web 3.0 </w:t>
      </w:r>
    </w:p>
    <w:p w14:paraId="13C44AC6" w14:textId="77777777" w:rsidR="000202A4" w:rsidRPr="007B55EB" w:rsidRDefault="000202A4" w:rsidP="00EC56CE">
      <w:pPr>
        <w:pStyle w:val="ListParagraph"/>
        <w:numPr>
          <w:ilvl w:val="2"/>
          <w:numId w:val="8"/>
        </w:numPr>
        <w:ind w:left="709" w:firstLine="0"/>
        <w:jc w:val="both"/>
        <w:rPr>
          <w:rFonts w:ascii="Calibri" w:hAnsi="Calibri" w:cs="Calibri"/>
          <w:sz w:val="24"/>
          <w:szCs w:val="24"/>
          <w:lang w:val="ro-RO"/>
        </w:rPr>
      </w:pPr>
      <w:r w:rsidRPr="007B55EB">
        <w:rPr>
          <w:rFonts w:ascii="Calibri" w:hAnsi="Calibri" w:cs="Calibri"/>
          <w:sz w:val="24"/>
          <w:szCs w:val="24"/>
          <w:lang w:val="ro-RO"/>
        </w:rPr>
        <w:t xml:space="preserve">Program IV - Analiza și proiectarea interfețelor pentru utilizatori </w:t>
      </w:r>
    </w:p>
    <w:p w14:paraId="6C7556E8" w14:textId="77777777" w:rsidR="000202A4" w:rsidRPr="007B55EB" w:rsidRDefault="000202A4" w:rsidP="00EC56CE">
      <w:pPr>
        <w:pStyle w:val="ListParagraph"/>
        <w:numPr>
          <w:ilvl w:val="2"/>
          <w:numId w:val="8"/>
        </w:numPr>
        <w:ind w:left="709" w:firstLine="0"/>
        <w:jc w:val="both"/>
        <w:rPr>
          <w:rFonts w:ascii="Calibri" w:hAnsi="Calibri" w:cs="Calibri"/>
          <w:sz w:val="24"/>
          <w:szCs w:val="24"/>
          <w:lang w:val="ro-RO"/>
        </w:rPr>
      </w:pPr>
      <w:r w:rsidRPr="007B55EB">
        <w:rPr>
          <w:rFonts w:ascii="Calibri" w:hAnsi="Calibri" w:cs="Calibri"/>
          <w:sz w:val="24"/>
          <w:szCs w:val="24"/>
          <w:lang w:val="ro-RO"/>
        </w:rPr>
        <w:t xml:space="preserve">Program V - Evaluarea sistemelor informatice </w:t>
      </w:r>
    </w:p>
    <w:p w14:paraId="17517E45" w14:textId="14A6E2E4" w:rsidR="00C963AD" w:rsidRPr="007B55EB" w:rsidRDefault="005D263D" w:rsidP="00EC56CE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  <w:lang w:val="ro-RO"/>
        </w:rPr>
      </w:pPr>
      <w:r w:rsidRPr="007B55EB">
        <w:rPr>
          <w:rFonts w:ascii="Calibri" w:hAnsi="Calibri" w:cs="Calibri"/>
          <w:b/>
          <w:bCs/>
          <w:sz w:val="24"/>
          <w:szCs w:val="24"/>
          <w:lang w:val="ro-RO"/>
        </w:rPr>
        <w:t xml:space="preserve">Cursuri de formare în utilizarea </w:t>
      </w:r>
      <w:r w:rsidR="00C963AD" w:rsidRPr="007B55EB">
        <w:rPr>
          <w:rFonts w:ascii="Calibri" w:hAnsi="Calibri" w:cs="Calibri"/>
          <w:b/>
          <w:bCs/>
          <w:sz w:val="24"/>
          <w:szCs w:val="24"/>
          <w:lang w:val="ro-RO"/>
        </w:rPr>
        <w:t xml:space="preserve">instrumentelor MS365, </w:t>
      </w:r>
      <w:proofErr w:type="spellStart"/>
      <w:r w:rsidR="00C963AD" w:rsidRPr="007B55EB">
        <w:rPr>
          <w:rFonts w:ascii="Calibri" w:hAnsi="Calibri" w:cs="Calibri"/>
          <w:b/>
          <w:bCs/>
          <w:sz w:val="24"/>
          <w:szCs w:val="24"/>
          <w:lang w:val="ro-RO"/>
        </w:rPr>
        <w:t>Moodle</w:t>
      </w:r>
      <w:proofErr w:type="spellEnd"/>
      <w:r w:rsidR="00C963AD" w:rsidRPr="007B55EB">
        <w:rPr>
          <w:rFonts w:ascii="Calibri" w:hAnsi="Calibri" w:cs="Calibri"/>
          <w:b/>
          <w:bCs/>
          <w:sz w:val="24"/>
          <w:szCs w:val="24"/>
          <w:lang w:val="ro-RO"/>
        </w:rPr>
        <w:t xml:space="preserve"> și alte aplicații </w:t>
      </w:r>
      <w:r w:rsidR="00C963AD" w:rsidRPr="007B55EB">
        <w:rPr>
          <w:rFonts w:ascii="Calibri" w:hAnsi="Calibri" w:cs="Calibri"/>
          <w:sz w:val="24"/>
          <w:szCs w:val="24"/>
          <w:lang w:val="ro-RO"/>
        </w:rPr>
        <w:t xml:space="preserve">folosite în procesul </w:t>
      </w:r>
      <w:r w:rsidR="00D53541" w:rsidRPr="007B55EB">
        <w:rPr>
          <w:rFonts w:ascii="Calibri" w:hAnsi="Calibri" w:cs="Calibri"/>
          <w:sz w:val="24"/>
          <w:szCs w:val="24"/>
          <w:lang w:val="ro-RO"/>
        </w:rPr>
        <w:t xml:space="preserve">administrativ și </w:t>
      </w:r>
      <w:r w:rsidR="00C963AD" w:rsidRPr="007B55EB">
        <w:rPr>
          <w:rFonts w:ascii="Calibri" w:hAnsi="Calibri" w:cs="Calibri"/>
          <w:sz w:val="24"/>
          <w:szCs w:val="24"/>
          <w:lang w:val="ro-RO"/>
        </w:rPr>
        <w:t>educa</w:t>
      </w:r>
      <w:r w:rsidR="00D53541" w:rsidRPr="007B55EB">
        <w:rPr>
          <w:rFonts w:ascii="Calibri" w:hAnsi="Calibri" w:cs="Calibri"/>
          <w:sz w:val="24"/>
          <w:szCs w:val="24"/>
          <w:lang w:val="ro-RO"/>
        </w:rPr>
        <w:t>ț</w:t>
      </w:r>
      <w:r w:rsidR="00C963AD" w:rsidRPr="007B55EB">
        <w:rPr>
          <w:rFonts w:ascii="Calibri" w:hAnsi="Calibri" w:cs="Calibri"/>
          <w:sz w:val="24"/>
          <w:szCs w:val="24"/>
          <w:lang w:val="ro-RO"/>
        </w:rPr>
        <w:t>ional</w:t>
      </w:r>
      <w:r w:rsidR="00AD6E15" w:rsidRPr="007B55EB">
        <w:rPr>
          <w:rFonts w:ascii="Calibri" w:hAnsi="Calibri" w:cs="Calibri"/>
          <w:sz w:val="24"/>
          <w:szCs w:val="24"/>
          <w:lang w:val="ro-RO"/>
        </w:rPr>
        <w:t xml:space="preserve"> care vor cuprinde</w:t>
      </w:r>
      <w:r w:rsidR="00D53541" w:rsidRPr="007B55EB">
        <w:rPr>
          <w:rFonts w:ascii="Calibri" w:hAnsi="Calibri" w:cs="Calibri"/>
          <w:sz w:val="24"/>
          <w:szCs w:val="24"/>
          <w:lang w:val="ro-RO"/>
        </w:rPr>
        <w:t>:</w:t>
      </w:r>
    </w:p>
    <w:p w14:paraId="1B337FBC" w14:textId="4B79C2D8" w:rsidR="00837D7C" w:rsidRPr="007B55EB" w:rsidRDefault="00837D7C" w:rsidP="00EC56CE">
      <w:pPr>
        <w:pStyle w:val="ListParagraph"/>
        <w:numPr>
          <w:ilvl w:val="3"/>
          <w:numId w:val="8"/>
        </w:numPr>
        <w:ind w:left="1418" w:hanging="709"/>
        <w:jc w:val="both"/>
        <w:rPr>
          <w:rFonts w:ascii="Calibri" w:hAnsi="Calibri" w:cs="Calibri"/>
          <w:sz w:val="24"/>
          <w:szCs w:val="24"/>
          <w:lang w:val="ro-RO"/>
        </w:rPr>
      </w:pPr>
      <w:r w:rsidRPr="007B55EB">
        <w:rPr>
          <w:rFonts w:ascii="Calibri" w:hAnsi="Calibri" w:cs="Calibri"/>
          <w:sz w:val="24"/>
          <w:szCs w:val="24"/>
          <w:lang w:val="ro-RO"/>
        </w:rPr>
        <w:t xml:space="preserve">Curs de pregătire a instructorilor în competențe digitale de bază corelat cu standardele </w:t>
      </w:r>
      <w:proofErr w:type="spellStart"/>
      <w:r w:rsidRPr="007B55EB">
        <w:rPr>
          <w:rFonts w:ascii="Calibri" w:hAnsi="Calibri" w:cs="Calibri"/>
          <w:sz w:val="24"/>
          <w:szCs w:val="24"/>
          <w:lang w:val="ro-RO"/>
        </w:rPr>
        <w:t>DigComp</w:t>
      </w:r>
      <w:proofErr w:type="spellEnd"/>
      <w:r w:rsidRPr="007B55EB">
        <w:rPr>
          <w:rFonts w:ascii="Calibri" w:hAnsi="Calibri" w:cs="Calibri"/>
          <w:sz w:val="24"/>
          <w:szCs w:val="24"/>
          <w:lang w:val="ro-RO"/>
        </w:rPr>
        <w:t xml:space="preserve"> și Dig </w:t>
      </w:r>
      <w:proofErr w:type="spellStart"/>
      <w:r w:rsidRPr="007B55EB">
        <w:rPr>
          <w:rFonts w:ascii="Calibri" w:hAnsi="Calibri" w:cs="Calibri"/>
          <w:sz w:val="24"/>
          <w:szCs w:val="24"/>
          <w:lang w:val="ro-RO"/>
        </w:rPr>
        <w:t>CompEdu</w:t>
      </w:r>
      <w:proofErr w:type="spellEnd"/>
    </w:p>
    <w:p w14:paraId="21B8143C" w14:textId="502B8488" w:rsidR="00837D7C" w:rsidRPr="007B55EB" w:rsidRDefault="00837D7C" w:rsidP="00EC56CE">
      <w:pPr>
        <w:pStyle w:val="ListParagraph"/>
        <w:numPr>
          <w:ilvl w:val="3"/>
          <w:numId w:val="8"/>
        </w:numPr>
        <w:ind w:left="1418" w:hanging="709"/>
        <w:jc w:val="both"/>
        <w:rPr>
          <w:rFonts w:ascii="Calibri" w:hAnsi="Calibri" w:cs="Calibri"/>
          <w:sz w:val="24"/>
          <w:szCs w:val="24"/>
          <w:lang w:val="ro-RO"/>
        </w:rPr>
      </w:pPr>
      <w:r w:rsidRPr="007B55EB">
        <w:rPr>
          <w:rFonts w:ascii="Calibri" w:hAnsi="Calibri" w:cs="Calibri"/>
          <w:sz w:val="24"/>
          <w:szCs w:val="24"/>
          <w:lang w:val="ro-RO"/>
        </w:rPr>
        <w:t xml:space="preserve">Cursuri de aprofundare a cunoștințelor în utilizarea instrumentelor IT&amp;C din Platforma MS 365 </w:t>
      </w:r>
    </w:p>
    <w:p w14:paraId="359E7677" w14:textId="0C0FD42D" w:rsidR="00AD6E15" w:rsidRPr="007B55EB" w:rsidRDefault="00837D7C" w:rsidP="00EC56CE">
      <w:pPr>
        <w:pStyle w:val="ListParagraph"/>
        <w:numPr>
          <w:ilvl w:val="3"/>
          <w:numId w:val="8"/>
        </w:numPr>
        <w:ind w:left="1418" w:hanging="709"/>
        <w:jc w:val="both"/>
        <w:rPr>
          <w:rFonts w:ascii="Calibri" w:hAnsi="Calibri" w:cs="Calibri"/>
          <w:sz w:val="24"/>
          <w:szCs w:val="24"/>
          <w:lang w:val="ro-RO"/>
        </w:rPr>
      </w:pPr>
      <w:r w:rsidRPr="007B55EB">
        <w:rPr>
          <w:rFonts w:ascii="Calibri" w:hAnsi="Calibri" w:cs="Calibri"/>
          <w:sz w:val="24"/>
          <w:szCs w:val="24"/>
          <w:lang w:val="ro-RO"/>
        </w:rPr>
        <w:t xml:space="preserve">Cursuri pentru adopția </w:t>
      </w:r>
      <w:r w:rsidR="008A55D7" w:rsidRPr="007B55EB">
        <w:rPr>
          <w:rFonts w:ascii="Calibri" w:hAnsi="Calibri" w:cs="Calibri"/>
          <w:sz w:val="24"/>
          <w:szCs w:val="24"/>
          <w:lang w:val="ro-RO"/>
        </w:rPr>
        <w:t>facilităților</w:t>
      </w:r>
      <w:r w:rsidRPr="007B55EB">
        <w:rPr>
          <w:rFonts w:ascii="Calibri" w:hAnsi="Calibri" w:cs="Calibri"/>
          <w:sz w:val="24"/>
          <w:szCs w:val="24"/>
          <w:lang w:val="ro-RO"/>
        </w:rPr>
        <w:t xml:space="preserve"> MS365 în activitatea curentă</w:t>
      </w:r>
    </w:p>
    <w:p w14:paraId="539F94D5" w14:textId="1876A049" w:rsidR="00837D7C" w:rsidRPr="007B55EB" w:rsidRDefault="00C963AD" w:rsidP="00EC56CE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  <w:lang w:val="ro-RO"/>
        </w:rPr>
      </w:pPr>
      <w:r w:rsidRPr="007B55EB">
        <w:rPr>
          <w:rFonts w:ascii="Calibri" w:hAnsi="Calibri" w:cs="Calibri"/>
          <w:b/>
          <w:bCs/>
          <w:sz w:val="24"/>
          <w:szCs w:val="24"/>
          <w:lang w:val="ro-RO"/>
        </w:rPr>
        <w:t xml:space="preserve">Cursuri de formare în </w:t>
      </w:r>
      <w:r w:rsidR="00AC0EC2" w:rsidRPr="007B55EB">
        <w:rPr>
          <w:rFonts w:ascii="Calibri" w:hAnsi="Calibri" w:cs="Calibri"/>
          <w:b/>
          <w:bCs/>
          <w:sz w:val="24"/>
          <w:szCs w:val="24"/>
          <w:lang w:val="ro-RO"/>
        </w:rPr>
        <w:t>pe</w:t>
      </w:r>
      <w:r w:rsidR="00837D7C" w:rsidRPr="007B55EB">
        <w:rPr>
          <w:rFonts w:ascii="Calibri" w:hAnsi="Calibri" w:cs="Calibri"/>
          <w:b/>
          <w:bCs/>
          <w:sz w:val="24"/>
          <w:szCs w:val="24"/>
          <w:lang w:val="ro-RO"/>
        </w:rPr>
        <w:t>dagogii digitale</w:t>
      </w:r>
      <w:r w:rsidR="00C221B6" w:rsidRPr="007B55EB">
        <w:rPr>
          <w:rFonts w:ascii="Calibri" w:hAnsi="Calibri" w:cs="Calibri"/>
          <w:sz w:val="24"/>
          <w:szCs w:val="24"/>
          <w:lang w:val="ro-RO"/>
        </w:rPr>
        <w:t xml:space="preserve"> care vor viza pregătirea profesorilor în utilizarea </w:t>
      </w:r>
      <w:r w:rsidR="004E055F" w:rsidRPr="007B55EB">
        <w:rPr>
          <w:rFonts w:ascii="Calibri" w:hAnsi="Calibri" w:cs="Calibri"/>
          <w:sz w:val="24"/>
          <w:szCs w:val="24"/>
          <w:lang w:val="ro-RO"/>
        </w:rPr>
        <w:t>tehnologiilor digitale</w:t>
      </w:r>
      <w:r w:rsidR="008A55D7" w:rsidRPr="007B55EB">
        <w:rPr>
          <w:rFonts w:ascii="Calibri" w:hAnsi="Calibri" w:cs="Calibri"/>
          <w:sz w:val="24"/>
          <w:szCs w:val="24"/>
          <w:lang w:val="ro-RO"/>
        </w:rPr>
        <w:t>,</w:t>
      </w:r>
      <w:r w:rsidR="004E055F" w:rsidRPr="007B55EB">
        <w:rPr>
          <w:rFonts w:ascii="Calibri" w:hAnsi="Calibri" w:cs="Calibri"/>
          <w:sz w:val="24"/>
          <w:szCs w:val="24"/>
          <w:lang w:val="ro-RO"/>
        </w:rPr>
        <w:t xml:space="preserve"> având ca referință standardul </w:t>
      </w:r>
      <w:proofErr w:type="spellStart"/>
      <w:r w:rsidR="004E055F" w:rsidRPr="007B55EB">
        <w:rPr>
          <w:rFonts w:ascii="Calibri" w:hAnsi="Calibri" w:cs="Calibri"/>
          <w:sz w:val="24"/>
          <w:szCs w:val="24"/>
          <w:lang w:val="ro-RO"/>
        </w:rPr>
        <w:t>DigCompEdu</w:t>
      </w:r>
      <w:proofErr w:type="spellEnd"/>
      <w:r w:rsidR="004E055F" w:rsidRPr="007B55EB">
        <w:rPr>
          <w:rFonts w:ascii="Calibri" w:hAnsi="Calibri" w:cs="Calibri"/>
          <w:sz w:val="24"/>
          <w:szCs w:val="24"/>
          <w:lang w:val="ro-RO"/>
        </w:rPr>
        <w:t>.</w:t>
      </w:r>
      <w:r w:rsidR="008A55D7" w:rsidRPr="007B55EB">
        <w:rPr>
          <w:rFonts w:ascii="Calibri" w:hAnsi="Calibri" w:cs="Calibri"/>
          <w:sz w:val="24"/>
          <w:szCs w:val="24"/>
          <w:lang w:val="ro-RO"/>
        </w:rPr>
        <w:t xml:space="preserve"> Aceste cursuri vor putea utiliza infrastructurile celor cinci laboratoare de pedagogii inovative, aflate în proces de amenajare. </w:t>
      </w:r>
    </w:p>
    <w:p w14:paraId="32C06C0F" w14:textId="55F165A2" w:rsidR="0075760B" w:rsidRPr="007B55EB" w:rsidRDefault="0075760B" w:rsidP="00EC56CE">
      <w:pPr>
        <w:jc w:val="both"/>
        <w:rPr>
          <w:rFonts w:ascii="Calibri" w:hAnsi="Calibri" w:cs="Calibri"/>
          <w:sz w:val="24"/>
          <w:szCs w:val="24"/>
          <w:lang w:val="ro-RO"/>
        </w:rPr>
      </w:pPr>
      <w:r w:rsidRPr="007B55EB">
        <w:rPr>
          <w:rFonts w:ascii="Calibri" w:hAnsi="Calibri" w:cs="Calibri"/>
          <w:sz w:val="24"/>
          <w:szCs w:val="24"/>
          <w:lang w:val="ro-RO"/>
        </w:rPr>
        <w:t xml:space="preserve">Fiecare dintre cele trei categorii de cursuri destinate comunității Universității din București va conduce la o mai bună gestionare a Spațiului Virtual Universitar </w:t>
      </w:r>
      <w:r w:rsidR="008A55D7" w:rsidRPr="007B55EB">
        <w:rPr>
          <w:rFonts w:ascii="Calibri" w:hAnsi="Calibri" w:cs="Calibri"/>
          <w:sz w:val="24"/>
          <w:szCs w:val="24"/>
          <w:lang w:val="ro-RO"/>
        </w:rPr>
        <w:t xml:space="preserve">(SVU) </w:t>
      </w:r>
      <w:r w:rsidRPr="007B55EB">
        <w:rPr>
          <w:rFonts w:ascii="Calibri" w:hAnsi="Calibri" w:cs="Calibri"/>
          <w:sz w:val="24"/>
          <w:szCs w:val="24"/>
          <w:lang w:val="ro-RO"/>
        </w:rPr>
        <w:t>c</w:t>
      </w:r>
      <w:r w:rsidR="00D34ECF" w:rsidRPr="007B55EB">
        <w:rPr>
          <w:rFonts w:ascii="Calibri" w:hAnsi="Calibri" w:cs="Calibri"/>
          <w:sz w:val="24"/>
          <w:szCs w:val="24"/>
          <w:lang w:val="ro-RO"/>
        </w:rPr>
        <w:t>are</w:t>
      </w:r>
      <w:r w:rsidRPr="007B55EB">
        <w:rPr>
          <w:rFonts w:ascii="Calibri" w:hAnsi="Calibri" w:cs="Calibri"/>
          <w:sz w:val="24"/>
          <w:szCs w:val="24"/>
          <w:lang w:val="ro-RO"/>
        </w:rPr>
        <w:t xml:space="preserve"> se implementează în Universitatea din București prin proiectul EDIS. De altfel, cursurile vin să completeze inițiative</w:t>
      </w:r>
      <w:r w:rsidR="008A55D7" w:rsidRPr="007B55EB">
        <w:rPr>
          <w:rFonts w:ascii="Calibri" w:hAnsi="Calibri" w:cs="Calibri"/>
          <w:sz w:val="24"/>
          <w:szCs w:val="24"/>
          <w:lang w:val="ro-RO"/>
        </w:rPr>
        <w:t xml:space="preserve"> precedente ale</w:t>
      </w:r>
      <w:r w:rsidR="00EC56CE" w:rsidRPr="007B55EB">
        <w:rPr>
          <w:rFonts w:ascii="Calibri" w:hAnsi="Calibri" w:cs="Calibri"/>
          <w:sz w:val="24"/>
          <w:szCs w:val="24"/>
          <w:lang w:val="ro-RO"/>
        </w:rPr>
        <w:t xml:space="preserve"> proiectului EDIS-UB</w:t>
      </w:r>
      <w:r w:rsidR="008A55D7" w:rsidRPr="007B55EB">
        <w:rPr>
          <w:rFonts w:ascii="Calibri" w:hAnsi="Calibri" w:cs="Calibri"/>
          <w:sz w:val="24"/>
          <w:szCs w:val="24"/>
          <w:lang w:val="ro-RO"/>
        </w:rPr>
        <w:t>,</w:t>
      </w:r>
      <w:r w:rsidRPr="007B55EB">
        <w:rPr>
          <w:rFonts w:ascii="Calibri" w:hAnsi="Calibri" w:cs="Calibri"/>
          <w:sz w:val="24"/>
          <w:szCs w:val="24"/>
          <w:lang w:val="ro-RO"/>
        </w:rPr>
        <w:t xml:space="preserve"> de dotare cu scannere digitale a </w:t>
      </w:r>
      <w:r w:rsidR="00EC56CE" w:rsidRPr="007B55EB">
        <w:rPr>
          <w:rFonts w:ascii="Calibri" w:hAnsi="Calibri" w:cs="Calibri"/>
          <w:sz w:val="24"/>
          <w:szCs w:val="24"/>
          <w:lang w:val="ro-RO"/>
        </w:rPr>
        <w:t xml:space="preserve">bibliotecilor și secretariatele facultăților UB și de înființare a unui nou laborator de microscopie digitală la Facultatea de Biologie a UB, despre care puteți citi mai multe informații </w:t>
      </w:r>
      <w:hyperlink r:id="rId8" w:history="1">
        <w:r w:rsidR="00EC56CE" w:rsidRPr="007B55EB">
          <w:rPr>
            <w:rStyle w:val="Hyperlink"/>
            <w:rFonts w:ascii="Calibri" w:hAnsi="Calibri" w:cs="Calibri"/>
            <w:b/>
            <w:bCs/>
            <w:sz w:val="24"/>
            <w:szCs w:val="24"/>
            <w:lang w:val="ro-RO"/>
          </w:rPr>
          <w:t>aici</w:t>
        </w:r>
      </w:hyperlink>
      <w:r w:rsidR="00EC56CE" w:rsidRPr="007B55EB">
        <w:rPr>
          <w:rFonts w:ascii="Calibri" w:hAnsi="Calibri" w:cs="Calibri"/>
          <w:sz w:val="24"/>
          <w:szCs w:val="24"/>
          <w:lang w:val="ro-RO"/>
        </w:rPr>
        <w:t xml:space="preserve"> și, respectiv, </w:t>
      </w:r>
      <w:hyperlink r:id="rId9" w:history="1">
        <w:r w:rsidR="00EC56CE" w:rsidRPr="007B55EB">
          <w:rPr>
            <w:rStyle w:val="Hyperlink"/>
            <w:rFonts w:ascii="Calibri" w:hAnsi="Calibri" w:cs="Calibri"/>
            <w:b/>
            <w:bCs/>
            <w:sz w:val="24"/>
            <w:szCs w:val="24"/>
            <w:lang w:val="ro-RO"/>
          </w:rPr>
          <w:t>aici</w:t>
        </w:r>
      </w:hyperlink>
      <w:r w:rsidR="00EC56CE" w:rsidRPr="007B55EB">
        <w:rPr>
          <w:rFonts w:ascii="Calibri" w:hAnsi="Calibri" w:cs="Calibri"/>
          <w:sz w:val="24"/>
          <w:szCs w:val="24"/>
          <w:lang w:val="ro-RO"/>
        </w:rPr>
        <w:t>.</w:t>
      </w:r>
    </w:p>
    <w:p w14:paraId="0CB1C2EE" w14:textId="21C5077B" w:rsidR="00D40AB3" w:rsidRPr="007B55EB" w:rsidRDefault="00D40AB3" w:rsidP="00EC56CE">
      <w:pPr>
        <w:jc w:val="both"/>
        <w:rPr>
          <w:rFonts w:ascii="Calibri" w:hAnsi="Calibri" w:cs="Calibri"/>
          <w:sz w:val="24"/>
          <w:szCs w:val="24"/>
          <w:lang w:val="ro-RO"/>
        </w:rPr>
      </w:pPr>
      <w:r w:rsidRPr="007B55EB">
        <w:rPr>
          <w:rFonts w:ascii="Calibri" w:hAnsi="Calibri" w:cs="Calibri"/>
          <w:i/>
          <w:iCs/>
          <w:sz w:val="24"/>
          <w:szCs w:val="24"/>
          <w:lang w:val="ro-RO"/>
        </w:rPr>
        <w:t xml:space="preserve">Principalul vector al transformării digitale a universității noastre îl reprezintă nivelul de competențe digitale al celor implicați: profesori, studenți, personal administrativ. Echipamentele sunt importante, dar esențiale sunt capacitățile umane de a le pune la lucru, de a crea experiențe de învățare relevante, cu impact puternic în formarea viitorilor profesioniști, </w:t>
      </w:r>
      <w:r w:rsidRPr="007B55EB">
        <w:rPr>
          <w:rFonts w:ascii="Calibri" w:hAnsi="Calibri" w:cs="Calibri"/>
          <w:sz w:val="24"/>
          <w:szCs w:val="24"/>
          <w:lang w:val="ro-RO"/>
        </w:rPr>
        <w:t xml:space="preserve">a declarat </w:t>
      </w:r>
      <w:r w:rsidR="007B55EB">
        <w:rPr>
          <w:rFonts w:ascii="Calibri" w:hAnsi="Calibri" w:cs="Calibri"/>
          <w:sz w:val="24"/>
          <w:szCs w:val="24"/>
          <w:lang w:val="ro-RO"/>
        </w:rPr>
        <w:t xml:space="preserve">prof. univ. dr. </w:t>
      </w:r>
      <w:r w:rsidRPr="007B55EB">
        <w:rPr>
          <w:rFonts w:ascii="Calibri" w:hAnsi="Calibri" w:cs="Calibri"/>
          <w:sz w:val="24"/>
          <w:szCs w:val="24"/>
          <w:lang w:val="ro-RO"/>
        </w:rPr>
        <w:t xml:space="preserve">Marian Preda, rectorul Universității din București. </w:t>
      </w:r>
    </w:p>
    <w:p w14:paraId="1F0B0521" w14:textId="231EE871" w:rsidR="0075760B" w:rsidRPr="007B55EB" w:rsidRDefault="0075760B" w:rsidP="00EC56CE">
      <w:pPr>
        <w:jc w:val="both"/>
        <w:rPr>
          <w:rFonts w:ascii="Calibri" w:hAnsi="Calibri" w:cs="Calibri"/>
          <w:i/>
          <w:iCs/>
          <w:sz w:val="24"/>
          <w:szCs w:val="24"/>
          <w:lang w:val="ro-RO"/>
        </w:rPr>
      </w:pPr>
      <w:r w:rsidRPr="007B55EB">
        <w:rPr>
          <w:rFonts w:ascii="Calibri" w:hAnsi="Calibri" w:cs="Calibri"/>
          <w:i/>
          <w:iCs/>
          <w:sz w:val="24"/>
          <w:szCs w:val="24"/>
          <w:lang w:val="ro-RO"/>
        </w:rPr>
        <w:t>Proiectul „Ecosistem digital pentru învățare sustenabilă la Universitatea din București </w:t>
      </w:r>
      <w:r w:rsidRPr="007B55EB">
        <w:rPr>
          <w:rFonts w:ascii="Calibri" w:hAnsi="Calibri" w:cs="Calibri"/>
          <w:b/>
          <w:bCs/>
          <w:sz w:val="24"/>
          <w:szCs w:val="24"/>
          <w:lang w:val="ro-RO"/>
        </w:rPr>
        <w:t>–</w:t>
      </w:r>
      <w:r w:rsidRPr="007B55EB">
        <w:rPr>
          <w:rFonts w:ascii="Calibri" w:hAnsi="Calibri" w:cs="Calibri"/>
          <w:i/>
          <w:iCs/>
          <w:sz w:val="24"/>
          <w:szCs w:val="24"/>
          <w:lang w:val="ro-RO"/>
        </w:rPr>
        <w:t> EDIS-UB”, cod proiect 1828329254, cu o valoare totală de 43.997.550 lei, are o perioadă de derulare de trei ani (16 septembrie 2022-31 decembrie 2025) și este finanțat prin </w:t>
      </w:r>
      <w:hyperlink r:id="rId10" w:history="1">
        <w:r w:rsidRPr="007B55EB">
          <w:rPr>
            <w:rStyle w:val="Hyperlink"/>
            <w:rFonts w:ascii="Calibri" w:hAnsi="Calibri" w:cs="Calibri"/>
            <w:b/>
            <w:bCs/>
            <w:i/>
            <w:iCs/>
            <w:sz w:val="24"/>
            <w:szCs w:val="24"/>
            <w:lang w:val="ro-RO"/>
          </w:rPr>
          <w:t>Planul Național de Redresare și Reziliență</w:t>
        </w:r>
      </w:hyperlink>
      <w:r w:rsidR="00EC56CE" w:rsidRPr="007B55EB">
        <w:rPr>
          <w:rFonts w:ascii="Calibri" w:hAnsi="Calibri" w:cs="Calibri"/>
          <w:i/>
          <w:iCs/>
          <w:sz w:val="24"/>
          <w:szCs w:val="24"/>
          <w:lang w:val="ro-RO"/>
        </w:rPr>
        <w:t xml:space="preserve">, </w:t>
      </w:r>
      <w:r w:rsidRPr="007B55EB">
        <w:rPr>
          <w:rFonts w:ascii="Calibri" w:hAnsi="Calibri" w:cs="Calibri"/>
          <w:i/>
          <w:iCs/>
          <w:sz w:val="24"/>
          <w:szCs w:val="24"/>
          <w:lang w:val="ro-RO"/>
        </w:rPr>
        <w:t>componenta C:15, reforma 5: „Adoptarea cadrului legislativ pentru digitalizarea educației”.</w:t>
      </w:r>
    </w:p>
    <w:p w14:paraId="3B0FF08E" w14:textId="77777777" w:rsidR="0075760B" w:rsidRPr="007B55EB" w:rsidRDefault="0075760B" w:rsidP="00EC56CE">
      <w:pPr>
        <w:jc w:val="both"/>
        <w:rPr>
          <w:rFonts w:ascii="Calibri" w:hAnsi="Calibri" w:cs="Calibri"/>
          <w:sz w:val="24"/>
          <w:szCs w:val="24"/>
          <w:lang w:val="ro-RO"/>
        </w:rPr>
      </w:pPr>
    </w:p>
    <w:sectPr w:rsidR="0075760B" w:rsidRPr="007B55EB" w:rsidSect="00137799">
      <w:pgSz w:w="11906" w:h="16838"/>
      <w:pgMar w:top="993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i-sans-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4EAE"/>
    <w:multiLevelType w:val="hybridMultilevel"/>
    <w:tmpl w:val="7806E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905F6"/>
    <w:multiLevelType w:val="hybridMultilevel"/>
    <w:tmpl w:val="B4B07296"/>
    <w:lvl w:ilvl="0" w:tplc="7D6E43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4674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AEA7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CEE8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367B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50A2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08A7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9600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74BF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F7927A8"/>
    <w:multiLevelType w:val="hybridMultilevel"/>
    <w:tmpl w:val="A992CB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A44B5"/>
    <w:multiLevelType w:val="hybridMultilevel"/>
    <w:tmpl w:val="2D8EFAA2"/>
    <w:lvl w:ilvl="0" w:tplc="E416E2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D2E7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E80D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EE73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DE3F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8E15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E8C3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90FB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6C7F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01000B1"/>
    <w:multiLevelType w:val="hybridMultilevel"/>
    <w:tmpl w:val="E21840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D2EA6"/>
    <w:multiLevelType w:val="multilevel"/>
    <w:tmpl w:val="CA2E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D1258A"/>
    <w:multiLevelType w:val="hybridMultilevel"/>
    <w:tmpl w:val="ADAE9198"/>
    <w:lvl w:ilvl="0" w:tplc="D708D3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B274D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62C6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F2F1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E2B8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FC09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0AAD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C802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2E00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556148D"/>
    <w:multiLevelType w:val="hybridMultilevel"/>
    <w:tmpl w:val="472E2378"/>
    <w:lvl w:ilvl="0" w:tplc="3F2AA6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44EB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E638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0C1D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98CE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A8F7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320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20D4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EEEB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BE7682E"/>
    <w:multiLevelType w:val="hybridMultilevel"/>
    <w:tmpl w:val="E8EC225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1F92C6D"/>
    <w:multiLevelType w:val="hybridMultilevel"/>
    <w:tmpl w:val="8E5257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4038795">
    <w:abstractNumId w:val="0"/>
  </w:num>
  <w:num w:numId="2" w16cid:durableId="1339431726">
    <w:abstractNumId w:val="8"/>
  </w:num>
  <w:num w:numId="3" w16cid:durableId="1631672602">
    <w:abstractNumId w:val="7"/>
  </w:num>
  <w:num w:numId="4" w16cid:durableId="737097866">
    <w:abstractNumId w:val="1"/>
  </w:num>
  <w:num w:numId="5" w16cid:durableId="425931138">
    <w:abstractNumId w:val="6"/>
  </w:num>
  <w:num w:numId="6" w16cid:durableId="246034369">
    <w:abstractNumId w:val="9"/>
  </w:num>
  <w:num w:numId="7" w16cid:durableId="1083603692">
    <w:abstractNumId w:val="4"/>
  </w:num>
  <w:num w:numId="8" w16cid:durableId="506288669">
    <w:abstractNumId w:val="2"/>
  </w:num>
  <w:num w:numId="9" w16cid:durableId="2034450314">
    <w:abstractNumId w:val="3"/>
  </w:num>
  <w:num w:numId="10" w16cid:durableId="8161862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CE94ACB"/>
    <w:rsid w:val="000202A4"/>
    <w:rsid w:val="00066548"/>
    <w:rsid w:val="000F22E3"/>
    <w:rsid w:val="0011479A"/>
    <w:rsid w:val="00137799"/>
    <w:rsid w:val="00184A47"/>
    <w:rsid w:val="001A0F9A"/>
    <w:rsid w:val="00276078"/>
    <w:rsid w:val="002E0680"/>
    <w:rsid w:val="00313517"/>
    <w:rsid w:val="00330680"/>
    <w:rsid w:val="003349C3"/>
    <w:rsid w:val="00354824"/>
    <w:rsid w:val="00397407"/>
    <w:rsid w:val="00493A6A"/>
    <w:rsid w:val="004A6E03"/>
    <w:rsid w:val="004B08DE"/>
    <w:rsid w:val="004E055F"/>
    <w:rsid w:val="0052784C"/>
    <w:rsid w:val="005C07A7"/>
    <w:rsid w:val="005D263D"/>
    <w:rsid w:val="005D4316"/>
    <w:rsid w:val="00611DC6"/>
    <w:rsid w:val="006510E2"/>
    <w:rsid w:val="00664F43"/>
    <w:rsid w:val="0067605E"/>
    <w:rsid w:val="006A4F4C"/>
    <w:rsid w:val="006C6424"/>
    <w:rsid w:val="006D1EAD"/>
    <w:rsid w:val="006E19A9"/>
    <w:rsid w:val="006E2B56"/>
    <w:rsid w:val="006F2EC3"/>
    <w:rsid w:val="00700C83"/>
    <w:rsid w:val="007341D9"/>
    <w:rsid w:val="0075678E"/>
    <w:rsid w:val="0075760B"/>
    <w:rsid w:val="007B55EB"/>
    <w:rsid w:val="007D1FBF"/>
    <w:rsid w:val="007F4721"/>
    <w:rsid w:val="0081458F"/>
    <w:rsid w:val="008330BF"/>
    <w:rsid w:val="00837D7C"/>
    <w:rsid w:val="008A55D7"/>
    <w:rsid w:val="00944A5E"/>
    <w:rsid w:val="00981094"/>
    <w:rsid w:val="009C2E1A"/>
    <w:rsid w:val="00A40B10"/>
    <w:rsid w:val="00A5099E"/>
    <w:rsid w:val="00A86284"/>
    <w:rsid w:val="00AC0EC2"/>
    <w:rsid w:val="00AC4776"/>
    <w:rsid w:val="00AD6E15"/>
    <w:rsid w:val="00AE2F5D"/>
    <w:rsid w:val="00B17892"/>
    <w:rsid w:val="00BE6307"/>
    <w:rsid w:val="00C03068"/>
    <w:rsid w:val="00C143A3"/>
    <w:rsid w:val="00C221B6"/>
    <w:rsid w:val="00C635D8"/>
    <w:rsid w:val="00C963AD"/>
    <w:rsid w:val="00CE4D15"/>
    <w:rsid w:val="00D34ECF"/>
    <w:rsid w:val="00D35BD1"/>
    <w:rsid w:val="00D40AB3"/>
    <w:rsid w:val="00D50FB6"/>
    <w:rsid w:val="00D53541"/>
    <w:rsid w:val="00D83822"/>
    <w:rsid w:val="00E937B9"/>
    <w:rsid w:val="00EA66EF"/>
    <w:rsid w:val="00EC143E"/>
    <w:rsid w:val="00EC56CE"/>
    <w:rsid w:val="00F81C2C"/>
    <w:rsid w:val="00FB63DE"/>
    <w:rsid w:val="00FD71A3"/>
    <w:rsid w:val="073B8295"/>
    <w:rsid w:val="093C7730"/>
    <w:rsid w:val="0B7BFDD5"/>
    <w:rsid w:val="0F5C775A"/>
    <w:rsid w:val="105F4A15"/>
    <w:rsid w:val="175DD64C"/>
    <w:rsid w:val="1B644B6C"/>
    <w:rsid w:val="1CE94ACB"/>
    <w:rsid w:val="2146AFAE"/>
    <w:rsid w:val="25132AAC"/>
    <w:rsid w:val="2F7A5504"/>
    <w:rsid w:val="2F86F981"/>
    <w:rsid w:val="36E730D2"/>
    <w:rsid w:val="39A358EB"/>
    <w:rsid w:val="3A616AAA"/>
    <w:rsid w:val="3FF5C3B9"/>
    <w:rsid w:val="4229E60E"/>
    <w:rsid w:val="43EF2493"/>
    <w:rsid w:val="4411A5D4"/>
    <w:rsid w:val="44F0EA85"/>
    <w:rsid w:val="463B22B9"/>
    <w:rsid w:val="478A0B02"/>
    <w:rsid w:val="47D6A157"/>
    <w:rsid w:val="4B52290A"/>
    <w:rsid w:val="4CEDF96B"/>
    <w:rsid w:val="4E2D0C41"/>
    <w:rsid w:val="4F930F66"/>
    <w:rsid w:val="4FC8DCA2"/>
    <w:rsid w:val="53EA4FEE"/>
    <w:rsid w:val="5794BE39"/>
    <w:rsid w:val="5A44FA87"/>
    <w:rsid w:val="5F538792"/>
    <w:rsid w:val="5FE4FC45"/>
    <w:rsid w:val="604516DB"/>
    <w:rsid w:val="60D2908E"/>
    <w:rsid w:val="6303D2C0"/>
    <w:rsid w:val="68842EBE"/>
    <w:rsid w:val="6AF5BC48"/>
    <w:rsid w:val="6C918CA9"/>
    <w:rsid w:val="6E029406"/>
    <w:rsid w:val="6E1F3A35"/>
    <w:rsid w:val="7068978D"/>
    <w:rsid w:val="715D7596"/>
    <w:rsid w:val="739AC8ED"/>
    <w:rsid w:val="76D269AF"/>
    <w:rsid w:val="77FC7775"/>
    <w:rsid w:val="78CB695D"/>
    <w:rsid w:val="7C899773"/>
    <w:rsid w:val="7D9B7366"/>
    <w:rsid w:val="7FFDD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94ACB"/>
  <w15:chartTrackingRefBased/>
  <w15:docId w15:val="{5BBF7CDC-205F-45FE-98FD-CCFCAB1A7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47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76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760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A4F4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A4F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4F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4F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4F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4F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83179">
          <w:marLeft w:val="3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00901">
          <w:marLeft w:val="3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97362">
          <w:marLeft w:val="3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796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35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70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620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9038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7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553638">
                  <w:marLeft w:val="0"/>
                  <w:marRight w:val="0"/>
                  <w:marTop w:val="0"/>
                  <w:marBottom w:val="900"/>
                  <w:divBdr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divBdr>
                </w:div>
              </w:divsChild>
            </w:div>
          </w:divsChild>
        </w:div>
      </w:divsChild>
    </w:div>
    <w:div w:id="12362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6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25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13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76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99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98836">
          <w:marLeft w:val="3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5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38228">
          <w:marLeft w:val="3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65455">
          <w:marLeft w:val="3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53818">
          <w:marLeft w:val="3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86671">
          <w:marLeft w:val="3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4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55396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5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319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305574">
                  <w:marLeft w:val="0"/>
                  <w:marRight w:val="0"/>
                  <w:marTop w:val="0"/>
                  <w:marBottom w:val="900"/>
                  <w:divBdr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divBdr>
                </w:div>
              </w:divsChild>
            </w:div>
          </w:divsChild>
        </w:div>
      </w:divsChild>
    </w:div>
    <w:div w:id="19857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5626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94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buc.ro/bibliotecile-si-secretariatele-facultatilor-ub-dotate-cu-scannere-digitale-prin-proiectul-edis-ub-curs-de-formare-pentru-dezvoltarea-competentelor-digitale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mfe.gov.ro/pnrr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unibuc.ro/transformare-digitala-in-invatarea-stiintelor-un-nou-laborator-de-microscopie-digitala-la-facultatea-de-biologie-a-universitatii-din-bucurest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6A3836CB705B4BAFFE60A813ABAD54" ma:contentTypeVersion="4" ma:contentTypeDescription="Create a new document." ma:contentTypeScope="" ma:versionID="1875822fedee6d9ce88064b49121b11b">
  <xsd:schema xmlns:xsd="http://www.w3.org/2001/XMLSchema" xmlns:xs="http://www.w3.org/2001/XMLSchema" xmlns:p="http://schemas.microsoft.com/office/2006/metadata/properties" xmlns:ns2="110a8ae0-ec1f-4bba-8079-d6993b32ccb4" targetNamespace="http://schemas.microsoft.com/office/2006/metadata/properties" ma:root="true" ma:fieldsID="b64831744b6c26aedc4abfb20a0d2732" ns2:_="">
    <xsd:import namespace="110a8ae0-ec1f-4bba-8079-d6993b32cc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a8ae0-ec1f-4bba-8079-d6993b32c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16554B-A014-4AC8-8C92-F615A5E0E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0a8ae0-ec1f-4bba-8079-d6993b32c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EBB874-4BC8-4D80-BC52-282EF3BF5D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29C90F-EE78-49A6-8EF5-C718553A65B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Elena Ileana</dc:creator>
  <cp:keywords/>
  <dc:description/>
  <cp:lastModifiedBy>IOAN MICLEA</cp:lastModifiedBy>
  <cp:revision>5</cp:revision>
  <dcterms:created xsi:type="dcterms:W3CDTF">2024-03-08T09:06:00Z</dcterms:created>
  <dcterms:modified xsi:type="dcterms:W3CDTF">2024-03-11T10:53:00Z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0x010100BD6A3836CB705B4BAFFE60A813ABAD54</vt:lpwstr>
  </property>
</Properties>
</file>