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44CCF" w14:textId="3310689A" w:rsidR="00D122C5" w:rsidRPr="00CA58B3" w:rsidRDefault="00EF751B" w:rsidP="004C2E7F">
      <w:pPr>
        <w:spacing w:after="0"/>
        <w:jc w:val="center"/>
        <w:rPr>
          <w:rFonts w:ascii="Times New Roman" w:hAnsi="Times New Roman" w:cs="Times New Roman"/>
          <w:b/>
          <w:bCs/>
          <w:sz w:val="26"/>
          <w:szCs w:val="26"/>
        </w:rPr>
      </w:pPr>
      <w:r w:rsidRPr="00CA58B3">
        <w:rPr>
          <w:rFonts w:ascii="Times New Roman" w:hAnsi="Times New Roman" w:cs="Times New Roman"/>
          <w:b/>
          <w:bCs/>
          <w:sz w:val="26"/>
          <w:szCs w:val="26"/>
        </w:rPr>
        <w:t>The University of Bucharest, strategic role in defini</w:t>
      </w:r>
      <w:r w:rsidR="00D122C5" w:rsidRPr="00CA58B3">
        <w:rPr>
          <w:rFonts w:ascii="Times New Roman" w:hAnsi="Times New Roman" w:cs="Times New Roman"/>
          <w:b/>
          <w:bCs/>
          <w:sz w:val="26"/>
          <w:szCs w:val="26"/>
        </w:rPr>
        <w:t xml:space="preserve">ng </w:t>
      </w:r>
      <w:r w:rsidR="00DF3028" w:rsidRPr="00CA58B3">
        <w:rPr>
          <w:rFonts w:ascii="Times New Roman" w:hAnsi="Times New Roman" w:cs="Times New Roman"/>
          <w:b/>
          <w:bCs/>
          <w:sz w:val="26"/>
          <w:szCs w:val="26"/>
        </w:rPr>
        <w:t xml:space="preserve">the future European </w:t>
      </w:r>
      <w:r w:rsidR="00EA2FAF" w:rsidRPr="00CA58B3">
        <w:rPr>
          <w:rFonts w:ascii="Times New Roman" w:hAnsi="Times New Roman" w:cs="Times New Roman"/>
          <w:b/>
          <w:bCs/>
          <w:sz w:val="26"/>
          <w:szCs w:val="26"/>
        </w:rPr>
        <w:t>university degrees</w:t>
      </w:r>
      <w:r w:rsidR="00104A95" w:rsidRPr="00CA58B3">
        <w:rPr>
          <w:rFonts w:ascii="Times New Roman" w:hAnsi="Times New Roman" w:cs="Times New Roman"/>
          <w:b/>
          <w:bCs/>
          <w:sz w:val="26"/>
          <w:szCs w:val="26"/>
        </w:rPr>
        <w:t xml:space="preserve"> </w:t>
      </w:r>
    </w:p>
    <w:p w14:paraId="64F84503" w14:textId="77777777" w:rsidR="00DE113B" w:rsidRPr="00CA58B3" w:rsidRDefault="00DE113B" w:rsidP="002D0908">
      <w:pPr>
        <w:spacing w:after="120"/>
        <w:jc w:val="center"/>
        <w:rPr>
          <w:rFonts w:ascii="Times New Roman" w:hAnsi="Times New Roman" w:cs="Times New Roman"/>
          <w:b/>
          <w:sz w:val="28"/>
          <w:szCs w:val="28"/>
        </w:rPr>
      </w:pPr>
    </w:p>
    <w:p w14:paraId="2EE900BB" w14:textId="6128460F" w:rsidR="0040488E" w:rsidRPr="00CA58B3" w:rsidRDefault="00853A44"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The pilot-project for the future European degrees presented Wednesday, March 27</w:t>
      </w:r>
      <w:r w:rsidRPr="00957200">
        <w:rPr>
          <w:rFonts w:ascii="Times New Roman" w:hAnsi="Times New Roman" w:cs="Times New Roman"/>
          <w:sz w:val="24"/>
          <w:szCs w:val="24"/>
          <w:vertAlign w:val="superscript"/>
        </w:rPr>
        <w:t>th</w:t>
      </w:r>
      <w:r w:rsidRPr="00CA58B3">
        <w:rPr>
          <w:rFonts w:ascii="Times New Roman" w:hAnsi="Times New Roman" w:cs="Times New Roman"/>
          <w:sz w:val="24"/>
          <w:szCs w:val="24"/>
        </w:rPr>
        <w:t xml:space="preserve"> 2024, </w:t>
      </w:r>
      <w:r w:rsidR="006459C7" w:rsidRPr="00CA58B3">
        <w:rPr>
          <w:rFonts w:ascii="Times New Roman" w:hAnsi="Times New Roman" w:cs="Times New Roman"/>
          <w:sz w:val="24"/>
          <w:szCs w:val="24"/>
        </w:rPr>
        <w:t xml:space="preserve">by the European </w:t>
      </w:r>
      <w:r w:rsidR="00CA58B3" w:rsidRPr="00CA58B3">
        <w:rPr>
          <w:rFonts w:ascii="Times New Roman" w:hAnsi="Times New Roman" w:cs="Times New Roman"/>
          <w:sz w:val="24"/>
          <w:szCs w:val="24"/>
        </w:rPr>
        <w:t>Commission</w:t>
      </w:r>
      <w:r w:rsidR="007619F2" w:rsidRPr="00CA58B3">
        <w:rPr>
          <w:rFonts w:ascii="Times New Roman" w:hAnsi="Times New Roman" w:cs="Times New Roman"/>
          <w:sz w:val="24"/>
          <w:szCs w:val="24"/>
        </w:rPr>
        <w:t xml:space="preserve">, for which the University </w:t>
      </w:r>
      <w:proofErr w:type="gramStart"/>
      <w:r w:rsidR="007619F2" w:rsidRPr="00CA58B3">
        <w:rPr>
          <w:rFonts w:ascii="Times New Roman" w:hAnsi="Times New Roman" w:cs="Times New Roman"/>
          <w:sz w:val="24"/>
          <w:szCs w:val="24"/>
        </w:rPr>
        <w:t>of</w:t>
      </w:r>
      <w:proofErr w:type="gramEnd"/>
      <w:r w:rsidR="007619F2" w:rsidRPr="00CA58B3">
        <w:rPr>
          <w:rFonts w:ascii="Times New Roman" w:hAnsi="Times New Roman" w:cs="Times New Roman"/>
          <w:sz w:val="24"/>
          <w:szCs w:val="24"/>
        </w:rPr>
        <w:t xml:space="preserve"> Bucharest</w:t>
      </w:r>
      <w:r w:rsidR="006E5EEE" w:rsidRPr="00CA58B3">
        <w:rPr>
          <w:rFonts w:ascii="Times New Roman" w:hAnsi="Times New Roman" w:cs="Times New Roman"/>
          <w:sz w:val="24"/>
          <w:szCs w:val="24"/>
        </w:rPr>
        <w:t xml:space="preserve"> (UB) is the only university in Romania </w:t>
      </w:r>
      <w:r w:rsidR="00CA58B3" w:rsidRPr="00CA58B3">
        <w:rPr>
          <w:rFonts w:ascii="Times New Roman" w:hAnsi="Times New Roman" w:cs="Times New Roman"/>
          <w:sz w:val="24"/>
          <w:szCs w:val="24"/>
        </w:rPr>
        <w:t>involved</w:t>
      </w:r>
      <w:r w:rsidR="00365403" w:rsidRPr="00CA58B3">
        <w:rPr>
          <w:rFonts w:ascii="Times New Roman" w:hAnsi="Times New Roman" w:cs="Times New Roman"/>
          <w:sz w:val="24"/>
          <w:szCs w:val="24"/>
        </w:rPr>
        <w:t xml:space="preserve"> at a strategic level</w:t>
      </w:r>
      <w:r w:rsidR="001C50E1" w:rsidRPr="00CA58B3">
        <w:rPr>
          <w:rFonts w:ascii="Times New Roman" w:hAnsi="Times New Roman" w:cs="Times New Roman"/>
          <w:sz w:val="24"/>
          <w:szCs w:val="24"/>
        </w:rPr>
        <w:t xml:space="preserve">, aims to create the conditions necessary for the automatic </w:t>
      </w:r>
      <w:r w:rsidR="00CA58B3" w:rsidRPr="00CA58B3">
        <w:rPr>
          <w:rFonts w:ascii="Times New Roman" w:hAnsi="Times New Roman" w:cs="Times New Roman"/>
          <w:sz w:val="24"/>
          <w:szCs w:val="24"/>
        </w:rPr>
        <w:t>acknowledgement</w:t>
      </w:r>
      <w:r w:rsidR="00F16074" w:rsidRPr="00CA58B3">
        <w:rPr>
          <w:rFonts w:ascii="Times New Roman" w:hAnsi="Times New Roman" w:cs="Times New Roman"/>
          <w:sz w:val="24"/>
          <w:szCs w:val="24"/>
        </w:rPr>
        <w:t xml:space="preserve"> of university degrees in the European Union. UB is the only university in Romania </w:t>
      </w:r>
      <w:r w:rsidR="005322AF" w:rsidRPr="00CA58B3">
        <w:rPr>
          <w:rFonts w:ascii="Times New Roman" w:hAnsi="Times New Roman" w:cs="Times New Roman"/>
          <w:sz w:val="24"/>
          <w:szCs w:val="24"/>
        </w:rPr>
        <w:t xml:space="preserve">coordinating, next to the Autonomous University in Madrid, one of the six strategic projects </w:t>
      </w:r>
      <w:r w:rsidR="00ED3470" w:rsidRPr="00CA58B3">
        <w:rPr>
          <w:rFonts w:ascii="Times New Roman" w:hAnsi="Times New Roman" w:cs="Times New Roman"/>
          <w:sz w:val="24"/>
          <w:szCs w:val="24"/>
        </w:rPr>
        <w:t xml:space="preserve">for the development and implementation of </w:t>
      </w:r>
      <w:r w:rsidR="00CA58B3" w:rsidRPr="00CA58B3">
        <w:rPr>
          <w:rFonts w:ascii="Times New Roman" w:hAnsi="Times New Roman" w:cs="Times New Roman"/>
          <w:sz w:val="24"/>
          <w:szCs w:val="24"/>
        </w:rPr>
        <w:t>European</w:t>
      </w:r>
      <w:r w:rsidR="00ED3470" w:rsidRPr="00CA58B3">
        <w:rPr>
          <w:rFonts w:ascii="Times New Roman" w:hAnsi="Times New Roman" w:cs="Times New Roman"/>
          <w:sz w:val="24"/>
          <w:szCs w:val="24"/>
        </w:rPr>
        <w:t xml:space="preserve"> degrees, SMARTT (</w:t>
      </w:r>
      <w:r w:rsidR="00ED3470" w:rsidRPr="00CA58B3">
        <w:rPr>
          <w:rFonts w:ascii="Times New Roman" w:hAnsi="Times New Roman" w:cs="Times New Roman"/>
          <w:i/>
          <w:iCs/>
          <w:sz w:val="24"/>
          <w:szCs w:val="24"/>
        </w:rPr>
        <w:t xml:space="preserve">Screening, Mapping, </w:t>
      </w:r>
      <w:r w:rsidR="00CA58B3" w:rsidRPr="00CA58B3">
        <w:rPr>
          <w:rFonts w:ascii="Times New Roman" w:hAnsi="Times New Roman" w:cs="Times New Roman"/>
          <w:i/>
          <w:iCs/>
          <w:sz w:val="24"/>
          <w:szCs w:val="24"/>
        </w:rPr>
        <w:t>Analyzing</w:t>
      </w:r>
      <w:r w:rsidR="00ED3470" w:rsidRPr="00CA58B3">
        <w:rPr>
          <w:rFonts w:ascii="Times New Roman" w:hAnsi="Times New Roman" w:cs="Times New Roman"/>
          <w:i/>
          <w:iCs/>
          <w:sz w:val="24"/>
          <w:szCs w:val="24"/>
        </w:rPr>
        <w:t xml:space="preserve">, Recommending, Transferring and Transforming higher education international </w:t>
      </w:r>
      <w:proofErr w:type="spellStart"/>
      <w:r w:rsidR="00CA58B3" w:rsidRPr="00CA58B3">
        <w:rPr>
          <w:rFonts w:ascii="Times New Roman" w:hAnsi="Times New Roman" w:cs="Times New Roman"/>
          <w:i/>
          <w:iCs/>
          <w:sz w:val="24"/>
          <w:szCs w:val="24"/>
        </w:rPr>
        <w:t>program</w:t>
      </w:r>
      <w:r w:rsidR="00CA58B3">
        <w:rPr>
          <w:rFonts w:ascii="Times New Roman" w:hAnsi="Times New Roman" w:cs="Times New Roman"/>
          <w:i/>
          <w:iCs/>
          <w:sz w:val="24"/>
          <w:szCs w:val="24"/>
        </w:rPr>
        <w:t>me</w:t>
      </w:r>
      <w:r w:rsidR="00CA58B3" w:rsidRPr="00CA58B3">
        <w:rPr>
          <w:rFonts w:ascii="Times New Roman" w:hAnsi="Times New Roman" w:cs="Times New Roman"/>
          <w:i/>
          <w:iCs/>
          <w:sz w:val="24"/>
          <w:szCs w:val="24"/>
        </w:rPr>
        <w:t>s</w:t>
      </w:r>
      <w:proofErr w:type="spellEnd"/>
      <w:r w:rsidR="00ED3470" w:rsidRPr="00CA58B3">
        <w:rPr>
          <w:rFonts w:ascii="Times New Roman" w:hAnsi="Times New Roman" w:cs="Times New Roman"/>
          <w:sz w:val="24"/>
          <w:szCs w:val="24"/>
        </w:rPr>
        <w:t>).</w:t>
      </w:r>
      <w:r w:rsidR="00E87E3F" w:rsidRPr="00CA58B3">
        <w:rPr>
          <w:rFonts w:ascii="Times New Roman" w:hAnsi="Times New Roman" w:cs="Times New Roman"/>
          <w:sz w:val="24"/>
          <w:szCs w:val="24"/>
        </w:rPr>
        <w:t xml:space="preserve"> </w:t>
      </w:r>
      <w:hyperlink r:id="rId9" w:history="1">
        <w:r w:rsidR="00E87E3F" w:rsidRPr="00CA58B3">
          <w:rPr>
            <w:rStyle w:val="Hyperlink"/>
            <w:rFonts w:ascii="Times New Roman" w:hAnsi="Times New Roman" w:cs="Times New Roman"/>
            <w:b/>
            <w:bCs/>
            <w:sz w:val="24"/>
            <w:szCs w:val="24"/>
          </w:rPr>
          <w:t>SMARTT</w:t>
        </w:r>
      </w:hyperlink>
      <w:r w:rsidR="00E87E3F" w:rsidRPr="00CA58B3">
        <w:rPr>
          <w:rStyle w:val="Hyperlink"/>
          <w:rFonts w:ascii="Times New Roman" w:hAnsi="Times New Roman" w:cs="Times New Roman"/>
          <w:b/>
          <w:bCs/>
          <w:sz w:val="24"/>
          <w:szCs w:val="24"/>
        </w:rPr>
        <w:t xml:space="preserve"> </w:t>
      </w:r>
      <w:r w:rsidR="00E87E3F" w:rsidRPr="00CA58B3">
        <w:rPr>
          <w:rFonts w:ascii="Times New Roman" w:hAnsi="Times New Roman" w:cs="Times New Roman"/>
          <w:sz w:val="24"/>
          <w:szCs w:val="24"/>
        </w:rPr>
        <w:t xml:space="preserve"> is developed by </w:t>
      </w:r>
      <w:r w:rsidR="0021219C" w:rsidRPr="00CA58B3">
        <w:rPr>
          <w:rFonts w:ascii="Times New Roman" w:hAnsi="Times New Roman" w:cs="Times New Roman"/>
          <w:sz w:val="24"/>
          <w:szCs w:val="24"/>
        </w:rPr>
        <w:t xml:space="preserve">the CIVIS European Alliance, in partnership with </w:t>
      </w:r>
      <w:r w:rsidR="0033223D" w:rsidRPr="00CA58B3">
        <w:rPr>
          <w:rFonts w:ascii="Times New Roman" w:hAnsi="Times New Roman" w:cs="Times New Roman"/>
          <w:sz w:val="24"/>
          <w:szCs w:val="24"/>
        </w:rPr>
        <w:t xml:space="preserve">the alliances of </w:t>
      </w:r>
      <w:r w:rsidR="00CA58B3" w:rsidRPr="00CA58B3">
        <w:rPr>
          <w:rFonts w:ascii="Times New Roman" w:hAnsi="Times New Roman" w:cs="Times New Roman"/>
          <w:sz w:val="24"/>
          <w:szCs w:val="24"/>
        </w:rPr>
        <w:t>European</w:t>
      </w:r>
      <w:r w:rsidR="0033223D" w:rsidRPr="00CA58B3">
        <w:rPr>
          <w:rFonts w:ascii="Times New Roman" w:hAnsi="Times New Roman" w:cs="Times New Roman"/>
          <w:sz w:val="24"/>
          <w:szCs w:val="24"/>
        </w:rPr>
        <w:t xml:space="preserve"> universities </w:t>
      </w:r>
      <w:hyperlink r:id="rId10" w:history="1">
        <w:r w:rsidR="0033223D" w:rsidRPr="00CA58B3">
          <w:rPr>
            <w:rStyle w:val="Hyperlink"/>
            <w:rFonts w:ascii="Times New Roman" w:hAnsi="Times New Roman" w:cs="Times New Roman"/>
            <w:b/>
            <w:bCs/>
            <w:sz w:val="24"/>
            <w:szCs w:val="24"/>
          </w:rPr>
          <w:t>EUTOPIA</w:t>
        </w:r>
      </w:hyperlink>
      <w:r w:rsidR="0033223D" w:rsidRPr="00CA58B3">
        <w:rPr>
          <w:rFonts w:ascii="Times New Roman" w:hAnsi="Times New Roman" w:cs="Times New Roman"/>
          <w:sz w:val="24"/>
          <w:szCs w:val="24"/>
        </w:rPr>
        <w:t xml:space="preserve">, </w:t>
      </w:r>
      <w:hyperlink r:id="rId11" w:history="1">
        <w:r w:rsidR="0033223D" w:rsidRPr="00CA58B3">
          <w:rPr>
            <w:rStyle w:val="Hyperlink"/>
            <w:rFonts w:ascii="Times New Roman" w:hAnsi="Times New Roman" w:cs="Times New Roman"/>
            <w:b/>
            <w:bCs/>
            <w:sz w:val="24"/>
            <w:szCs w:val="24"/>
          </w:rPr>
          <w:t>NEUROTECHEU</w:t>
        </w:r>
      </w:hyperlink>
      <w:r w:rsidR="0033223D" w:rsidRPr="00CA58B3">
        <w:rPr>
          <w:rFonts w:ascii="Times New Roman" w:hAnsi="Times New Roman" w:cs="Times New Roman"/>
          <w:sz w:val="24"/>
          <w:szCs w:val="24"/>
        </w:rPr>
        <w:t xml:space="preserve"> and </w:t>
      </w:r>
      <w:hyperlink r:id="rId12" w:history="1">
        <w:r w:rsidR="0033223D" w:rsidRPr="00CA58B3">
          <w:rPr>
            <w:rStyle w:val="Hyperlink"/>
            <w:rFonts w:ascii="Times New Roman" w:hAnsi="Times New Roman" w:cs="Times New Roman"/>
            <w:b/>
            <w:bCs/>
            <w:sz w:val="24"/>
            <w:szCs w:val="24"/>
          </w:rPr>
          <w:t>UNITA</w:t>
        </w:r>
      </w:hyperlink>
      <w:r w:rsidR="0033223D" w:rsidRPr="00CA58B3">
        <w:rPr>
          <w:rFonts w:ascii="Times New Roman" w:hAnsi="Times New Roman" w:cs="Times New Roman"/>
          <w:sz w:val="24"/>
          <w:szCs w:val="24"/>
        </w:rPr>
        <w:t xml:space="preserve">, next to </w:t>
      </w:r>
      <w:r w:rsidR="00356BDD" w:rsidRPr="00CA58B3">
        <w:rPr>
          <w:rFonts w:ascii="Times New Roman" w:hAnsi="Times New Roman" w:cs="Times New Roman"/>
          <w:sz w:val="24"/>
          <w:szCs w:val="24"/>
        </w:rPr>
        <w:t xml:space="preserve">29 other higher education institutions </w:t>
      </w:r>
      <w:r w:rsidR="00065D51" w:rsidRPr="00CA58B3">
        <w:rPr>
          <w:rFonts w:ascii="Times New Roman" w:hAnsi="Times New Roman" w:cs="Times New Roman"/>
          <w:sz w:val="24"/>
          <w:szCs w:val="24"/>
        </w:rPr>
        <w:t>and another 15 European and national stakeholders (</w:t>
      </w:r>
      <w:r w:rsidR="00CA58B3" w:rsidRPr="00CA58B3">
        <w:rPr>
          <w:rFonts w:ascii="Times New Roman" w:hAnsi="Times New Roman" w:cs="Times New Roman"/>
          <w:sz w:val="24"/>
          <w:szCs w:val="24"/>
        </w:rPr>
        <w:t>ministries</w:t>
      </w:r>
      <w:r w:rsidR="00065D51" w:rsidRPr="00CA58B3">
        <w:rPr>
          <w:rFonts w:ascii="Times New Roman" w:hAnsi="Times New Roman" w:cs="Times New Roman"/>
          <w:sz w:val="24"/>
          <w:szCs w:val="24"/>
        </w:rPr>
        <w:t>, associations and student federations, representatives of employees</w:t>
      </w:r>
      <w:r w:rsidR="003721B4" w:rsidRPr="00CA58B3">
        <w:rPr>
          <w:rFonts w:ascii="Times New Roman" w:hAnsi="Times New Roman" w:cs="Times New Roman"/>
          <w:sz w:val="24"/>
          <w:szCs w:val="24"/>
        </w:rPr>
        <w:t xml:space="preserve"> etc.</w:t>
      </w:r>
      <w:r w:rsidR="00065D51" w:rsidRPr="00CA58B3">
        <w:rPr>
          <w:rFonts w:ascii="Times New Roman" w:hAnsi="Times New Roman" w:cs="Times New Roman"/>
          <w:sz w:val="24"/>
          <w:szCs w:val="24"/>
        </w:rPr>
        <w:t>)</w:t>
      </w:r>
      <w:r w:rsidR="003721B4" w:rsidRPr="00CA58B3">
        <w:rPr>
          <w:rFonts w:ascii="Times New Roman" w:hAnsi="Times New Roman" w:cs="Times New Roman"/>
          <w:sz w:val="24"/>
          <w:szCs w:val="24"/>
        </w:rPr>
        <w:t xml:space="preserve">, and was </w:t>
      </w:r>
      <w:r w:rsidR="00D27D8C" w:rsidRPr="00CA58B3">
        <w:rPr>
          <w:rFonts w:ascii="Times New Roman" w:hAnsi="Times New Roman" w:cs="Times New Roman"/>
          <w:sz w:val="24"/>
          <w:szCs w:val="24"/>
        </w:rPr>
        <w:t>selected</w:t>
      </w:r>
      <w:r w:rsidR="003721B4" w:rsidRPr="00CA58B3">
        <w:rPr>
          <w:rFonts w:ascii="Times New Roman" w:hAnsi="Times New Roman" w:cs="Times New Roman"/>
          <w:sz w:val="24"/>
          <w:szCs w:val="24"/>
        </w:rPr>
        <w:t xml:space="preserve"> by the </w:t>
      </w:r>
      <w:hyperlink r:id="rId13" w:history="1">
        <w:r w:rsidR="003721B4" w:rsidRPr="00CA58B3">
          <w:rPr>
            <w:rStyle w:val="Hyperlink"/>
            <w:rFonts w:ascii="Times New Roman" w:hAnsi="Times New Roman" w:cs="Times New Roman"/>
            <w:b/>
            <w:bCs/>
            <w:sz w:val="24"/>
            <w:szCs w:val="24"/>
          </w:rPr>
          <w:t xml:space="preserve">European </w:t>
        </w:r>
        <w:r w:rsidR="00CA58B3" w:rsidRPr="00CA58B3">
          <w:rPr>
            <w:rStyle w:val="Hyperlink"/>
            <w:rFonts w:ascii="Times New Roman" w:hAnsi="Times New Roman" w:cs="Times New Roman"/>
            <w:b/>
            <w:bCs/>
            <w:sz w:val="24"/>
            <w:szCs w:val="24"/>
          </w:rPr>
          <w:t>Commission</w:t>
        </w:r>
      </w:hyperlink>
      <w:r w:rsidR="003721B4" w:rsidRPr="00CA58B3">
        <w:rPr>
          <w:rFonts w:ascii="Times New Roman" w:hAnsi="Times New Roman" w:cs="Times New Roman"/>
          <w:sz w:val="24"/>
          <w:szCs w:val="24"/>
        </w:rPr>
        <w:t xml:space="preserve"> </w:t>
      </w:r>
      <w:r w:rsidR="00D27D8C" w:rsidRPr="00CA58B3">
        <w:rPr>
          <w:rFonts w:ascii="Times New Roman" w:hAnsi="Times New Roman" w:cs="Times New Roman"/>
          <w:sz w:val="24"/>
          <w:szCs w:val="24"/>
        </w:rPr>
        <w:t>as pilot-project for the future European degrees.</w:t>
      </w:r>
    </w:p>
    <w:p w14:paraId="46D61C4B" w14:textId="61149B4B" w:rsidR="0040488E" w:rsidRPr="00CA58B3" w:rsidRDefault="0040488E"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 xml:space="preserve">In a consolidated dialogue between the University of </w:t>
      </w:r>
      <w:r w:rsidR="00CA58B3" w:rsidRPr="00CA58B3">
        <w:rPr>
          <w:rFonts w:ascii="Times New Roman" w:hAnsi="Times New Roman" w:cs="Times New Roman"/>
          <w:sz w:val="24"/>
          <w:szCs w:val="24"/>
        </w:rPr>
        <w:t>Bucharest</w:t>
      </w:r>
      <w:r w:rsidRPr="00CA58B3">
        <w:rPr>
          <w:rFonts w:ascii="Times New Roman" w:hAnsi="Times New Roman" w:cs="Times New Roman"/>
          <w:sz w:val="24"/>
          <w:szCs w:val="24"/>
        </w:rPr>
        <w:t xml:space="preserve"> and the European </w:t>
      </w:r>
      <w:r w:rsidR="00CA58B3" w:rsidRPr="00CA58B3">
        <w:rPr>
          <w:rFonts w:ascii="Times New Roman" w:hAnsi="Times New Roman" w:cs="Times New Roman"/>
          <w:sz w:val="24"/>
          <w:szCs w:val="24"/>
        </w:rPr>
        <w:t>Commission</w:t>
      </w:r>
      <w:r w:rsidRPr="00CA58B3">
        <w:rPr>
          <w:rFonts w:ascii="Times New Roman" w:hAnsi="Times New Roman" w:cs="Times New Roman"/>
          <w:sz w:val="24"/>
          <w:szCs w:val="24"/>
        </w:rPr>
        <w:t xml:space="preserve">, through the participation of the </w:t>
      </w:r>
      <w:r w:rsidR="00CA58B3" w:rsidRPr="00CA58B3">
        <w:rPr>
          <w:rFonts w:ascii="Times New Roman" w:hAnsi="Times New Roman" w:cs="Times New Roman"/>
          <w:sz w:val="24"/>
          <w:szCs w:val="24"/>
        </w:rPr>
        <w:t>representatives</w:t>
      </w:r>
      <w:r w:rsidRPr="00CA58B3">
        <w:rPr>
          <w:rFonts w:ascii="Times New Roman" w:hAnsi="Times New Roman" w:cs="Times New Roman"/>
          <w:sz w:val="24"/>
          <w:szCs w:val="24"/>
        </w:rPr>
        <w:t xml:space="preserve"> of our university to the consultations and work sessions on this theme,</w:t>
      </w:r>
      <w:r w:rsidR="00015B9B" w:rsidRPr="00CA58B3">
        <w:rPr>
          <w:rFonts w:ascii="Times New Roman" w:hAnsi="Times New Roman" w:cs="Times New Roman"/>
          <w:sz w:val="24"/>
          <w:szCs w:val="24"/>
        </w:rPr>
        <w:t xml:space="preserve"> </w:t>
      </w:r>
      <w:hyperlink r:id="rId14" w:history="1">
        <w:r w:rsidR="00015B9B" w:rsidRPr="00CA58B3">
          <w:rPr>
            <w:rStyle w:val="Hyperlink"/>
            <w:rFonts w:ascii="Times New Roman" w:hAnsi="Times New Roman" w:cs="Times New Roman"/>
            <w:b/>
            <w:bCs/>
            <w:sz w:val="24"/>
            <w:szCs w:val="24"/>
          </w:rPr>
          <w:t>preliminary</w:t>
        </w:r>
        <w:r w:rsidRPr="00CA58B3">
          <w:rPr>
            <w:rStyle w:val="Hyperlink"/>
            <w:rFonts w:ascii="Times New Roman" w:hAnsi="Times New Roman" w:cs="Times New Roman"/>
            <w:b/>
            <w:bCs/>
            <w:sz w:val="24"/>
            <w:szCs w:val="24"/>
          </w:rPr>
          <w:t xml:space="preserve"> </w:t>
        </w:r>
        <w:r w:rsidR="00015B9B" w:rsidRPr="00CA58B3">
          <w:rPr>
            <w:rStyle w:val="Hyperlink"/>
            <w:rFonts w:ascii="Times New Roman" w:hAnsi="Times New Roman" w:cs="Times New Roman"/>
            <w:b/>
            <w:bCs/>
            <w:sz w:val="24"/>
            <w:szCs w:val="24"/>
          </w:rPr>
          <w:t>key-</w:t>
        </w:r>
        <w:r w:rsidR="00CA58B3" w:rsidRPr="00CA58B3">
          <w:rPr>
            <w:rStyle w:val="Hyperlink"/>
            <w:rFonts w:ascii="Times New Roman" w:hAnsi="Times New Roman" w:cs="Times New Roman"/>
            <w:b/>
            <w:bCs/>
            <w:sz w:val="24"/>
            <w:szCs w:val="24"/>
          </w:rPr>
          <w:t>recommendations</w:t>
        </w:r>
      </w:hyperlink>
      <w:r w:rsidR="00015B9B" w:rsidRPr="00CA58B3">
        <w:rPr>
          <w:rFonts w:ascii="Times New Roman" w:hAnsi="Times New Roman" w:cs="Times New Roman"/>
          <w:sz w:val="24"/>
          <w:szCs w:val="24"/>
        </w:rPr>
        <w:t xml:space="preserve"> were elaborated by the team of exp</w:t>
      </w:r>
      <w:r w:rsidR="00D06629" w:rsidRPr="00CA58B3">
        <w:rPr>
          <w:rFonts w:ascii="Times New Roman" w:hAnsi="Times New Roman" w:cs="Times New Roman"/>
          <w:sz w:val="24"/>
          <w:szCs w:val="24"/>
        </w:rPr>
        <w:t xml:space="preserve">erts of the project, which address </w:t>
      </w:r>
      <w:r w:rsidR="00CA58B3" w:rsidRPr="00CA58B3">
        <w:rPr>
          <w:rFonts w:ascii="Times New Roman" w:hAnsi="Times New Roman" w:cs="Times New Roman"/>
          <w:sz w:val="24"/>
          <w:szCs w:val="24"/>
        </w:rPr>
        <w:t>elements</w:t>
      </w:r>
      <w:r w:rsidR="00D06629" w:rsidRPr="00CA58B3">
        <w:rPr>
          <w:rFonts w:ascii="Times New Roman" w:hAnsi="Times New Roman" w:cs="Times New Roman"/>
          <w:sz w:val="24"/>
          <w:szCs w:val="24"/>
        </w:rPr>
        <w:t xml:space="preserve"> such as </w:t>
      </w:r>
      <w:r w:rsidR="00287E76" w:rsidRPr="00CA58B3">
        <w:rPr>
          <w:rFonts w:ascii="Times New Roman" w:hAnsi="Times New Roman" w:cs="Times New Roman"/>
          <w:sz w:val="24"/>
          <w:szCs w:val="24"/>
        </w:rPr>
        <w:t xml:space="preserve">the attunement with the </w:t>
      </w:r>
      <w:r w:rsidR="008911AD" w:rsidRPr="00CA58B3">
        <w:rPr>
          <w:rFonts w:ascii="Times New Roman" w:hAnsi="Times New Roman" w:cs="Times New Roman"/>
          <w:sz w:val="24"/>
          <w:szCs w:val="24"/>
        </w:rPr>
        <w:t xml:space="preserve">existing </w:t>
      </w:r>
      <w:r w:rsidR="00287E76" w:rsidRPr="00CA58B3">
        <w:rPr>
          <w:rFonts w:ascii="Times New Roman" w:hAnsi="Times New Roman" w:cs="Times New Roman"/>
          <w:sz w:val="24"/>
          <w:szCs w:val="24"/>
        </w:rPr>
        <w:t xml:space="preserve">policies and </w:t>
      </w:r>
      <w:r w:rsidR="008911AD" w:rsidRPr="00CA58B3">
        <w:rPr>
          <w:rFonts w:ascii="Times New Roman" w:hAnsi="Times New Roman" w:cs="Times New Roman"/>
          <w:sz w:val="24"/>
          <w:szCs w:val="24"/>
        </w:rPr>
        <w:t xml:space="preserve">instruments, transparent quality standards, flexible frames, </w:t>
      </w:r>
      <w:r w:rsidR="00CA58B3" w:rsidRPr="00CA58B3">
        <w:rPr>
          <w:rFonts w:ascii="Times New Roman" w:hAnsi="Times New Roman" w:cs="Times New Roman"/>
          <w:sz w:val="24"/>
          <w:szCs w:val="24"/>
        </w:rPr>
        <w:t>digitalization</w:t>
      </w:r>
      <w:r w:rsidR="008911AD" w:rsidRPr="00CA58B3">
        <w:rPr>
          <w:rFonts w:ascii="Times New Roman" w:hAnsi="Times New Roman" w:cs="Times New Roman"/>
          <w:sz w:val="24"/>
          <w:szCs w:val="24"/>
        </w:rPr>
        <w:t xml:space="preserve"> and technological integration, financing and </w:t>
      </w:r>
      <w:r w:rsidR="001A117E" w:rsidRPr="00CA58B3">
        <w:rPr>
          <w:rFonts w:ascii="Times New Roman" w:hAnsi="Times New Roman" w:cs="Times New Roman"/>
          <w:sz w:val="24"/>
          <w:szCs w:val="24"/>
        </w:rPr>
        <w:t>mechanism</w:t>
      </w:r>
      <w:r w:rsidR="00957200">
        <w:rPr>
          <w:rFonts w:ascii="Times New Roman" w:hAnsi="Times New Roman" w:cs="Times New Roman"/>
          <w:sz w:val="24"/>
          <w:szCs w:val="24"/>
        </w:rPr>
        <w:t>s</w:t>
      </w:r>
      <w:r w:rsidR="001A117E" w:rsidRPr="00CA58B3">
        <w:rPr>
          <w:rFonts w:ascii="Times New Roman" w:hAnsi="Times New Roman" w:cs="Times New Roman"/>
          <w:sz w:val="24"/>
          <w:szCs w:val="24"/>
        </w:rPr>
        <w:t xml:space="preserve"> that support excellence, intensified mobility and cooperation</w:t>
      </w:r>
      <w:r w:rsidR="00F4292E" w:rsidRPr="00CA58B3">
        <w:rPr>
          <w:rFonts w:ascii="Times New Roman" w:hAnsi="Times New Roman" w:cs="Times New Roman"/>
          <w:sz w:val="24"/>
          <w:szCs w:val="24"/>
        </w:rPr>
        <w:t xml:space="preserve">, inclusion and </w:t>
      </w:r>
      <w:r w:rsidR="00CA58B3" w:rsidRPr="00CA58B3">
        <w:rPr>
          <w:rFonts w:ascii="Times New Roman" w:hAnsi="Times New Roman" w:cs="Times New Roman"/>
          <w:sz w:val="24"/>
          <w:szCs w:val="24"/>
        </w:rPr>
        <w:t>accessibility</w:t>
      </w:r>
      <w:r w:rsidR="00F4292E" w:rsidRPr="00CA58B3">
        <w:rPr>
          <w:rFonts w:ascii="Times New Roman" w:hAnsi="Times New Roman" w:cs="Times New Roman"/>
          <w:sz w:val="24"/>
          <w:szCs w:val="24"/>
        </w:rPr>
        <w:t xml:space="preserve"> for all students, analyses based on </w:t>
      </w:r>
      <w:r w:rsidR="00B34A26" w:rsidRPr="00CA58B3">
        <w:rPr>
          <w:rFonts w:ascii="Times New Roman" w:hAnsi="Times New Roman" w:cs="Times New Roman"/>
          <w:sz w:val="24"/>
          <w:szCs w:val="24"/>
        </w:rPr>
        <w:t xml:space="preserve">research and evidence, but also the constant involvement of civil </w:t>
      </w:r>
      <w:r w:rsidR="00CA58B3" w:rsidRPr="00CA58B3">
        <w:rPr>
          <w:rFonts w:ascii="Times New Roman" w:hAnsi="Times New Roman" w:cs="Times New Roman"/>
          <w:sz w:val="24"/>
          <w:szCs w:val="24"/>
        </w:rPr>
        <w:t>society</w:t>
      </w:r>
      <w:r w:rsidR="00B34A26" w:rsidRPr="00CA58B3">
        <w:rPr>
          <w:rFonts w:ascii="Times New Roman" w:hAnsi="Times New Roman" w:cs="Times New Roman"/>
          <w:sz w:val="24"/>
          <w:szCs w:val="24"/>
        </w:rPr>
        <w:t xml:space="preserve"> and of the representatives of various interest </w:t>
      </w:r>
      <w:r w:rsidR="00FE25C3" w:rsidRPr="00CA58B3">
        <w:rPr>
          <w:rFonts w:ascii="Times New Roman" w:hAnsi="Times New Roman" w:cs="Times New Roman"/>
          <w:sz w:val="24"/>
          <w:szCs w:val="24"/>
        </w:rPr>
        <w:t xml:space="preserve">groups (employees, civic engagement </w:t>
      </w:r>
      <w:r w:rsidR="00CA58B3" w:rsidRPr="00CA58B3">
        <w:rPr>
          <w:rFonts w:ascii="Times New Roman" w:hAnsi="Times New Roman" w:cs="Times New Roman"/>
          <w:sz w:val="24"/>
          <w:szCs w:val="24"/>
        </w:rPr>
        <w:t>organizations</w:t>
      </w:r>
      <w:r w:rsidR="00FE25C3" w:rsidRPr="00CA58B3">
        <w:rPr>
          <w:rFonts w:ascii="Times New Roman" w:hAnsi="Times New Roman" w:cs="Times New Roman"/>
          <w:sz w:val="24"/>
          <w:szCs w:val="24"/>
        </w:rPr>
        <w:t xml:space="preserve">), as they are mentioned in </w:t>
      </w:r>
      <w:hyperlink r:id="rId15" w:history="1">
        <w:r w:rsidR="00FE25C3" w:rsidRPr="00CA58B3">
          <w:rPr>
            <w:rStyle w:val="Hyperlink"/>
            <w:rFonts w:ascii="Times New Roman" w:hAnsi="Times New Roman" w:cs="Times New Roman"/>
            <w:b/>
            <w:bCs/>
            <w:sz w:val="24"/>
            <w:szCs w:val="24"/>
          </w:rPr>
          <w:t xml:space="preserve">the </w:t>
        </w:r>
        <w:r w:rsidR="00B33822" w:rsidRPr="00CA58B3">
          <w:rPr>
            <w:rStyle w:val="Hyperlink"/>
            <w:rFonts w:ascii="Times New Roman" w:hAnsi="Times New Roman" w:cs="Times New Roman"/>
            <w:b/>
            <w:bCs/>
            <w:sz w:val="24"/>
            <w:szCs w:val="24"/>
          </w:rPr>
          <w:t xml:space="preserve">CIVIS and SMARTT public </w:t>
        </w:r>
        <w:r w:rsidR="00FE25C3" w:rsidRPr="00CA58B3">
          <w:rPr>
            <w:rStyle w:val="Hyperlink"/>
            <w:rFonts w:ascii="Times New Roman" w:hAnsi="Times New Roman" w:cs="Times New Roman"/>
            <w:b/>
            <w:bCs/>
            <w:sz w:val="24"/>
            <w:szCs w:val="24"/>
          </w:rPr>
          <w:t>statement</w:t>
        </w:r>
      </w:hyperlink>
      <w:r w:rsidR="00FE25C3" w:rsidRPr="00CA58B3">
        <w:rPr>
          <w:rFonts w:ascii="Times New Roman" w:hAnsi="Times New Roman" w:cs="Times New Roman"/>
          <w:b/>
          <w:bCs/>
          <w:sz w:val="24"/>
          <w:szCs w:val="24"/>
        </w:rPr>
        <w:t xml:space="preserve"> </w:t>
      </w:r>
      <w:r w:rsidR="00B33822" w:rsidRPr="00CA58B3">
        <w:rPr>
          <w:rFonts w:ascii="Times New Roman" w:hAnsi="Times New Roman" w:cs="Times New Roman"/>
          <w:sz w:val="24"/>
          <w:szCs w:val="24"/>
        </w:rPr>
        <w:t xml:space="preserve">concerning the process of defining </w:t>
      </w:r>
      <w:r w:rsidR="00CA58B3" w:rsidRPr="00CA58B3">
        <w:rPr>
          <w:rFonts w:ascii="Times New Roman" w:hAnsi="Times New Roman" w:cs="Times New Roman"/>
          <w:sz w:val="24"/>
          <w:szCs w:val="24"/>
        </w:rPr>
        <w:t>European</w:t>
      </w:r>
      <w:r w:rsidR="00B33822" w:rsidRPr="00CA58B3">
        <w:rPr>
          <w:rFonts w:ascii="Times New Roman" w:hAnsi="Times New Roman" w:cs="Times New Roman"/>
          <w:sz w:val="24"/>
          <w:szCs w:val="24"/>
        </w:rPr>
        <w:t xml:space="preserve"> degrees. </w:t>
      </w:r>
    </w:p>
    <w:p w14:paraId="40C4F22C" w14:textId="048928EC" w:rsidR="0078264A" w:rsidRPr="00CA58B3" w:rsidRDefault="008B2A85"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In addition, anticipating future developments, the experts of the University of Bucharest</w:t>
      </w:r>
      <w:r w:rsidR="0078264A" w:rsidRPr="00CA58B3">
        <w:rPr>
          <w:rFonts w:ascii="Times New Roman" w:hAnsi="Times New Roman" w:cs="Times New Roman"/>
          <w:sz w:val="24"/>
          <w:szCs w:val="24"/>
        </w:rPr>
        <w:t xml:space="preserve"> have published, </w:t>
      </w:r>
      <w:r w:rsidR="00957200">
        <w:rPr>
          <w:rFonts w:ascii="Times New Roman" w:hAnsi="Times New Roman" w:cs="Times New Roman"/>
          <w:sz w:val="24"/>
          <w:szCs w:val="24"/>
        </w:rPr>
        <w:t>at</w:t>
      </w:r>
      <w:r w:rsidR="0078264A" w:rsidRPr="00CA58B3">
        <w:rPr>
          <w:rFonts w:ascii="Times New Roman" w:hAnsi="Times New Roman" w:cs="Times New Roman"/>
          <w:sz w:val="24"/>
          <w:szCs w:val="24"/>
        </w:rPr>
        <w:t xml:space="preserve"> the beginning of 2022, </w:t>
      </w:r>
      <w:hyperlink r:id="rId16" w:history="1">
        <w:r w:rsidR="0078264A" w:rsidRPr="00CA58B3">
          <w:rPr>
            <w:rStyle w:val="Hyperlink"/>
            <w:rFonts w:ascii="Times New Roman" w:hAnsi="Times New Roman" w:cs="Times New Roman"/>
            <w:b/>
            <w:bCs/>
            <w:sz w:val="24"/>
            <w:szCs w:val="24"/>
          </w:rPr>
          <w:t xml:space="preserve">the first </w:t>
        </w:r>
        <w:r w:rsidR="00A455D1" w:rsidRPr="00CA58B3">
          <w:rPr>
            <w:rStyle w:val="Hyperlink"/>
            <w:rFonts w:ascii="Times New Roman" w:hAnsi="Times New Roman" w:cs="Times New Roman"/>
            <w:b/>
            <w:bCs/>
            <w:sz w:val="24"/>
            <w:szCs w:val="24"/>
          </w:rPr>
          <w:t>criteria proposal for defining the</w:t>
        </w:r>
        <w:r w:rsidR="00FE1926" w:rsidRPr="00CA58B3">
          <w:rPr>
            <w:rStyle w:val="Hyperlink"/>
            <w:rFonts w:ascii="Times New Roman" w:hAnsi="Times New Roman" w:cs="Times New Roman"/>
            <w:b/>
            <w:bCs/>
            <w:sz w:val="24"/>
            <w:szCs w:val="24"/>
          </w:rPr>
          <w:t xml:space="preserve"> </w:t>
        </w:r>
        <w:r w:rsidR="00A455D1" w:rsidRPr="00CA58B3">
          <w:rPr>
            <w:rStyle w:val="Hyperlink"/>
            <w:rFonts w:ascii="Times New Roman" w:hAnsi="Times New Roman" w:cs="Times New Roman"/>
            <w:b/>
            <w:bCs/>
            <w:sz w:val="24"/>
            <w:szCs w:val="24"/>
          </w:rPr>
          <w:t xml:space="preserve">future European </w:t>
        </w:r>
        <w:r w:rsidR="00FE1926" w:rsidRPr="00CA58B3">
          <w:rPr>
            <w:rStyle w:val="Hyperlink"/>
            <w:rFonts w:ascii="Times New Roman" w:hAnsi="Times New Roman" w:cs="Times New Roman"/>
            <w:b/>
            <w:bCs/>
            <w:sz w:val="24"/>
            <w:szCs w:val="24"/>
          </w:rPr>
          <w:t>d</w:t>
        </w:r>
        <w:r w:rsidR="00A455D1" w:rsidRPr="00CA58B3">
          <w:rPr>
            <w:rStyle w:val="Hyperlink"/>
            <w:rFonts w:ascii="Times New Roman" w:hAnsi="Times New Roman" w:cs="Times New Roman"/>
            <w:b/>
            <w:bCs/>
            <w:sz w:val="24"/>
            <w:szCs w:val="24"/>
          </w:rPr>
          <w:t>egrees</w:t>
        </w:r>
      </w:hyperlink>
      <w:r w:rsidR="00FE1926" w:rsidRPr="00CA58B3">
        <w:rPr>
          <w:rFonts w:ascii="Times New Roman" w:hAnsi="Times New Roman" w:cs="Times New Roman"/>
          <w:sz w:val="24"/>
          <w:szCs w:val="24"/>
        </w:rPr>
        <w:t xml:space="preserve">, as well as a </w:t>
      </w:r>
      <w:hyperlink r:id="rId17" w:history="1">
        <w:r w:rsidR="00BD63AE" w:rsidRPr="00CA58B3">
          <w:rPr>
            <w:rStyle w:val="Hyperlink"/>
            <w:rFonts w:ascii="Times New Roman" w:hAnsi="Times New Roman" w:cs="Times New Roman"/>
            <w:b/>
            <w:bCs/>
            <w:sz w:val="24"/>
            <w:szCs w:val="24"/>
          </w:rPr>
          <w:t>public statement document of the University of Bucharest</w:t>
        </w:r>
      </w:hyperlink>
      <w:r w:rsidR="00BD63AE" w:rsidRPr="00CA58B3">
        <w:rPr>
          <w:rFonts w:ascii="Times New Roman" w:hAnsi="Times New Roman" w:cs="Times New Roman"/>
          <w:sz w:val="24"/>
          <w:szCs w:val="24"/>
        </w:rPr>
        <w:t xml:space="preserve"> concerning the </w:t>
      </w:r>
      <w:r w:rsidR="00957200">
        <w:rPr>
          <w:rFonts w:ascii="Times New Roman" w:hAnsi="Times New Roman" w:cs="Times New Roman"/>
          <w:sz w:val="24"/>
          <w:szCs w:val="24"/>
        </w:rPr>
        <w:t xml:space="preserve">European Commission’s </w:t>
      </w:r>
      <w:r w:rsidR="00BD63AE" w:rsidRPr="00CA58B3">
        <w:rPr>
          <w:rFonts w:ascii="Times New Roman" w:hAnsi="Times New Roman" w:cs="Times New Roman"/>
          <w:sz w:val="24"/>
          <w:szCs w:val="24"/>
        </w:rPr>
        <w:t xml:space="preserve">proposal package </w:t>
      </w:r>
      <w:r w:rsidR="007C41AC" w:rsidRPr="00CA58B3">
        <w:rPr>
          <w:rFonts w:ascii="Times New Roman" w:hAnsi="Times New Roman" w:cs="Times New Roman"/>
          <w:sz w:val="24"/>
          <w:szCs w:val="24"/>
        </w:rPr>
        <w:t xml:space="preserve">for transforming </w:t>
      </w:r>
      <w:r w:rsidR="00957200">
        <w:rPr>
          <w:rFonts w:ascii="Times New Roman" w:hAnsi="Times New Roman" w:cs="Times New Roman"/>
          <w:sz w:val="24"/>
          <w:szCs w:val="24"/>
        </w:rPr>
        <w:t xml:space="preserve">higher education, </w:t>
      </w:r>
      <w:r w:rsidR="00BD5A41" w:rsidRPr="00CA58B3">
        <w:rPr>
          <w:rFonts w:ascii="Times New Roman" w:hAnsi="Times New Roman" w:cs="Times New Roman"/>
          <w:sz w:val="24"/>
          <w:szCs w:val="24"/>
        </w:rPr>
        <w:t xml:space="preserve">which targeted </w:t>
      </w:r>
      <w:r w:rsidR="00957200">
        <w:rPr>
          <w:rFonts w:ascii="Times New Roman" w:hAnsi="Times New Roman" w:cs="Times New Roman"/>
          <w:sz w:val="24"/>
          <w:szCs w:val="24"/>
        </w:rPr>
        <w:t>three key-dimensions:</w:t>
      </w:r>
      <w:r w:rsidR="00777E7F" w:rsidRPr="00CA58B3">
        <w:rPr>
          <w:rFonts w:ascii="Times New Roman" w:hAnsi="Times New Roman" w:cs="Times New Roman"/>
          <w:sz w:val="24"/>
          <w:szCs w:val="24"/>
        </w:rPr>
        <w:t xml:space="preserve"> European degrees, legal status of European university </w:t>
      </w:r>
      <w:r w:rsidR="00957200">
        <w:rPr>
          <w:rFonts w:ascii="Times New Roman" w:hAnsi="Times New Roman" w:cs="Times New Roman"/>
          <w:sz w:val="24"/>
          <w:szCs w:val="24"/>
        </w:rPr>
        <w:t>alliances and the key-organisms</w:t>
      </w:r>
      <w:r w:rsidR="002C320C" w:rsidRPr="00CA58B3">
        <w:rPr>
          <w:rFonts w:ascii="Times New Roman" w:hAnsi="Times New Roman" w:cs="Times New Roman"/>
          <w:sz w:val="24"/>
          <w:szCs w:val="24"/>
        </w:rPr>
        <w:t xml:space="preserve"> in ensuring the implementation of the European Strategy for </w:t>
      </w:r>
      <w:r w:rsidR="00CA58B3" w:rsidRPr="00CA58B3">
        <w:rPr>
          <w:rFonts w:ascii="Times New Roman" w:hAnsi="Times New Roman" w:cs="Times New Roman"/>
          <w:sz w:val="24"/>
          <w:szCs w:val="24"/>
        </w:rPr>
        <w:t>Universities</w:t>
      </w:r>
      <w:r w:rsidR="002C320C" w:rsidRPr="00CA58B3">
        <w:rPr>
          <w:rFonts w:ascii="Times New Roman" w:hAnsi="Times New Roman" w:cs="Times New Roman"/>
          <w:sz w:val="24"/>
          <w:szCs w:val="24"/>
        </w:rPr>
        <w:t>.</w:t>
      </w:r>
    </w:p>
    <w:p w14:paraId="39EEAF69" w14:textId="6E8D17EB" w:rsidR="00536112" w:rsidRPr="00CA58B3" w:rsidRDefault="00536112" w:rsidP="002D0908">
      <w:pPr>
        <w:spacing w:after="120"/>
        <w:jc w:val="both"/>
        <w:rPr>
          <w:rFonts w:ascii="Times New Roman" w:hAnsi="Times New Roman" w:cs="Times New Roman"/>
          <w:sz w:val="24"/>
          <w:szCs w:val="24"/>
        </w:rPr>
      </w:pPr>
      <w:r w:rsidRPr="00CA58B3">
        <w:rPr>
          <w:rFonts w:ascii="Times New Roman" w:hAnsi="Times New Roman" w:cs="Times New Roman"/>
          <w:i/>
          <w:iCs/>
          <w:sz w:val="24"/>
          <w:szCs w:val="24"/>
        </w:rPr>
        <w:t xml:space="preserve">We are facing a crucial moment for the modernizing of the </w:t>
      </w:r>
      <w:r w:rsidR="00CA58B3" w:rsidRPr="00CA58B3">
        <w:rPr>
          <w:rFonts w:ascii="Times New Roman" w:hAnsi="Times New Roman" w:cs="Times New Roman"/>
          <w:i/>
          <w:iCs/>
          <w:sz w:val="24"/>
          <w:szCs w:val="24"/>
        </w:rPr>
        <w:t>European</w:t>
      </w:r>
      <w:r w:rsidRPr="00CA58B3">
        <w:rPr>
          <w:rFonts w:ascii="Times New Roman" w:hAnsi="Times New Roman" w:cs="Times New Roman"/>
          <w:i/>
          <w:iCs/>
          <w:sz w:val="24"/>
          <w:szCs w:val="24"/>
        </w:rPr>
        <w:t xml:space="preserve"> and Romanian academic space, and the involvement of the University of Bucharest and the </w:t>
      </w:r>
      <w:r w:rsidR="00737EFE" w:rsidRPr="00CA58B3">
        <w:rPr>
          <w:rFonts w:ascii="Times New Roman" w:hAnsi="Times New Roman" w:cs="Times New Roman"/>
          <w:i/>
          <w:iCs/>
          <w:sz w:val="24"/>
          <w:szCs w:val="24"/>
        </w:rPr>
        <w:t xml:space="preserve">alliances and projects experts </w:t>
      </w:r>
      <w:r w:rsidR="003A6573" w:rsidRPr="00CA58B3">
        <w:rPr>
          <w:rFonts w:ascii="Times New Roman" w:hAnsi="Times New Roman" w:cs="Times New Roman"/>
          <w:i/>
          <w:iCs/>
          <w:sz w:val="24"/>
          <w:szCs w:val="24"/>
        </w:rPr>
        <w:t xml:space="preserve">makes it possible for our vision to be put into </w:t>
      </w:r>
      <w:r w:rsidR="00957200">
        <w:rPr>
          <w:rFonts w:ascii="Times New Roman" w:hAnsi="Times New Roman" w:cs="Times New Roman"/>
          <w:i/>
          <w:iCs/>
          <w:sz w:val="24"/>
          <w:szCs w:val="24"/>
        </w:rPr>
        <w:t>practice at the highest levels.</w:t>
      </w:r>
      <w:r w:rsidR="003A6573" w:rsidRPr="00CA58B3">
        <w:rPr>
          <w:rFonts w:ascii="Times New Roman" w:hAnsi="Times New Roman" w:cs="Times New Roman"/>
          <w:i/>
          <w:iCs/>
          <w:sz w:val="24"/>
          <w:szCs w:val="24"/>
        </w:rPr>
        <w:t xml:space="preserve"> Our proposals, </w:t>
      </w:r>
      <w:r w:rsidR="00FC15F2" w:rsidRPr="00CA58B3">
        <w:rPr>
          <w:rFonts w:ascii="Times New Roman" w:hAnsi="Times New Roman" w:cs="Times New Roman"/>
          <w:i/>
          <w:iCs/>
          <w:sz w:val="24"/>
          <w:szCs w:val="24"/>
        </w:rPr>
        <w:t xml:space="preserve">the constant involvement, top expertise and the </w:t>
      </w:r>
      <w:r w:rsidR="00CA58B3" w:rsidRPr="00CA58B3">
        <w:rPr>
          <w:rFonts w:ascii="Times New Roman" w:hAnsi="Times New Roman" w:cs="Times New Roman"/>
          <w:i/>
          <w:iCs/>
          <w:sz w:val="24"/>
          <w:szCs w:val="24"/>
        </w:rPr>
        <w:t>rigor</w:t>
      </w:r>
      <w:r w:rsidR="00FC15F2" w:rsidRPr="00CA58B3">
        <w:rPr>
          <w:rFonts w:ascii="Times New Roman" w:hAnsi="Times New Roman" w:cs="Times New Roman"/>
          <w:i/>
          <w:iCs/>
          <w:sz w:val="24"/>
          <w:szCs w:val="24"/>
        </w:rPr>
        <w:t xml:space="preserve"> that characterize this enterprise </w:t>
      </w:r>
      <w:r w:rsidR="006E40C2" w:rsidRPr="00CA58B3">
        <w:rPr>
          <w:rFonts w:ascii="Times New Roman" w:hAnsi="Times New Roman" w:cs="Times New Roman"/>
          <w:i/>
          <w:iCs/>
          <w:sz w:val="24"/>
          <w:szCs w:val="24"/>
        </w:rPr>
        <w:t xml:space="preserve">makes our presence in this process active, strong and </w:t>
      </w:r>
      <w:r w:rsidR="00CA58B3" w:rsidRPr="00CA58B3">
        <w:rPr>
          <w:rFonts w:ascii="Times New Roman" w:hAnsi="Times New Roman" w:cs="Times New Roman"/>
          <w:i/>
          <w:iCs/>
          <w:sz w:val="24"/>
          <w:szCs w:val="24"/>
        </w:rPr>
        <w:t>impactful</w:t>
      </w:r>
      <w:r w:rsidR="00D830F1" w:rsidRPr="00CA58B3">
        <w:rPr>
          <w:rFonts w:ascii="Times New Roman" w:hAnsi="Times New Roman" w:cs="Times New Roman"/>
          <w:i/>
          <w:iCs/>
          <w:sz w:val="24"/>
          <w:szCs w:val="24"/>
        </w:rPr>
        <w:t xml:space="preserve">, and the experts of the University of Bucharest continue </w:t>
      </w:r>
      <w:r w:rsidR="00957200">
        <w:rPr>
          <w:rFonts w:ascii="Times New Roman" w:hAnsi="Times New Roman" w:cs="Times New Roman"/>
          <w:i/>
          <w:iCs/>
          <w:sz w:val="24"/>
          <w:szCs w:val="24"/>
        </w:rPr>
        <w:t>in the</w:t>
      </w:r>
      <w:r w:rsidR="00D830F1" w:rsidRPr="00CA58B3">
        <w:rPr>
          <w:rFonts w:ascii="Times New Roman" w:hAnsi="Times New Roman" w:cs="Times New Roman"/>
          <w:i/>
          <w:iCs/>
          <w:sz w:val="24"/>
          <w:szCs w:val="24"/>
        </w:rPr>
        <w:t xml:space="preserve"> sustained effort made in the last few years, managing to </w:t>
      </w:r>
      <w:r w:rsidR="00072022" w:rsidRPr="00CA58B3">
        <w:rPr>
          <w:rFonts w:ascii="Times New Roman" w:hAnsi="Times New Roman" w:cs="Times New Roman"/>
          <w:i/>
          <w:iCs/>
          <w:sz w:val="24"/>
          <w:szCs w:val="24"/>
        </w:rPr>
        <w:t xml:space="preserve">bring the Romanian academic community </w:t>
      </w:r>
      <w:r w:rsidR="00957200">
        <w:rPr>
          <w:rFonts w:ascii="Times New Roman" w:hAnsi="Times New Roman" w:cs="Times New Roman"/>
          <w:i/>
          <w:iCs/>
          <w:sz w:val="24"/>
          <w:szCs w:val="24"/>
        </w:rPr>
        <w:t>to</w:t>
      </w:r>
      <w:r w:rsidR="00072022" w:rsidRPr="00CA58B3">
        <w:rPr>
          <w:rFonts w:ascii="Times New Roman" w:hAnsi="Times New Roman" w:cs="Times New Roman"/>
          <w:i/>
          <w:iCs/>
          <w:sz w:val="24"/>
          <w:szCs w:val="24"/>
        </w:rPr>
        <w:t xml:space="preserve"> the decisional table at </w:t>
      </w:r>
      <w:r w:rsidR="00CA58B3" w:rsidRPr="00CA58B3">
        <w:rPr>
          <w:rFonts w:ascii="Times New Roman" w:hAnsi="Times New Roman" w:cs="Times New Roman"/>
          <w:i/>
          <w:iCs/>
          <w:sz w:val="24"/>
          <w:szCs w:val="24"/>
        </w:rPr>
        <w:t>European</w:t>
      </w:r>
      <w:r w:rsidR="00072022" w:rsidRPr="00CA58B3">
        <w:rPr>
          <w:rFonts w:ascii="Times New Roman" w:hAnsi="Times New Roman" w:cs="Times New Roman"/>
          <w:i/>
          <w:iCs/>
          <w:sz w:val="24"/>
          <w:szCs w:val="24"/>
        </w:rPr>
        <w:t xml:space="preserve"> level. </w:t>
      </w:r>
      <w:r w:rsidR="008F1C2F" w:rsidRPr="00CA58B3">
        <w:rPr>
          <w:rFonts w:ascii="Times New Roman" w:hAnsi="Times New Roman" w:cs="Times New Roman"/>
          <w:i/>
          <w:iCs/>
          <w:sz w:val="24"/>
          <w:szCs w:val="24"/>
        </w:rPr>
        <w:t xml:space="preserve">The educational policies reform proposals, on themes such as </w:t>
      </w:r>
      <w:r w:rsidR="00CA58B3" w:rsidRPr="00CA58B3">
        <w:rPr>
          <w:rFonts w:ascii="Times New Roman" w:hAnsi="Times New Roman" w:cs="Times New Roman"/>
          <w:i/>
          <w:iCs/>
          <w:sz w:val="24"/>
          <w:szCs w:val="24"/>
        </w:rPr>
        <w:t>European</w:t>
      </w:r>
      <w:r w:rsidR="008F1C2F" w:rsidRPr="00CA58B3">
        <w:rPr>
          <w:rFonts w:ascii="Times New Roman" w:hAnsi="Times New Roman" w:cs="Times New Roman"/>
          <w:i/>
          <w:iCs/>
          <w:sz w:val="24"/>
          <w:szCs w:val="24"/>
        </w:rPr>
        <w:t xml:space="preserve"> degrees, micro-credentials, learning innovation, virtual mobility and many others are just some of the examples </w:t>
      </w:r>
      <w:r w:rsidR="00E62394" w:rsidRPr="00CA58B3">
        <w:rPr>
          <w:rFonts w:ascii="Times New Roman" w:hAnsi="Times New Roman" w:cs="Times New Roman"/>
          <w:i/>
          <w:iCs/>
          <w:sz w:val="24"/>
          <w:szCs w:val="24"/>
        </w:rPr>
        <w:t>of the expert</w:t>
      </w:r>
      <w:r w:rsidR="00CA58B3">
        <w:rPr>
          <w:rFonts w:ascii="Times New Roman" w:hAnsi="Times New Roman" w:cs="Times New Roman"/>
          <w:i/>
          <w:iCs/>
          <w:sz w:val="24"/>
          <w:szCs w:val="24"/>
        </w:rPr>
        <w:t>s’ strategic</w:t>
      </w:r>
      <w:r w:rsidR="00E62394" w:rsidRPr="00CA58B3">
        <w:rPr>
          <w:rFonts w:ascii="Times New Roman" w:hAnsi="Times New Roman" w:cs="Times New Roman"/>
          <w:i/>
          <w:iCs/>
          <w:sz w:val="24"/>
          <w:szCs w:val="24"/>
        </w:rPr>
        <w:t xml:space="preserve"> involvement </w:t>
      </w:r>
      <w:r w:rsidR="00CE50F4" w:rsidRPr="00CA58B3">
        <w:rPr>
          <w:rFonts w:ascii="Times New Roman" w:hAnsi="Times New Roman" w:cs="Times New Roman"/>
          <w:i/>
          <w:iCs/>
          <w:sz w:val="24"/>
          <w:szCs w:val="24"/>
        </w:rPr>
        <w:t xml:space="preserve">in contouring the future of higher education at European level. A European degree is in the benefit of students </w:t>
      </w:r>
      <w:r w:rsidR="00533E02" w:rsidRPr="00CA58B3">
        <w:rPr>
          <w:rFonts w:ascii="Times New Roman" w:hAnsi="Times New Roman" w:cs="Times New Roman"/>
          <w:i/>
          <w:iCs/>
          <w:sz w:val="24"/>
          <w:szCs w:val="24"/>
        </w:rPr>
        <w:t xml:space="preserve">and the higher education </w:t>
      </w:r>
      <w:r w:rsidR="00533E02" w:rsidRPr="00CA58B3">
        <w:rPr>
          <w:rFonts w:ascii="Times New Roman" w:hAnsi="Times New Roman" w:cs="Times New Roman"/>
          <w:i/>
          <w:iCs/>
          <w:sz w:val="24"/>
          <w:szCs w:val="24"/>
        </w:rPr>
        <w:lastRenderedPageBreak/>
        <w:t xml:space="preserve">community </w:t>
      </w:r>
      <w:r w:rsidR="0099411A" w:rsidRPr="00CA58B3">
        <w:rPr>
          <w:rFonts w:ascii="Times New Roman" w:hAnsi="Times New Roman" w:cs="Times New Roman"/>
          <w:i/>
          <w:iCs/>
          <w:sz w:val="24"/>
          <w:szCs w:val="24"/>
        </w:rPr>
        <w:t>by stimulating mobility for educational purposes within the European Union</w:t>
      </w:r>
      <w:r w:rsidR="00957200">
        <w:rPr>
          <w:rFonts w:ascii="Times New Roman" w:hAnsi="Times New Roman" w:cs="Times New Roman"/>
          <w:i/>
          <w:iCs/>
          <w:sz w:val="24"/>
          <w:szCs w:val="24"/>
        </w:rPr>
        <w:t>,</w:t>
      </w:r>
      <w:r w:rsidR="0099411A" w:rsidRPr="00CA58B3">
        <w:rPr>
          <w:rFonts w:ascii="Times New Roman" w:hAnsi="Times New Roman" w:cs="Times New Roman"/>
          <w:i/>
          <w:iCs/>
          <w:sz w:val="24"/>
          <w:szCs w:val="24"/>
        </w:rPr>
        <w:t xml:space="preserve"> and by improving transverse competencies of students, as shown by the European Commission.</w:t>
      </w:r>
      <w:r w:rsidR="00D84D1B" w:rsidRPr="00CA58B3">
        <w:rPr>
          <w:rFonts w:ascii="Times New Roman" w:hAnsi="Times New Roman" w:cs="Times New Roman"/>
          <w:i/>
          <w:iCs/>
          <w:sz w:val="24"/>
          <w:szCs w:val="24"/>
        </w:rPr>
        <w:t xml:space="preserve"> This will contribute to the </w:t>
      </w:r>
      <w:r w:rsidR="00CA58B3" w:rsidRPr="00CA58B3">
        <w:rPr>
          <w:rFonts w:ascii="Times New Roman" w:hAnsi="Times New Roman" w:cs="Times New Roman"/>
          <w:i/>
          <w:iCs/>
          <w:sz w:val="24"/>
          <w:szCs w:val="24"/>
        </w:rPr>
        <w:t>satisfaction</w:t>
      </w:r>
      <w:r w:rsidR="00D84D1B" w:rsidRPr="00CA58B3">
        <w:rPr>
          <w:rFonts w:ascii="Times New Roman" w:hAnsi="Times New Roman" w:cs="Times New Roman"/>
          <w:i/>
          <w:iCs/>
          <w:sz w:val="24"/>
          <w:szCs w:val="24"/>
        </w:rPr>
        <w:t xml:space="preserve"> of </w:t>
      </w:r>
      <w:r w:rsidR="00BD10EE" w:rsidRPr="00CA58B3">
        <w:rPr>
          <w:rFonts w:ascii="Times New Roman" w:hAnsi="Times New Roman" w:cs="Times New Roman"/>
          <w:i/>
          <w:iCs/>
          <w:sz w:val="24"/>
          <w:szCs w:val="24"/>
        </w:rPr>
        <w:t>demand on the work market</w:t>
      </w:r>
      <w:r w:rsidR="00F47A50" w:rsidRPr="00CA58B3">
        <w:rPr>
          <w:rFonts w:ascii="Times New Roman" w:hAnsi="Times New Roman" w:cs="Times New Roman"/>
          <w:i/>
          <w:iCs/>
          <w:sz w:val="24"/>
          <w:szCs w:val="24"/>
        </w:rPr>
        <w:t xml:space="preserve"> and will enhance the </w:t>
      </w:r>
      <w:proofErr w:type="spellStart"/>
      <w:r w:rsidR="00F47A50" w:rsidRPr="00CA58B3">
        <w:rPr>
          <w:rFonts w:ascii="Times New Roman" w:hAnsi="Times New Roman" w:cs="Times New Roman"/>
          <w:i/>
          <w:iCs/>
          <w:sz w:val="24"/>
          <w:szCs w:val="24"/>
        </w:rPr>
        <w:t>attractivity</w:t>
      </w:r>
      <w:proofErr w:type="spellEnd"/>
      <w:r w:rsidR="00F47A50" w:rsidRPr="00CA58B3">
        <w:rPr>
          <w:rFonts w:ascii="Times New Roman" w:hAnsi="Times New Roman" w:cs="Times New Roman"/>
          <w:i/>
          <w:iCs/>
          <w:sz w:val="24"/>
          <w:szCs w:val="24"/>
        </w:rPr>
        <w:t xml:space="preserve"> of graduates for future employees, at the same time attracting students around the world and stimulating European </w:t>
      </w:r>
      <w:proofErr w:type="spellStart"/>
      <w:r w:rsidR="00F47A50" w:rsidRPr="00CA58B3">
        <w:rPr>
          <w:rFonts w:ascii="Times New Roman" w:hAnsi="Times New Roman" w:cs="Times New Roman"/>
          <w:i/>
          <w:iCs/>
          <w:sz w:val="24"/>
          <w:szCs w:val="24"/>
        </w:rPr>
        <w:t>competitivity</w:t>
      </w:r>
      <w:proofErr w:type="spellEnd"/>
      <w:r w:rsidR="00F47A50" w:rsidRPr="00CA58B3">
        <w:rPr>
          <w:rFonts w:ascii="Times New Roman" w:hAnsi="Times New Roman" w:cs="Times New Roman"/>
          <w:i/>
          <w:iCs/>
          <w:sz w:val="24"/>
          <w:szCs w:val="24"/>
        </w:rPr>
        <w:t xml:space="preserve"> at global level, </w:t>
      </w:r>
      <w:r w:rsidR="00F47A50" w:rsidRPr="00CA58B3">
        <w:rPr>
          <w:rFonts w:ascii="Times New Roman" w:hAnsi="Times New Roman" w:cs="Times New Roman"/>
          <w:sz w:val="24"/>
          <w:szCs w:val="24"/>
        </w:rPr>
        <w:t xml:space="preserve">declared </w:t>
      </w:r>
      <w:proofErr w:type="gramStart"/>
      <w:r w:rsidR="008B1724" w:rsidRPr="00CA58B3">
        <w:rPr>
          <w:rFonts w:ascii="Times New Roman" w:hAnsi="Times New Roman" w:cs="Times New Roman"/>
          <w:b/>
          <w:bCs/>
          <w:sz w:val="24"/>
          <w:szCs w:val="24"/>
        </w:rPr>
        <w:t>professor</w:t>
      </w:r>
      <w:proofErr w:type="gramEnd"/>
      <w:r w:rsidR="008B1724" w:rsidRPr="00CA58B3">
        <w:rPr>
          <w:rFonts w:ascii="Times New Roman" w:hAnsi="Times New Roman" w:cs="Times New Roman"/>
          <w:b/>
          <w:bCs/>
          <w:sz w:val="24"/>
          <w:szCs w:val="24"/>
        </w:rPr>
        <w:t xml:space="preserve"> </w:t>
      </w:r>
      <w:r w:rsidR="00F47A50" w:rsidRPr="00CA58B3">
        <w:rPr>
          <w:rFonts w:ascii="Times New Roman" w:hAnsi="Times New Roman" w:cs="Times New Roman"/>
          <w:b/>
          <w:bCs/>
          <w:sz w:val="24"/>
          <w:szCs w:val="24"/>
        </w:rPr>
        <w:t xml:space="preserve">Marian </w:t>
      </w:r>
      <w:proofErr w:type="spellStart"/>
      <w:r w:rsidR="00F47A50" w:rsidRPr="00CA58B3">
        <w:rPr>
          <w:rFonts w:ascii="Times New Roman" w:hAnsi="Times New Roman" w:cs="Times New Roman"/>
          <w:b/>
          <w:bCs/>
          <w:sz w:val="24"/>
          <w:szCs w:val="24"/>
        </w:rPr>
        <w:t>Preda</w:t>
      </w:r>
      <w:proofErr w:type="spellEnd"/>
      <w:r w:rsidR="00F47A50" w:rsidRPr="00CA58B3">
        <w:rPr>
          <w:rFonts w:ascii="Times New Roman" w:hAnsi="Times New Roman" w:cs="Times New Roman"/>
          <w:b/>
          <w:bCs/>
          <w:sz w:val="24"/>
          <w:szCs w:val="24"/>
        </w:rPr>
        <w:t xml:space="preserve">, </w:t>
      </w:r>
      <w:r w:rsidR="008B1724" w:rsidRPr="00CA58B3">
        <w:rPr>
          <w:rFonts w:ascii="Times New Roman" w:hAnsi="Times New Roman" w:cs="Times New Roman"/>
          <w:b/>
          <w:bCs/>
          <w:sz w:val="24"/>
          <w:szCs w:val="24"/>
        </w:rPr>
        <w:t>PhD</w:t>
      </w:r>
      <w:r w:rsidR="008B1724" w:rsidRPr="00CA58B3">
        <w:rPr>
          <w:rFonts w:ascii="Times New Roman" w:hAnsi="Times New Roman" w:cs="Times New Roman"/>
          <w:sz w:val="24"/>
          <w:szCs w:val="24"/>
        </w:rPr>
        <w:t>, the Rector of the University of Bucharest.</w:t>
      </w:r>
    </w:p>
    <w:p w14:paraId="6D4C221C" w14:textId="001D6CEF" w:rsidR="00CF506C" w:rsidRPr="00CA58B3" w:rsidRDefault="00CF506C"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 xml:space="preserve">Because the concept of </w:t>
      </w:r>
      <w:r w:rsidRPr="00CA58B3">
        <w:rPr>
          <w:rFonts w:ascii="Times New Roman" w:hAnsi="Times New Roman" w:cs="Times New Roman"/>
          <w:i/>
          <w:sz w:val="24"/>
          <w:szCs w:val="24"/>
        </w:rPr>
        <w:t>Joint European Degree</w:t>
      </w:r>
      <w:r w:rsidRPr="00CA58B3">
        <w:rPr>
          <w:rFonts w:ascii="Times New Roman" w:hAnsi="Times New Roman" w:cs="Times New Roman"/>
          <w:sz w:val="24"/>
          <w:szCs w:val="24"/>
        </w:rPr>
        <w:t xml:space="preserve"> has not been clearly defined yet, the CIVIS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Alliance, which the University of </w:t>
      </w:r>
      <w:r w:rsidR="00CA58B3" w:rsidRPr="00CA58B3">
        <w:rPr>
          <w:rFonts w:ascii="Times New Roman" w:hAnsi="Times New Roman" w:cs="Times New Roman"/>
          <w:sz w:val="24"/>
          <w:szCs w:val="24"/>
        </w:rPr>
        <w:t>Bucharest</w:t>
      </w:r>
      <w:r w:rsidRPr="00CA58B3">
        <w:rPr>
          <w:rFonts w:ascii="Times New Roman" w:hAnsi="Times New Roman" w:cs="Times New Roman"/>
          <w:sz w:val="24"/>
          <w:szCs w:val="24"/>
        </w:rPr>
        <w:t xml:space="preserve"> is part of, advocates for a conceptual attuning both in what concerns its definition, as well as the formats that this can undertake. Since the begin</w:t>
      </w:r>
      <w:r w:rsidR="00CA58B3">
        <w:rPr>
          <w:rFonts w:ascii="Times New Roman" w:hAnsi="Times New Roman" w:cs="Times New Roman"/>
          <w:sz w:val="24"/>
          <w:szCs w:val="24"/>
        </w:rPr>
        <w:t>n</w:t>
      </w:r>
      <w:r w:rsidRPr="00CA58B3">
        <w:rPr>
          <w:rFonts w:ascii="Times New Roman" w:hAnsi="Times New Roman" w:cs="Times New Roman"/>
          <w:sz w:val="24"/>
          <w:szCs w:val="24"/>
        </w:rPr>
        <w:t xml:space="preserve">ing of 2021, a </w:t>
      </w:r>
      <w:r w:rsidR="00CA58B3" w:rsidRPr="00CA58B3">
        <w:rPr>
          <w:rFonts w:ascii="Times New Roman" w:hAnsi="Times New Roman" w:cs="Times New Roman"/>
          <w:sz w:val="24"/>
          <w:szCs w:val="24"/>
        </w:rPr>
        <w:t>programmatic</w:t>
      </w:r>
      <w:r w:rsidRPr="00CA58B3">
        <w:rPr>
          <w:rFonts w:ascii="Times New Roman" w:hAnsi="Times New Roman" w:cs="Times New Roman"/>
          <w:sz w:val="24"/>
          <w:szCs w:val="24"/>
        </w:rPr>
        <w:t xml:space="preserve"> document was launched, in regard to the use of </w:t>
      </w:r>
      <w:r w:rsidRPr="00CA58B3">
        <w:rPr>
          <w:rFonts w:ascii="Times New Roman" w:hAnsi="Times New Roman" w:cs="Times New Roman"/>
          <w:i/>
          <w:sz w:val="24"/>
          <w:szCs w:val="24"/>
        </w:rPr>
        <w:t>micro-credentials</w:t>
      </w:r>
      <w:r w:rsidRPr="00CA58B3">
        <w:rPr>
          <w:rFonts w:ascii="Times New Roman" w:hAnsi="Times New Roman" w:cs="Times New Roman"/>
          <w:sz w:val="24"/>
          <w:szCs w:val="24"/>
        </w:rPr>
        <w:t xml:space="preserve"> as a new vision of the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and Romanian academic curriculum, thus preparing a frame for the development of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degrees, with practical </w:t>
      </w:r>
      <w:r w:rsidR="00CA58B3" w:rsidRPr="00CA58B3">
        <w:rPr>
          <w:rFonts w:ascii="Times New Roman" w:hAnsi="Times New Roman" w:cs="Times New Roman"/>
          <w:sz w:val="24"/>
          <w:szCs w:val="24"/>
        </w:rPr>
        <w:t>recommendations for</w:t>
      </w:r>
      <w:r w:rsidRPr="00CA58B3">
        <w:rPr>
          <w:rFonts w:ascii="Times New Roman" w:hAnsi="Times New Roman" w:cs="Times New Roman"/>
          <w:sz w:val="24"/>
          <w:szCs w:val="24"/>
        </w:rPr>
        <w:t xml:space="preserve"> different </w:t>
      </w:r>
      <w:r w:rsidR="00CA58B3" w:rsidRPr="00CA58B3">
        <w:rPr>
          <w:rFonts w:ascii="Times New Roman" w:hAnsi="Times New Roman" w:cs="Times New Roman"/>
          <w:sz w:val="24"/>
          <w:szCs w:val="24"/>
        </w:rPr>
        <w:t>decision</w:t>
      </w:r>
      <w:r w:rsidRPr="00CA58B3">
        <w:rPr>
          <w:rFonts w:ascii="Times New Roman" w:hAnsi="Times New Roman" w:cs="Times New Roman"/>
          <w:sz w:val="24"/>
          <w:szCs w:val="24"/>
        </w:rPr>
        <w:t xml:space="preserve">–makers in Romania. At the same time, at the CIVIS Alliance level, </w:t>
      </w:r>
      <w:r w:rsidR="00957200">
        <w:rPr>
          <w:rFonts w:ascii="Times New Roman" w:hAnsi="Times New Roman" w:cs="Times New Roman"/>
          <w:sz w:val="24"/>
          <w:szCs w:val="24"/>
        </w:rPr>
        <w:t>under</w:t>
      </w:r>
      <w:r w:rsidRPr="00CA58B3">
        <w:rPr>
          <w:rFonts w:ascii="Times New Roman" w:hAnsi="Times New Roman" w:cs="Times New Roman"/>
          <w:sz w:val="24"/>
          <w:szCs w:val="24"/>
        </w:rPr>
        <w:t xml:space="preserve"> the coordination of the team of the University of Bucharest, two guides were launched to support the innovation in teaching and learning in higher education, on themes such as </w:t>
      </w:r>
      <w:hyperlink r:id="rId18" w:history="1">
        <w:r w:rsidRPr="00CA58B3">
          <w:rPr>
            <w:rStyle w:val="Hyperlink"/>
            <w:rFonts w:ascii="Times New Roman" w:hAnsi="Times New Roman" w:cs="Times New Roman"/>
            <w:b/>
            <w:sz w:val="24"/>
            <w:szCs w:val="24"/>
          </w:rPr>
          <w:t>innovative pedagogies</w:t>
        </w:r>
      </w:hyperlink>
      <w:r w:rsidRPr="00CA58B3">
        <w:rPr>
          <w:rFonts w:ascii="Times New Roman" w:hAnsi="Times New Roman" w:cs="Times New Roman"/>
          <w:sz w:val="24"/>
          <w:szCs w:val="24"/>
        </w:rPr>
        <w:t xml:space="preserve"> and </w:t>
      </w:r>
      <w:hyperlink r:id="rId19" w:history="1">
        <w:r w:rsidRPr="00CA58B3">
          <w:rPr>
            <w:rStyle w:val="Hyperlink"/>
            <w:rFonts w:ascii="Times New Roman" w:hAnsi="Times New Roman" w:cs="Times New Roman"/>
            <w:b/>
            <w:sz w:val="24"/>
            <w:szCs w:val="24"/>
          </w:rPr>
          <w:t>virtual mobility</w:t>
        </w:r>
      </w:hyperlink>
      <w:r w:rsidRPr="00CA58B3">
        <w:rPr>
          <w:rFonts w:ascii="Times New Roman" w:hAnsi="Times New Roman" w:cs="Times New Roman"/>
          <w:sz w:val="24"/>
          <w:szCs w:val="24"/>
        </w:rPr>
        <w:t>. UNESCO represents the CIVIS European Alliance as a good practices model</w:t>
      </w:r>
      <w:r w:rsidR="004D20CD">
        <w:rPr>
          <w:rFonts w:ascii="Times New Roman" w:hAnsi="Times New Roman" w:cs="Times New Roman"/>
          <w:sz w:val="24"/>
          <w:szCs w:val="24"/>
        </w:rPr>
        <w:t>,</w:t>
      </w:r>
      <w:r w:rsidRPr="00CA58B3">
        <w:rPr>
          <w:rFonts w:ascii="Times New Roman" w:hAnsi="Times New Roman" w:cs="Times New Roman"/>
          <w:sz w:val="24"/>
          <w:szCs w:val="24"/>
        </w:rPr>
        <w:t xml:space="preserve"> representative at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level in the development of virtual mobility, according to a </w:t>
      </w:r>
      <w:hyperlink r:id="rId20" w:history="1">
        <w:r w:rsidRPr="00CA58B3">
          <w:rPr>
            <w:rStyle w:val="Hyperlink"/>
            <w:rFonts w:ascii="Times New Roman" w:hAnsi="Times New Roman" w:cs="Times New Roman"/>
            <w:b/>
            <w:sz w:val="24"/>
            <w:szCs w:val="24"/>
          </w:rPr>
          <w:t>global analysis</w:t>
        </w:r>
      </w:hyperlink>
      <w:r w:rsidRPr="00CA58B3">
        <w:rPr>
          <w:rFonts w:ascii="Times New Roman" w:hAnsi="Times New Roman" w:cs="Times New Roman"/>
          <w:sz w:val="24"/>
          <w:szCs w:val="24"/>
        </w:rPr>
        <w:t>.</w:t>
      </w:r>
    </w:p>
    <w:p w14:paraId="67556129" w14:textId="31281C16" w:rsidR="00CF506C" w:rsidRPr="00CA58B3" w:rsidRDefault="00CF506C"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 xml:space="preserve">The University of Bucharest is, </w:t>
      </w:r>
      <w:r w:rsidR="00CA58B3" w:rsidRPr="00CA58B3">
        <w:rPr>
          <w:rFonts w:ascii="Times New Roman" w:hAnsi="Times New Roman" w:cs="Times New Roman"/>
          <w:sz w:val="24"/>
          <w:szCs w:val="24"/>
        </w:rPr>
        <w:t>through</w:t>
      </w:r>
      <w:r w:rsidRPr="00CA58B3">
        <w:rPr>
          <w:rFonts w:ascii="Times New Roman" w:hAnsi="Times New Roman" w:cs="Times New Roman"/>
          <w:sz w:val="24"/>
          <w:szCs w:val="24"/>
        </w:rPr>
        <w:t xml:space="preserve"> professor</w:t>
      </w:r>
      <w:r w:rsidR="00211798" w:rsidRPr="00CA58B3">
        <w:rPr>
          <w:rFonts w:ascii="Times New Roman" w:hAnsi="Times New Roman" w:cs="Times New Roman"/>
          <w:b/>
          <w:bCs/>
          <w:sz w:val="24"/>
          <w:szCs w:val="24"/>
        </w:rPr>
        <w:t xml:space="preserve"> </w:t>
      </w:r>
      <w:proofErr w:type="spellStart"/>
      <w:r w:rsidR="00211798" w:rsidRPr="00CA58B3">
        <w:rPr>
          <w:rFonts w:ascii="Times New Roman" w:hAnsi="Times New Roman" w:cs="Times New Roman"/>
          <w:b/>
          <w:bCs/>
          <w:sz w:val="24"/>
          <w:szCs w:val="24"/>
        </w:rPr>
        <w:t>Romiță</w:t>
      </w:r>
      <w:proofErr w:type="spellEnd"/>
      <w:r w:rsidR="00211798" w:rsidRPr="00CA58B3">
        <w:rPr>
          <w:rFonts w:ascii="Times New Roman" w:hAnsi="Times New Roman" w:cs="Times New Roman"/>
          <w:b/>
          <w:bCs/>
          <w:sz w:val="24"/>
          <w:szCs w:val="24"/>
        </w:rPr>
        <w:t xml:space="preserve"> </w:t>
      </w:r>
      <w:proofErr w:type="spellStart"/>
      <w:r w:rsidR="00211798" w:rsidRPr="00CA58B3">
        <w:rPr>
          <w:rFonts w:ascii="Times New Roman" w:hAnsi="Times New Roman" w:cs="Times New Roman"/>
          <w:b/>
          <w:bCs/>
          <w:sz w:val="24"/>
          <w:szCs w:val="24"/>
        </w:rPr>
        <w:t>Iucu</w:t>
      </w:r>
      <w:proofErr w:type="spellEnd"/>
      <w:r w:rsidR="00211798" w:rsidRPr="00CA58B3">
        <w:rPr>
          <w:rFonts w:ascii="Times New Roman" w:hAnsi="Times New Roman" w:cs="Times New Roman"/>
          <w:b/>
          <w:bCs/>
          <w:sz w:val="24"/>
          <w:szCs w:val="24"/>
        </w:rPr>
        <w:t>,</w:t>
      </w:r>
      <w:r w:rsidR="00211798" w:rsidRPr="00CA58B3">
        <w:rPr>
          <w:rFonts w:ascii="Times New Roman" w:hAnsi="Times New Roman" w:cs="Times New Roman"/>
          <w:sz w:val="24"/>
          <w:szCs w:val="24"/>
        </w:rPr>
        <w:t xml:space="preserve"> </w:t>
      </w:r>
      <w:r w:rsidRPr="00CA58B3">
        <w:rPr>
          <w:rFonts w:ascii="Times New Roman" w:hAnsi="Times New Roman" w:cs="Times New Roman"/>
          <w:sz w:val="24"/>
          <w:szCs w:val="24"/>
        </w:rPr>
        <w:t xml:space="preserve">the president of the Council for Orientation and Strategic Analysis, next to the Autonomous University in Madrid and the CIVIS European Alliance, the coordinator of the SMARTT project. Among the international partners associated in the project are some of the universities and institutions in Romania, such as the West University in </w:t>
      </w:r>
      <w:proofErr w:type="spellStart"/>
      <w:r w:rsidR="00CA58B3">
        <w:rPr>
          <w:rFonts w:ascii="Times New Roman" w:hAnsi="Times New Roman" w:cs="Times New Roman"/>
          <w:sz w:val="24"/>
          <w:szCs w:val="24"/>
        </w:rPr>
        <w:t>Timi</w:t>
      </w:r>
      <w:proofErr w:type="spellEnd"/>
      <w:r w:rsidR="00CA58B3">
        <w:rPr>
          <w:rFonts w:ascii="Times New Roman" w:hAnsi="Times New Roman" w:cs="Times New Roman"/>
          <w:sz w:val="24"/>
          <w:szCs w:val="24"/>
          <w:lang w:val="ro-RO"/>
        </w:rPr>
        <w:t>ș</w:t>
      </w:r>
      <w:proofErr w:type="spellStart"/>
      <w:r w:rsidR="00CA58B3" w:rsidRPr="00CA58B3">
        <w:rPr>
          <w:rFonts w:ascii="Times New Roman" w:hAnsi="Times New Roman" w:cs="Times New Roman"/>
          <w:sz w:val="24"/>
          <w:szCs w:val="24"/>
        </w:rPr>
        <w:t>oara</w:t>
      </w:r>
      <w:proofErr w:type="spellEnd"/>
      <w:r w:rsidR="007357B7" w:rsidRPr="00CA58B3">
        <w:rPr>
          <w:rFonts w:ascii="Times New Roman" w:hAnsi="Times New Roman" w:cs="Times New Roman"/>
          <w:sz w:val="24"/>
          <w:szCs w:val="24"/>
        </w:rPr>
        <w:t xml:space="preserve">, </w:t>
      </w:r>
      <w:r w:rsidR="00CA58B3">
        <w:rPr>
          <w:rFonts w:ascii="Times New Roman" w:hAnsi="Times New Roman" w:cs="Times New Roman"/>
          <w:sz w:val="24"/>
          <w:szCs w:val="24"/>
        </w:rPr>
        <w:t>“</w:t>
      </w:r>
      <w:r w:rsidR="007357B7" w:rsidRPr="00CA58B3">
        <w:rPr>
          <w:rFonts w:ascii="Times New Roman" w:hAnsi="Times New Roman" w:cs="Times New Roman"/>
          <w:sz w:val="24"/>
          <w:szCs w:val="24"/>
        </w:rPr>
        <w:t xml:space="preserve">Iulia </w:t>
      </w:r>
      <w:proofErr w:type="spellStart"/>
      <w:r w:rsidR="007357B7" w:rsidRPr="00CA58B3">
        <w:rPr>
          <w:rFonts w:ascii="Times New Roman" w:hAnsi="Times New Roman" w:cs="Times New Roman"/>
          <w:sz w:val="24"/>
          <w:szCs w:val="24"/>
        </w:rPr>
        <w:t>Hațieganu</w:t>
      </w:r>
      <w:proofErr w:type="spellEnd"/>
      <w:r w:rsidR="00CA58B3">
        <w:rPr>
          <w:rFonts w:ascii="Times New Roman" w:hAnsi="Times New Roman" w:cs="Times New Roman"/>
          <w:sz w:val="24"/>
          <w:szCs w:val="24"/>
        </w:rPr>
        <w:t>”</w:t>
      </w:r>
      <w:r w:rsidR="007357B7" w:rsidRPr="00CA58B3">
        <w:rPr>
          <w:rFonts w:ascii="Times New Roman" w:hAnsi="Times New Roman" w:cs="Times New Roman"/>
          <w:sz w:val="24"/>
          <w:szCs w:val="24"/>
        </w:rPr>
        <w:t xml:space="preserve"> University of Medicine and Pharmacy in Cluj-Napoca and the Romanian Agency for Ensuring Quality in Higher Education (ARACIS).</w:t>
      </w:r>
    </w:p>
    <w:p w14:paraId="737FA37E" w14:textId="12EF7E1B" w:rsidR="00211798" w:rsidRPr="00CA58B3" w:rsidRDefault="007357B7" w:rsidP="002D0908">
      <w:pPr>
        <w:spacing w:after="120"/>
        <w:jc w:val="both"/>
        <w:rPr>
          <w:rFonts w:ascii="Times New Roman" w:hAnsi="Times New Roman" w:cs="Times New Roman"/>
          <w:sz w:val="24"/>
          <w:szCs w:val="24"/>
        </w:rPr>
      </w:pPr>
      <w:r w:rsidRPr="00CA58B3">
        <w:rPr>
          <w:rFonts w:ascii="Times New Roman" w:hAnsi="Times New Roman" w:cs="Times New Roman"/>
          <w:sz w:val="24"/>
          <w:szCs w:val="24"/>
        </w:rPr>
        <w:t xml:space="preserve">The active presence of the University of Bucharest in what concerns the transformation and innovation in the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academic space is due to an extended team of experts involved in different dialogue and construction components in the field of educational policies in higher education, next to </w:t>
      </w:r>
      <w:r w:rsidRPr="00CA58B3">
        <w:rPr>
          <w:rFonts w:ascii="Times New Roman" w:hAnsi="Times New Roman" w:cs="Times New Roman"/>
          <w:b/>
          <w:sz w:val="24"/>
          <w:szCs w:val="24"/>
        </w:rPr>
        <w:t xml:space="preserve">professor </w:t>
      </w:r>
      <w:proofErr w:type="spellStart"/>
      <w:r w:rsidRPr="00CA58B3">
        <w:rPr>
          <w:rFonts w:ascii="Times New Roman" w:hAnsi="Times New Roman" w:cs="Times New Roman"/>
          <w:b/>
          <w:sz w:val="24"/>
          <w:szCs w:val="24"/>
        </w:rPr>
        <w:t>Romiță</w:t>
      </w:r>
      <w:proofErr w:type="spellEnd"/>
      <w:r w:rsidRPr="00CA58B3">
        <w:rPr>
          <w:rFonts w:ascii="Times New Roman" w:hAnsi="Times New Roman" w:cs="Times New Roman"/>
          <w:b/>
          <w:sz w:val="24"/>
          <w:szCs w:val="24"/>
        </w:rPr>
        <w:t xml:space="preserve"> </w:t>
      </w:r>
      <w:proofErr w:type="spellStart"/>
      <w:r w:rsidRPr="00CA58B3">
        <w:rPr>
          <w:rFonts w:ascii="Times New Roman" w:hAnsi="Times New Roman" w:cs="Times New Roman"/>
          <w:b/>
          <w:sz w:val="24"/>
          <w:szCs w:val="24"/>
        </w:rPr>
        <w:t>Iucu</w:t>
      </w:r>
      <w:proofErr w:type="spellEnd"/>
      <w:r w:rsidRPr="00CA58B3">
        <w:rPr>
          <w:rFonts w:ascii="Times New Roman" w:hAnsi="Times New Roman" w:cs="Times New Roman"/>
          <w:b/>
          <w:sz w:val="24"/>
          <w:szCs w:val="24"/>
        </w:rPr>
        <w:t>, PhD,</w:t>
      </w:r>
      <w:r w:rsidRPr="00CA58B3">
        <w:rPr>
          <w:rFonts w:ascii="Times New Roman" w:hAnsi="Times New Roman" w:cs="Times New Roman"/>
          <w:sz w:val="24"/>
          <w:szCs w:val="24"/>
        </w:rPr>
        <w:t xml:space="preserve"> the university coordinator of the SMARTT project, sub-coordinator of the Subgroup for an European Degree within FOR EU (the representation group of the 50 </w:t>
      </w:r>
      <w:r w:rsidR="00CA58B3" w:rsidRPr="00CA58B3">
        <w:rPr>
          <w:rFonts w:ascii="Times New Roman" w:hAnsi="Times New Roman" w:cs="Times New Roman"/>
          <w:sz w:val="24"/>
          <w:szCs w:val="24"/>
        </w:rPr>
        <w:t>European</w:t>
      </w:r>
      <w:r w:rsidRPr="00CA58B3">
        <w:rPr>
          <w:rFonts w:ascii="Times New Roman" w:hAnsi="Times New Roman" w:cs="Times New Roman"/>
          <w:sz w:val="24"/>
          <w:szCs w:val="24"/>
        </w:rPr>
        <w:t xml:space="preserve"> university alliances within the European </w:t>
      </w:r>
      <w:r w:rsidR="00CA58B3" w:rsidRPr="00CA58B3">
        <w:rPr>
          <w:rFonts w:ascii="Times New Roman" w:hAnsi="Times New Roman" w:cs="Times New Roman"/>
          <w:sz w:val="24"/>
          <w:szCs w:val="24"/>
        </w:rPr>
        <w:t>Commission</w:t>
      </w:r>
      <w:r w:rsidRPr="00CA58B3">
        <w:rPr>
          <w:rFonts w:ascii="Times New Roman" w:hAnsi="Times New Roman" w:cs="Times New Roman"/>
          <w:sz w:val="24"/>
          <w:szCs w:val="24"/>
        </w:rPr>
        <w:t xml:space="preserve">) </w:t>
      </w:r>
      <w:r w:rsidRPr="00CA58B3">
        <w:rPr>
          <w:rFonts w:ascii="Times New Roman" w:hAnsi="Times New Roman" w:cs="Times New Roman"/>
          <w:b/>
          <w:sz w:val="24"/>
          <w:szCs w:val="24"/>
        </w:rPr>
        <w:t xml:space="preserve">associated professor </w:t>
      </w:r>
      <w:proofErr w:type="spellStart"/>
      <w:r w:rsidRPr="00CA58B3">
        <w:rPr>
          <w:rFonts w:ascii="Times New Roman" w:hAnsi="Times New Roman" w:cs="Times New Roman"/>
          <w:b/>
          <w:sz w:val="24"/>
          <w:szCs w:val="24"/>
        </w:rPr>
        <w:t>Sorin</w:t>
      </w:r>
      <w:proofErr w:type="spellEnd"/>
      <w:r w:rsidRPr="00CA58B3">
        <w:rPr>
          <w:rFonts w:ascii="Times New Roman" w:hAnsi="Times New Roman" w:cs="Times New Roman"/>
          <w:b/>
          <w:sz w:val="24"/>
          <w:szCs w:val="24"/>
        </w:rPr>
        <w:t xml:space="preserve"> </w:t>
      </w:r>
      <w:proofErr w:type="spellStart"/>
      <w:r w:rsidRPr="00CA58B3">
        <w:rPr>
          <w:rFonts w:ascii="Times New Roman" w:hAnsi="Times New Roman" w:cs="Times New Roman"/>
          <w:b/>
          <w:sz w:val="24"/>
          <w:szCs w:val="24"/>
        </w:rPr>
        <w:t>Costreie</w:t>
      </w:r>
      <w:proofErr w:type="spellEnd"/>
      <w:r w:rsidRPr="00CA58B3">
        <w:rPr>
          <w:rFonts w:ascii="Times New Roman" w:hAnsi="Times New Roman" w:cs="Times New Roman"/>
          <w:b/>
          <w:sz w:val="24"/>
          <w:szCs w:val="24"/>
        </w:rPr>
        <w:t>, PhD</w:t>
      </w:r>
      <w:r w:rsidRPr="00CA58B3">
        <w:rPr>
          <w:rFonts w:ascii="Times New Roman" w:hAnsi="Times New Roman" w:cs="Times New Roman"/>
          <w:sz w:val="24"/>
          <w:szCs w:val="24"/>
        </w:rPr>
        <w:t xml:space="preserve">, coordinator of the UNICA network </w:t>
      </w:r>
      <w:r w:rsidRPr="00CA58B3">
        <w:rPr>
          <w:rFonts w:ascii="Times New Roman" w:hAnsi="Times New Roman" w:cs="Times New Roman"/>
          <w:sz w:val="24"/>
          <w:szCs w:val="24"/>
        </w:rPr>
        <w:t>(Network of Universities from the Capitals of Europe)</w:t>
      </w:r>
      <w:r w:rsidRPr="00CA58B3">
        <w:rPr>
          <w:rFonts w:ascii="Times New Roman" w:hAnsi="Times New Roman" w:cs="Times New Roman"/>
          <w:sz w:val="24"/>
          <w:szCs w:val="24"/>
        </w:rPr>
        <w:t xml:space="preserve">, </w:t>
      </w:r>
      <w:r w:rsidR="00CA58B3" w:rsidRPr="00CA58B3">
        <w:rPr>
          <w:rFonts w:ascii="Times New Roman" w:hAnsi="Times New Roman" w:cs="Times New Roman"/>
          <w:sz w:val="24"/>
          <w:szCs w:val="24"/>
        </w:rPr>
        <w:t>coordinator</w:t>
      </w:r>
      <w:r w:rsidRPr="00CA58B3">
        <w:rPr>
          <w:rFonts w:ascii="Times New Roman" w:hAnsi="Times New Roman" w:cs="Times New Roman"/>
          <w:sz w:val="24"/>
          <w:szCs w:val="24"/>
        </w:rPr>
        <w:t xml:space="preserve"> of the CIVIS Alliance at the University of Bucharest, </w:t>
      </w:r>
      <w:r w:rsidRPr="00CA58B3">
        <w:rPr>
          <w:rFonts w:ascii="Times New Roman" w:hAnsi="Times New Roman" w:cs="Times New Roman"/>
          <w:b/>
          <w:sz w:val="24"/>
          <w:szCs w:val="24"/>
        </w:rPr>
        <w:t xml:space="preserve">professor Lucian </w:t>
      </w:r>
      <w:proofErr w:type="spellStart"/>
      <w:r w:rsidRPr="00CA58B3">
        <w:rPr>
          <w:rFonts w:ascii="Times New Roman" w:hAnsi="Times New Roman" w:cs="Times New Roman"/>
          <w:b/>
          <w:sz w:val="24"/>
          <w:szCs w:val="24"/>
        </w:rPr>
        <w:t>Ciolan</w:t>
      </w:r>
      <w:proofErr w:type="spellEnd"/>
      <w:r w:rsidRPr="00CA58B3">
        <w:rPr>
          <w:rFonts w:ascii="Times New Roman" w:hAnsi="Times New Roman" w:cs="Times New Roman"/>
          <w:b/>
          <w:sz w:val="24"/>
          <w:szCs w:val="24"/>
        </w:rPr>
        <w:t>, PhD</w:t>
      </w:r>
      <w:r w:rsidRPr="00CA58B3">
        <w:rPr>
          <w:rFonts w:ascii="Times New Roman" w:hAnsi="Times New Roman" w:cs="Times New Roman"/>
          <w:sz w:val="24"/>
          <w:szCs w:val="24"/>
        </w:rPr>
        <w:t xml:space="preserve">, vice-rector for Development projects and lifelong learning of the University of Bucharest, and </w:t>
      </w:r>
      <w:r w:rsidRPr="00CA58B3">
        <w:rPr>
          <w:rFonts w:ascii="Times New Roman" w:hAnsi="Times New Roman" w:cs="Times New Roman"/>
          <w:b/>
          <w:sz w:val="24"/>
          <w:szCs w:val="24"/>
        </w:rPr>
        <w:t xml:space="preserve">professor </w:t>
      </w:r>
      <w:proofErr w:type="spellStart"/>
      <w:r w:rsidRPr="00CA58B3">
        <w:rPr>
          <w:rFonts w:ascii="Times New Roman" w:hAnsi="Times New Roman" w:cs="Times New Roman"/>
          <w:b/>
          <w:sz w:val="24"/>
          <w:szCs w:val="24"/>
        </w:rPr>
        <w:t>Anca</w:t>
      </w:r>
      <w:proofErr w:type="spellEnd"/>
      <w:r w:rsidRPr="00CA58B3">
        <w:rPr>
          <w:rFonts w:ascii="Times New Roman" w:hAnsi="Times New Roman" w:cs="Times New Roman"/>
          <w:b/>
          <w:sz w:val="24"/>
          <w:szCs w:val="24"/>
        </w:rPr>
        <w:t xml:space="preserve"> </w:t>
      </w:r>
      <w:proofErr w:type="spellStart"/>
      <w:r w:rsidRPr="00CA58B3">
        <w:rPr>
          <w:rFonts w:ascii="Times New Roman" w:hAnsi="Times New Roman" w:cs="Times New Roman"/>
          <w:b/>
          <w:sz w:val="24"/>
          <w:szCs w:val="24"/>
        </w:rPr>
        <w:t>Nedelcu</w:t>
      </w:r>
      <w:proofErr w:type="spellEnd"/>
      <w:r w:rsidRPr="00CA58B3">
        <w:rPr>
          <w:rFonts w:ascii="Times New Roman" w:hAnsi="Times New Roman" w:cs="Times New Roman"/>
          <w:b/>
          <w:sz w:val="24"/>
          <w:szCs w:val="24"/>
        </w:rPr>
        <w:t xml:space="preserve">, PhD, </w:t>
      </w:r>
      <w:r w:rsidRPr="00CA58B3">
        <w:rPr>
          <w:rFonts w:ascii="Times New Roman" w:hAnsi="Times New Roman" w:cs="Times New Roman"/>
          <w:sz w:val="24"/>
          <w:szCs w:val="24"/>
        </w:rPr>
        <w:t xml:space="preserve">vice-dean of the UB Faculty of </w:t>
      </w:r>
      <w:r w:rsidR="00CA58B3" w:rsidRPr="00CA58B3">
        <w:rPr>
          <w:rFonts w:ascii="Times New Roman" w:hAnsi="Times New Roman" w:cs="Times New Roman"/>
          <w:sz w:val="24"/>
          <w:szCs w:val="24"/>
        </w:rPr>
        <w:t>Psychology</w:t>
      </w:r>
      <w:r w:rsidRPr="00CA58B3">
        <w:rPr>
          <w:rFonts w:ascii="Times New Roman" w:hAnsi="Times New Roman" w:cs="Times New Roman"/>
          <w:sz w:val="24"/>
          <w:szCs w:val="24"/>
        </w:rPr>
        <w:t xml:space="preserve"> and Education Sciences.</w:t>
      </w:r>
    </w:p>
    <w:p w14:paraId="1B0472CC" w14:textId="4A71B649" w:rsidR="00093F44" w:rsidRPr="00CA58B3" w:rsidRDefault="00CA58B3" w:rsidP="002D0908">
      <w:pPr>
        <w:spacing w:after="120"/>
        <w:jc w:val="both"/>
        <w:rPr>
          <w:rFonts w:ascii="Times New Roman" w:hAnsi="Times New Roman" w:cs="Times New Roman"/>
          <w:sz w:val="24"/>
          <w:szCs w:val="24"/>
        </w:rPr>
      </w:pPr>
      <w:r>
        <w:rPr>
          <w:rFonts w:ascii="Times New Roman" w:hAnsi="Times New Roman" w:cs="Times New Roman"/>
          <w:sz w:val="24"/>
          <w:szCs w:val="24"/>
        </w:rPr>
        <w:t>Already at present, the U</w:t>
      </w:r>
      <w:r w:rsidR="007357B7" w:rsidRPr="00CA58B3">
        <w:rPr>
          <w:rFonts w:ascii="Times New Roman" w:hAnsi="Times New Roman" w:cs="Times New Roman"/>
          <w:sz w:val="24"/>
          <w:szCs w:val="24"/>
        </w:rPr>
        <w:t xml:space="preserve">niversity of Bucharest is developing, next to its partners in the European </w:t>
      </w:r>
      <w:r w:rsidRPr="00CA58B3">
        <w:rPr>
          <w:rFonts w:ascii="Times New Roman" w:hAnsi="Times New Roman" w:cs="Times New Roman"/>
          <w:sz w:val="24"/>
          <w:szCs w:val="24"/>
        </w:rPr>
        <w:t xml:space="preserve">CIVIS </w:t>
      </w:r>
      <w:r w:rsidR="007357B7" w:rsidRPr="00CA58B3">
        <w:rPr>
          <w:rFonts w:ascii="Times New Roman" w:hAnsi="Times New Roman" w:cs="Times New Roman"/>
          <w:sz w:val="24"/>
          <w:szCs w:val="24"/>
        </w:rPr>
        <w:t xml:space="preserve">Alliance, new joint study programs with a strong inter- and </w:t>
      </w:r>
      <w:r>
        <w:rPr>
          <w:rFonts w:ascii="Times New Roman" w:hAnsi="Times New Roman" w:cs="Times New Roman"/>
          <w:sz w:val="24"/>
          <w:szCs w:val="24"/>
        </w:rPr>
        <w:t>cross-</w:t>
      </w:r>
      <w:r w:rsidRPr="00CA58B3">
        <w:rPr>
          <w:rFonts w:ascii="Times New Roman" w:hAnsi="Times New Roman" w:cs="Times New Roman"/>
          <w:sz w:val="24"/>
          <w:szCs w:val="24"/>
        </w:rPr>
        <w:t>disciplinary</w:t>
      </w:r>
      <w:r w:rsidR="007357B7" w:rsidRPr="00CA58B3">
        <w:rPr>
          <w:rFonts w:ascii="Times New Roman" w:hAnsi="Times New Roman" w:cs="Times New Roman"/>
          <w:sz w:val="24"/>
          <w:szCs w:val="24"/>
        </w:rPr>
        <w:t xml:space="preserve"> character, which will include civic engagement projects, learning based on </w:t>
      </w:r>
      <w:r w:rsidRPr="00CA58B3">
        <w:rPr>
          <w:rFonts w:ascii="Times New Roman" w:hAnsi="Times New Roman" w:cs="Times New Roman"/>
          <w:sz w:val="24"/>
          <w:szCs w:val="24"/>
        </w:rPr>
        <w:t>challenges</w:t>
      </w:r>
      <w:r w:rsidR="007357B7" w:rsidRPr="00CA58B3">
        <w:rPr>
          <w:rFonts w:ascii="Times New Roman" w:hAnsi="Times New Roman" w:cs="Times New Roman"/>
          <w:sz w:val="24"/>
          <w:szCs w:val="24"/>
        </w:rPr>
        <w:t>, integrated mobility and the connection to current global crises. Thus, on themes such as climate change, south-</w:t>
      </w:r>
      <w:r w:rsidRPr="00CA58B3">
        <w:rPr>
          <w:rFonts w:ascii="Times New Roman" w:hAnsi="Times New Roman" w:cs="Times New Roman"/>
          <w:sz w:val="24"/>
          <w:szCs w:val="24"/>
        </w:rPr>
        <w:t>European</w:t>
      </w:r>
      <w:r w:rsidR="007357B7" w:rsidRPr="00CA58B3">
        <w:rPr>
          <w:rFonts w:ascii="Times New Roman" w:hAnsi="Times New Roman" w:cs="Times New Roman"/>
          <w:sz w:val="24"/>
          <w:szCs w:val="24"/>
        </w:rPr>
        <w:t xml:space="preserve"> studies, research in biochemistry, cultural and </w:t>
      </w:r>
      <w:r w:rsidRPr="00CA58B3">
        <w:rPr>
          <w:rFonts w:ascii="Times New Roman" w:hAnsi="Times New Roman" w:cs="Times New Roman"/>
          <w:sz w:val="24"/>
          <w:szCs w:val="24"/>
        </w:rPr>
        <w:t>society</w:t>
      </w:r>
      <w:r w:rsidR="007357B7" w:rsidRPr="00CA58B3">
        <w:rPr>
          <w:rFonts w:ascii="Times New Roman" w:hAnsi="Times New Roman" w:cs="Times New Roman"/>
          <w:sz w:val="24"/>
          <w:szCs w:val="24"/>
        </w:rPr>
        <w:t xml:space="preserve"> </w:t>
      </w:r>
      <w:r w:rsidRPr="00CA58B3">
        <w:rPr>
          <w:rFonts w:ascii="Times New Roman" w:hAnsi="Times New Roman" w:cs="Times New Roman"/>
          <w:sz w:val="24"/>
          <w:szCs w:val="24"/>
        </w:rPr>
        <w:t>studies, urban development and its crises, technological transformation and its implications, the University of Bucharest will launch</w:t>
      </w:r>
      <w:r w:rsidR="004D20CD">
        <w:rPr>
          <w:rFonts w:ascii="Times New Roman" w:hAnsi="Times New Roman" w:cs="Times New Roman"/>
          <w:sz w:val="24"/>
          <w:szCs w:val="24"/>
        </w:rPr>
        <w:t>,</w:t>
      </w:r>
      <w:r w:rsidRPr="00CA58B3">
        <w:rPr>
          <w:rFonts w:ascii="Times New Roman" w:hAnsi="Times New Roman" w:cs="Times New Roman"/>
          <w:sz w:val="24"/>
          <w:szCs w:val="24"/>
        </w:rPr>
        <w:t xml:space="preserve"> in the coming period</w:t>
      </w:r>
      <w:r w:rsidR="004D20CD">
        <w:rPr>
          <w:rFonts w:ascii="Times New Roman" w:hAnsi="Times New Roman" w:cs="Times New Roman"/>
          <w:sz w:val="24"/>
          <w:szCs w:val="24"/>
        </w:rPr>
        <w:t>,</w:t>
      </w:r>
      <w:r w:rsidRPr="00CA58B3">
        <w:rPr>
          <w:rFonts w:ascii="Times New Roman" w:hAnsi="Times New Roman" w:cs="Times New Roman"/>
          <w:sz w:val="24"/>
          <w:szCs w:val="24"/>
        </w:rPr>
        <w:t xml:space="preserve"> new joint study programs, with joint and multiple degrees, in partnership with other European universities members of the alliance, for all three levels of study –</w:t>
      </w:r>
      <w:r w:rsidR="004D20CD">
        <w:rPr>
          <w:rFonts w:ascii="Times New Roman" w:hAnsi="Times New Roman" w:cs="Times New Roman"/>
          <w:sz w:val="24"/>
          <w:szCs w:val="24"/>
        </w:rPr>
        <w:t xml:space="preserve"> B</w:t>
      </w:r>
      <w:bookmarkStart w:id="0" w:name="_GoBack"/>
      <w:bookmarkEnd w:id="0"/>
      <w:r w:rsidRPr="00CA58B3">
        <w:rPr>
          <w:rFonts w:ascii="Times New Roman" w:hAnsi="Times New Roman" w:cs="Times New Roman"/>
          <w:sz w:val="24"/>
          <w:szCs w:val="24"/>
        </w:rPr>
        <w:t>achelor’s, Master’s and PhD.</w:t>
      </w:r>
    </w:p>
    <w:sectPr w:rsidR="00093F44" w:rsidRPr="00CA58B3" w:rsidSect="004C2E7F">
      <w:headerReference w:type="default" r:id="rId21"/>
      <w:pgSz w:w="11907" w:h="16839" w:code="9"/>
      <w:pgMar w:top="993" w:right="1275" w:bottom="993"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BB8C9" w14:textId="77777777" w:rsidR="007949FC" w:rsidRDefault="007949FC" w:rsidP="00F93990">
      <w:pPr>
        <w:spacing w:after="0" w:line="240" w:lineRule="auto"/>
      </w:pPr>
      <w:r>
        <w:separator/>
      </w:r>
    </w:p>
  </w:endnote>
  <w:endnote w:type="continuationSeparator" w:id="0">
    <w:p w14:paraId="17EC49E8" w14:textId="77777777" w:rsidR="007949FC" w:rsidRDefault="007949FC"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17113" w14:textId="77777777" w:rsidR="007949FC" w:rsidRDefault="007949FC" w:rsidP="00F93990">
      <w:pPr>
        <w:spacing w:after="0" w:line="240" w:lineRule="auto"/>
      </w:pPr>
      <w:r>
        <w:separator/>
      </w:r>
    </w:p>
  </w:footnote>
  <w:footnote w:type="continuationSeparator" w:id="0">
    <w:p w14:paraId="58410BE6" w14:textId="77777777" w:rsidR="007949FC" w:rsidRDefault="007949FC"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CA33" w14:textId="07568527"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0D26"/>
    <w:rsid w:val="00005568"/>
    <w:rsid w:val="00015A7E"/>
    <w:rsid w:val="00015B9B"/>
    <w:rsid w:val="00017C9D"/>
    <w:rsid w:val="00021F49"/>
    <w:rsid w:val="00022985"/>
    <w:rsid w:val="0002597D"/>
    <w:rsid w:val="00044083"/>
    <w:rsid w:val="00047930"/>
    <w:rsid w:val="00051720"/>
    <w:rsid w:val="00056676"/>
    <w:rsid w:val="000634B4"/>
    <w:rsid w:val="00065D51"/>
    <w:rsid w:val="00072022"/>
    <w:rsid w:val="000845FD"/>
    <w:rsid w:val="000873F1"/>
    <w:rsid w:val="00093F44"/>
    <w:rsid w:val="00095BF6"/>
    <w:rsid w:val="00096C4C"/>
    <w:rsid w:val="00096D94"/>
    <w:rsid w:val="000A32B2"/>
    <w:rsid w:val="000F15D7"/>
    <w:rsid w:val="000F28E3"/>
    <w:rsid w:val="000F4B8D"/>
    <w:rsid w:val="001048D6"/>
    <w:rsid w:val="00104A95"/>
    <w:rsid w:val="00113523"/>
    <w:rsid w:val="0011439F"/>
    <w:rsid w:val="00126F18"/>
    <w:rsid w:val="00136DC2"/>
    <w:rsid w:val="001463CC"/>
    <w:rsid w:val="00147A84"/>
    <w:rsid w:val="00150431"/>
    <w:rsid w:val="001524A3"/>
    <w:rsid w:val="00160C95"/>
    <w:rsid w:val="00180659"/>
    <w:rsid w:val="00181127"/>
    <w:rsid w:val="00181A1B"/>
    <w:rsid w:val="00186490"/>
    <w:rsid w:val="00194F7D"/>
    <w:rsid w:val="001A117E"/>
    <w:rsid w:val="001A6566"/>
    <w:rsid w:val="001A6BE2"/>
    <w:rsid w:val="001B4000"/>
    <w:rsid w:val="001B7207"/>
    <w:rsid w:val="001C50E1"/>
    <w:rsid w:val="001C6AAB"/>
    <w:rsid w:val="001D41AA"/>
    <w:rsid w:val="001E784C"/>
    <w:rsid w:val="00211798"/>
    <w:rsid w:val="0021219C"/>
    <w:rsid w:val="002129CE"/>
    <w:rsid w:val="00226A42"/>
    <w:rsid w:val="0024119D"/>
    <w:rsid w:val="00261AD1"/>
    <w:rsid w:val="0026430F"/>
    <w:rsid w:val="00287E76"/>
    <w:rsid w:val="002919E3"/>
    <w:rsid w:val="00292D66"/>
    <w:rsid w:val="002B4D31"/>
    <w:rsid w:val="002B535E"/>
    <w:rsid w:val="002B617D"/>
    <w:rsid w:val="002B64C1"/>
    <w:rsid w:val="002C320C"/>
    <w:rsid w:val="002C56F6"/>
    <w:rsid w:val="002D0908"/>
    <w:rsid w:val="002D0D2F"/>
    <w:rsid w:val="002F23A5"/>
    <w:rsid w:val="002F6472"/>
    <w:rsid w:val="003014CA"/>
    <w:rsid w:val="00316386"/>
    <w:rsid w:val="0033223D"/>
    <w:rsid w:val="00353170"/>
    <w:rsid w:val="00356BDD"/>
    <w:rsid w:val="00362C00"/>
    <w:rsid w:val="00365403"/>
    <w:rsid w:val="003715A0"/>
    <w:rsid w:val="003721B4"/>
    <w:rsid w:val="00395044"/>
    <w:rsid w:val="00396420"/>
    <w:rsid w:val="00396772"/>
    <w:rsid w:val="003979A2"/>
    <w:rsid w:val="003A1BE1"/>
    <w:rsid w:val="003A4A99"/>
    <w:rsid w:val="003A6573"/>
    <w:rsid w:val="003A702A"/>
    <w:rsid w:val="003B0827"/>
    <w:rsid w:val="003B6DC1"/>
    <w:rsid w:val="003C0921"/>
    <w:rsid w:val="003D5E26"/>
    <w:rsid w:val="003F2F14"/>
    <w:rsid w:val="003F3CC1"/>
    <w:rsid w:val="0040488E"/>
    <w:rsid w:val="00415C83"/>
    <w:rsid w:val="00424ED4"/>
    <w:rsid w:val="00436273"/>
    <w:rsid w:val="00460158"/>
    <w:rsid w:val="004679B3"/>
    <w:rsid w:val="00471EA6"/>
    <w:rsid w:val="004816F0"/>
    <w:rsid w:val="00485906"/>
    <w:rsid w:val="0048797D"/>
    <w:rsid w:val="004A3CF2"/>
    <w:rsid w:val="004B7C28"/>
    <w:rsid w:val="004C2E7F"/>
    <w:rsid w:val="004D20CD"/>
    <w:rsid w:val="004D28C8"/>
    <w:rsid w:val="004D437C"/>
    <w:rsid w:val="004D52C2"/>
    <w:rsid w:val="00506B5D"/>
    <w:rsid w:val="00513AD7"/>
    <w:rsid w:val="005157C4"/>
    <w:rsid w:val="00523855"/>
    <w:rsid w:val="00530C0C"/>
    <w:rsid w:val="005322AF"/>
    <w:rsid w:val="00533E02"/>
    <w:rsid w:val="00536112"/>
    <w:rsid w:val="00545AE0"/>
    <w:rsid w:val="00557D03"/>
    <w:rsid w:val="005617EB"/>
    <w:rsid w:val="005842FB"/>
    <w:rsid w:val="005A6391"/>
    <w:rsid w:val="005A7874"/>
    <w:rsid w:val="005B2B75"/>
    <w:rsid w:val="005C0E25"/>
    <w:rsid w:val="005D673A"/>
    <w:rsid w:val="005E15E4"/>
    <w:rsid w:val="005E6D71"/>
    <w:rsid w:val="005E7349"/>
    <w:rsid w:val="006068F3"/>
    <w:rsid w:val="00620C5E"/>
    <w:rsid w:val="006221A7"/>
    <w:rsid w:val="006328D9"/>
    <w:rsid w:val="006350EF"/>
    <w:rsid w:val="00640000"/>
    <w:rsid w:val="006459C7"/>
    <w:rsid w:val="00657863"/>
    <w:rsid w:val="00667AC9"/>
    <w:rsid w:val="0067327C"/>
    <w:rsid w:val="00682280"/>
    <w:rsid w:val="006A0E6C"/>
    <w:rsid w:val="006A6F24"/>
    <w:rsid w:val="006B0FCE"/>
    <w:rsid w:val="006D551B"/>
    <w:rsid w:val="006E40C2"/>
    <w:rsid w:val="006E5EEE"/>
    <w:rsid w:val="006E7D4C"/>
    <w:rsid w:val="007244A0"/>
    <w:rsid w:val="00727AD1"/>
    <w:rsid w:val="00734A92"/>
    <w:rsid w:val="007357B7"/>
    <w:rsid w:val="007377C2"/>
    <w:rsid w:val="00737EFE"/>
    <w:rsid w:val="0074426B"/>
    <w:rsid w:val="0074526F"/>
    <w:rsid w:val="0074541E"/>
    <w:rsid w:val="007619F2"/>
    <w:rsid w:val="007621F5"/>
    <w:rsid w:val="007730FA"/>
    <w:rsid w:val="00777E7F"/>
    <w:rsid w:val="0078264A"/>
    <w:rsid w:val="00783770"/>
    <w:rsid w:val="0079386A"/>
    <w:rsid w:val="007949FC"/>
    <w:rsid w:val="007A6398"/>
    <w:rsid w:val="007A7343"/>
    <w:rsid w:val="007B2928"/>
    <w:rsid w:val="007B7151"/>
    <w:rsid w:val="007C00FB"/>
    <w:rsid w:val="007C41AC"/>
    <w:rsid w:val="007C7112"/>
    <w:rsid w:val="007F7E03"/>
    <w:rsid w:val="0080292B"/>
    <w:rsid w:val="00841773"/>
    <w:rsid w:val="00850E7A"/>
    <w:rsid w:val="00853A44"/>
    <w:rsid w:val="008727DC"/>
    <w:rsid w:val="0087750A"/>
    <w:rsid w:val="00882654"/>
    <w:rsid w:val="00887013"/>
    <w:rsid w:val="008911AD"/>
    <w:rsid w:val="00893FED"/>
    <w:rsid w:val="0089585F"/>
    <w:rsid w:val="008A05EA"/>
    <w:rsid w:val="008B1724"/>
    <w:rsid w:val="008B2A85"/>
    <w:rsid w:val="008B631E"/>
    <w:rsid w:val="008B6D77"/>
    <w:rsid w:val="008B6EF7"/>
    <w:rsid w:val="008C1584"/>
    <w:rsid w:val="008C17F4"/>
    <w:rsid w:val="008D3F49"/>
    <w:rsid w:val="008E104E"/>
    <w:rsid w:val="008E275B"/>
    <w:rsid w:val="008E44F5"/>
    <w:rsid w:val="008E6163"/>
    <w:rsid w:val="008F1C2F"/>
    <w:rsid w:val="008F2BBB"/>
    <w:rsid w:val="00900DF7"/>
    <w:rsid w:val="009015D9"/>
    <w:rsid w:val="0094279D"/>
    <w:rsid w:val="00957200"/>
    <w:rsid w:val="00957965"/>
    <w:rsid w:val="0096444D"/>
    <w:rsid w:val="00964CFD"/>
    <w:rsid w:val="00965923"/>
    <w:rsid w:val="009723E2"/>
    <w:rsid w:val="0098012F"/>
    <w:rsid w:val="0099411A"/>
    <w:rsid w:val="009A024B"/>
    <w:rsid w:val="009A3CAA"/>
    <w:rsid w:val="009A568E"/>
    <w:rsid w:val="009A7321"/>
    <w:rsid w:val="009B5652"/>
    <w:rsid w:val="009C5206"/>
    <w:rsid w:val="009D11AE"/>
    <w:rsid w:val="00A00425"/>
    <w:rsid w:val="00A0329C"/>
    <w:rsid w:val="00A0451C"/>
    <w:rsid w:val="00A076A5"/>
    <w:rsid w:val="00A11D18"/>
    <w:rsid w:val="00A20AEE"/>
    <w:rsid w:val="00A344B2"/>
    <w:rsid w:val="00A37A47"/>
    <w:rsid w:val="00A455D1"/>
    <w:rsid w:val="00A5627B"/>
    <w:rsid w:val="00A64A63"/>
    <w:rsid w:val="00A82C7C"/>
    <w:rsid w:val="00A85D7F"/>
    <w:rsid w:val="00AB0289"/>
    <w:rsid w:val="00AB26F6"/>
    <w:rsid w:val="00AC25A3"/>
    <w:rsid w:val="00AF384C"/>
    <w:rsid w:val="00AF5A36"/>
    <w:rsid w:val="00B2110C"/>
    <w:rsid w:val="00B24FED"/>
    <w:rsid w:val="00B33822"/>
    <w:rsid w:val="00B34A26"/>
    <w:rsid w:val="00B453A0"/>
    <w:rsid w:val="00B63503"/>
    <w:rsid w:val="00B7433D"/>
    <w:rsid w:val="00B75171"/>
    <w:rsid w:val="00B766B8"/>
    <w:rsid w:val="00B7782E"/>
    <w:rsid w:val="00B85CE9"/>
    <w:rsid w:val="00B92281"/>
    <w:rsid w:val="00B9313C"/>
    <w:rsid w:val="00BA0B0E"/>
    <w:rsid w:val="00BC19FD"/>
    <w:rsid w:val="00BD10EE"/>
    <w:rsid w:val="00BD3FBE"/>
    <w:rsid w:val="00BD5A41"/>
    <w:rsid w:val="00BD63AE"/>
    <w:rsid w:val="00BD6890"/>
    <w:rsid w:val="00BE15FD"/>
    <w:rsid w:val="00BE1EDE"/>
    <w:rsid w:val="00BE3FFA"/>
    <w:rsid w:val="00BF2951"/>
    <w:rsid w:val="00BF2C90"/>
    <w:rsid w:val="00C029A0"/>
    <w:rsid w:val="00C037DF"/>
    <w:rsid w:val="00C07D7E"/>
    <w:rsid w:val="00C10674"/>
    <w:rsid w:val="00C13CBD"/>
    <w:rsid w:val="00C17057"/>
    <w:rsid w:val="00C31FD5"/>
    <w:rsid w:val="00C40FC8"/>
    <w:rsid w:val="00C44A03"/>
    <w:rsid w:val="00C4585C"/>
    <w:rsid w:val="00C513DF"/>
    <w:rsid w:val="00C525FD"/>
    <w:rsid w:val="00C618B7"/>
    <w:rsid w:val="00C64B95"/>
    <w:rsid w:val="00C67656"/>
    <w:rsid w:val="00C757CF"/>
    <w:rsid w:val="00C775A1"/>
    <w:rsid w:val="00C93393"/>
    <w:rsid w:val="00CA58B3"/>
    <w:rsid w:val="00CB447C"/>
    <w:rsid w:val="00CC16E0"/>
    <w:rsid w:val="00CD71BF"/>
    <w:rsid w:val="00CE0BA6"/>
    <w:rsid w:val="00CE33B0"/>
    <w:rsid w:val="00CE50F4"/>
    <w:rsid w:val="00CF506C"/>
    <w:rsid w:val="00D04D1C"/>
    <w:rsid w:val="00D06629"/>
    <w:rsid w:val="00D07DF6"/>
    <w:rsid w:val="00D122C5"/>
    <w:rsid w:val="00D138C0"/>
    <w:rsid w:val="00D14F29"/>
    <w:rsid w:val="00D1540E"/>
    <w:rsid w:val="00D25CD3"/>
    <w:rsid w:val="00D26B38"/>
    <w:rsid w:val="00D27D8C"/>
    <w:rsid w:val="00D52408"/>
    <w:rsid w:val="00D61DD9"/>
    <w:rsid w:val="00D63DC4"/>
    <w:rsid w:val="00D71A6F"/>
    <w:rsid w:val="00D830F1"/>
    <w:rsid w:val="00D83665"/>
    <w:rsid w:val="00D84D1B"/>
    <w:rsid w:val="00D911B1"/>
    <w:rsid w:val="00D954D3"/>
    <w:rsid w:val="00DB2584"/>
    <w:rsid w:val="00DB2880"/>
    <w:rsid w:val="00DE113B"/>
    <w:rsid w:val="00DE3CDC"/>
    <w:rsid w:val="00DF3028"/>
    <w:rsid w:val="00DF31EE"/>
    <w:rsid w:val="00DF403B"/>
    <w:rsid w:val="00E00555"/>
    <w:rsid w:val="00E34BA2"/>
    <w:rsid w:val="00E3627E"/>
    <w:rsid w:val="00E42E92"/>
    <w:rsid w:val="00E4663D"/>
    <w:rsid w:val="00E532E8"/>
    <w:rsid w:val="00E62394"/>
    <w:rsid w:val="00E67170"/>
    <w:rsid w:val="00E73CF2"/>
    <w:rsid w:val="00E812F0"/>
    <w:rsid w:val="00E83C8F"/>
    <w:rsid w:val="00E87E3F"/>
    <w:rsid w:val="00E968B3"/>
    <w:rsid w:val="00EA2FAF"/>
    <w:rsid w:val="00ED0CB7"/>
    <w:rsid w:val="00ED0EDD"/>
    <w:rsid w:val="00ED3470"/>
    <w:rsid w:val="00ED7707"/>
    <w:rsid w:val="00EE32C5"/>
    <w:rsid w:val="00EF1B34"/>
    <w:rsid w:val="00EF4A4C"/>
    <w:rsid w:val="00EF4DAC"/>
    <w:rsid w:val="00EF751B"/>
    <w:rsid w:val="00F010C2"/>
    <w:rsid w:val="00F02FBC"/>
    <w:rsid w:val="00F1374B"/>
    <w:rsid w:val="00F16074"/>
    <w:rsid w:val="00F31D2C"/>
    <w:rsid w:val="00F4292E"/>
    <w:rsid w:val="00F47A50"/>
    <w:rsid w:val="00F52C5D"/>
    <w:rsid w:val="00F54A0B"/>
    <w:rsid w:val="00F738A3"/>
    <w:rsid w:val="00F7557C"/>
    <w:rsid w:val="00F75C28"/>
    <w:rsid w:val="00F85149"/>
    <w:rsid w:val="00F863D8"/>
    <w:rsid w:val="00F938A2"/>
    <w:rsid w:val="00F93990"/>
    <w:rsid w:val="00F93B60"/>
    <w:rsid w:val="00F949CD"/>
    <w:rsid w:val="00F95768"/>
    <w:rsid w:val="00FA17A9"/>
    <w:rsid w:val="00FA42C8"/>
    <w:rsid w:val="00FB6AB9"/>
    <w:rsid w:val="00FB7487"/>
    <w:rsid w:val="00FC15F2"/>
    <w:rsid w:val="00FC439E"/>
    <w:rsid w:val="00FD602F"/>
    <w:rsid w:val="00FD758E"/>
    <w:rsid w:val="00FE1926"/>
    <w:rsid w:val="00FE1FB8"/>
    <w:rsid w:val="00FE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
    <w:name w:val="Unresolved Mention"/>
    <w:basedOn w:val="DefaultParagraphFont"/>
    <w:uiPriority w:val="99"/>
    <w:semiHidden/>
    <w:unhideWhenUsed/>
    <w:rsid w:val="00A045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
    <w:name w:val="Unresolved Mention"/>
    <w:basedOn w:val="DefaultParagraphFont"/>
    <w:uiPriority w:val="99"/>
    <w:semiHidden/>
    <w:unhideWhenUsed/>
    <w:rsid w:val="00A0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4509">
      <w:bodyDiv w:val="1"/>
      <w:marLeft w:val="0"/>
      <w:marRight w:val="0"/>
      <w:marTop w:val="0"/>
      <w:marBottom w:val="0"/>
      <w:divBdr>
        <w:top w:val="none" w:sz="0" w:space="0" w:color="auto"/>
        <w:left w:val="none" w:sz="0" w:space="0" w:color="auto"/>
        <w:bottom w:val="none" w:sz="0" w:space="0" w:color="auto"/>
        <w:right w:val="none" w:sz="0" w:space="0" w:color="auto"/>
      </w:divBdr>
    </w:div>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861867314">
      <w:bodyDiv w:val="1"/>
      <w:marLeft w:val="0"/>
      <w:marRight w:val="0"/>
      <w:marTop w:val="0"/>
      <w:marBottom w:val="0"/>
      <w:divBdr>
        <w:top w:val="none" w:sz="0" w:space="0" w:color="auto"/>
        <w:left w:val="none" w:sz="0" w:space="0" w:color="auto"/>
        <w:bottom w:val="none" w:sz="0" w:space="0" w:color="auto"/>
        <w:right w:val="none" w:sz="0" w:space="0" w:color="auto"/>
      </w:divBdr>
    </w:div>
    <w:div w:id="870144234">
      <w:bodyDiv w:val="1"/>
      <w:marLeft w:val="0"/>
      <w:marRight w:val="0"/>
      <w:marTop w:val="0"/>
      <w:marBottom w:val="0"/>
      <w:divBdr>
        <w:top w:val="none" w:sz="0" w:space="0" w:color="auto"/>
        <w:left w:val="none" w:sz="0" w:space="0" w:color="auto"/>
        <w:bottom w:val="none" w:sz="0" w:space="0" w:color="auto"/>
        <w:right w:val="none" w:sz="0" w:space="0" w:color="auto"/>
      </w:divBdr>
    </w:div>
    <w:div w:id="1060057206">
      <w:bodyDiv w:val="1"/>
      <w:marLeft w:val="0"/>
      <w:marRight w:val="0"/>
      <w:marTop w:val="0"/>
      <w:marBottom w:val="0"/>
      <w:divBdr>
        <w:top w:val="none" w:sz="0" w:space="0" w:color="auto"/>
        <w:left w:val="none" w:sz="0" w:space="0" w:color="auto"/>
        <w:bottom w:val="none" w:sz="0" w:space="0" w:color="auto"/>
        <w:right w:val="none" w:sz="0" w:space="0" w:color="auto"/>
      </w:divBdr>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1857647227">
      <w:bodyDiv w:val="1"/>
      <w:marLeft w:val="0"/>
      <w:marRight w:val="0"/>
      <w:marTop w:val="0"/>
      <w:marBottom w:val="0"/>
      <w:divBdr>
        <w:top w:val="none" w:sz="0" w:space="0" w:color="auto"/>
        <w:left w:val="none" w:sz="0" w:space="0" w:color="auto"/>
        <w:bottom w:val="none" w:sz="0" w:space="0" w:color="auto"/>
        <w:right w:val="none" w:sz="0" w:space="0" w:color="auto"/>
      </w:divBdr>
    </w:div>
    <w:div w:id="203302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ec.europa.eu/document/results-of-the-erasmus-call-for-proposals-on-european-policy-experimentation-in-higher-education-piloting-a-joint-european-degree-label-and-institutionalised-eu-cooperation-instruments" TargetMode="External"/><Relationship Id="rId18" Type="http://schemas.openxmlformats.org/officeDocument/2006/relationships/hyperlink" Target="https://civis.eu/en/news/civis-publishes-a-handbook-on-innovative-pedagogies-ways-into-the-process-of-learning-transform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vt.ro/unita/" TargetMode="External"/><Relationship Id="rId17" Type="http://schemas.openxmlformats.org/officeDocument/2006/relationships/hyperlink" Target="https://unibuc.ro/universitatea-din-bucuresti-implicata-la-nivel-european-in-construirea-viitorului-universitatilor/" TargetMode="External"/><Relationship Id="rId2" Type="http://schemas.openxmlformats.org/officeDocument/2006/relationships/numbering" Target="numbering.xml"/><Relationship Id="rId16" Type="http://schemas.openxmlformats.org/officeDocument/2006/relationships/hyperlink" Target="https://zenodo.org/doi/10.5281/zenodo.6325496" TargetMode="External"/><Relationship Id="rId20" Type="http://schemas.openxmlformats.org/officeDocument/2006/relationships/hyperlink" Target="https://unesdoc.unesco.org/ark:/48223/pf0000380988?posInSet=102&amp;queryId=N-94cc3bf4-336c-44e3-8979-65a05ac8c1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neurotech.eu/" TargetMode="External"/><Relationship Id="rId5" Type="http://schemas.openxmlformats.org/officeDocument/2006/relationships/settings" Target="settings.xml"/><Relationship Id="rId15" Type="http://schemas.openxmlformats.org/officeDocument/2006/relationships/hyperlink" Target="https://civis.eu/en/get-informed/news/civis-advocates-for-clear-conceptualisation-and-criteria-for-a-joint-european-degree" TargetMode="External"/><Relationship Id="rId23" Type="http://schemas.openxmlformats.org/officeDocument/2006/relationships/theme" Target="theme/theme1.xml"/><Relationship Id="rId10" Type="http://schemas.openxmlformats.org/officeDocument/2006/relationships/hyperlink" Target="https://eutopia-university.eu/" TargetMode="External"/><Relationship Id="rId19" Type="http://schemas.openxmlformats.org/officeDocument/2006/relationships/hyperlink" Target="https://civis.eu/en/news/discover-civis-new-handbook-on-virtual-mobility" TargetMode="External"/><Relationship Id="rId4" Type="http://schemas.microsoft.com/office/2007/relationships/stylesWithEffects" Target="stylesWithEffects.xml"/><Relationship Id="rId9" Type="http://schemas.openxmlformats.org/officeDocument/2006/relationships/hyperlink" Target="https://civis.eu/ro/smartt" TargetMode="External"/><Relationship Id="rId14" Type="http://schemas.openxmlformats.org/officeDocument/2006/relationships/hyperlink" Target="https://unibuc.ro/universitatile-membre-civis-recomandari-pentru-conceptualizarea-si-definirea-unor-criterii-clare-privind-diploma-europeana-comu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2EBA-EB78-46DA-B4EE-AE7DD635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Radu</cp:lastModifiedBy>
  <cp:revision>110</cp:revision>
  <cp:lastPrinted>2024-02-09T07:00:00Z</cp:lastPrinted>
  <dcterms:created xsi:type="dcterms:W3CDTF">2021-06-07T11:23:00Z</dcterms:created>
  <dcterms:modified xsi:type="dcterms:W3CDTF">2024-03-29T07:11:00Z</dcterms:modified>
</cp:coreProperties>
</file>