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4026F" w14:textId="50012FD0" w:rsidR="00D1547F" w:rsidRDefault="00D1547F" w:rsidP="00D15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o-RO"/>
        </w:rPr>
        <w:t xml:space="preserve">Echipa Facultății de Drept a Universității din București a câștigat Concursul de drept european al Drepturilor Omului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lang w:val="ro-RO"/>
        </w:rPr>
        <w:t>Rene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lang w:val="ro-RO"/>
        </w:rPr>
        <w:t>Cassin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o-RO"/>
        </w:rPr>
        <w:t>2024</w:t>
      </w:r>
    </w:p>
    <w:p w14:paraId="3CC6D993" w14:textId="77777777" w:rsidR="00C76063" w:rsidRDefault="00C76063" w:rsidP="00D15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o-RO"/>
        </w:rPr>
      </w:pPr>
    </w:p>
    <w:p w14:paraId="24B6B126" w14:textId="7E5E1783" w:rsidR="00FF2CCF" w:rsidRPr="00657342" w:rsidRDefault="00F3267D" w:rsidP="00C76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</w:pP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Echipa</w:t>
      </w:r>
      <w:proofErr w:type="spellEnd"/>
      <w:r w:rsidRPr="00F326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Facultății</w:t>
      </w:r>
      <w:proofErr w:type="spellEnd"/>
      <w:r w:rsidRPr="00F326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 xml:space="preserve"> de Drept</w:t>
      </w:r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Universității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din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București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câștigat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cea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de-a 39-a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ediție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 </w:t>
      </w:r>
      <w:proofErr w:type="spellStart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>Concursului</w:t>
      </w:r>
      <w:proofErr w:type="spellEnd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 xml:space="preserve"> de </w:t>
      </w:r>
      <w:proofErr w:type="spellStart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>drept</w:t>
      </w:r>
      <w:proofErr w:type="spellEnd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>european</w:t>
      </w:r>
      <w:proofErr w:type="spellEnd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 xml:space="preserve"> al </w:t>
      </w:r>
      <w:proofErr w:type="spellStart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>drepturilor</w:t>
      </w:r>
      <w:proofErr w:type="spellEnd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>omului</w:t>
      </w:r>
      <w:proofErr w:type="spellEnd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 xml:space="preserve"> René Cassin 2024</w:t>
      </w:r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învingând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echipa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Colegiului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Europei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din Bruges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într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-o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finală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calificată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drept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„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magistrală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” de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domnul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profesor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Sébastien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Touzé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președintele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Fundației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René Cassin.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Echipa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laureată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fost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compusă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din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studentele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Sibel Karacan, Chloé Scholl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și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Andreea Ivanov, sub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coordonarea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conf. univ.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dr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Carmen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Achimescu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și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conf. univ. Daniela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Deteșeanu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. De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asemenea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>studenta</w:t>
      </w:r>
      <w:proofErr w:type="spellEnd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 xml:space="preserve"> Andreea Ivanov</w:t>
      </w:r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obținut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și</w:t>
      </w:r>
      <w:proofErr w:type="spellEnd"/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>premiul</w:t>
      </w:r>
      <w:proofErr w:type="spellEnd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 xml:space="preserve"> individual </w:t>
      </w:r>
      <w:proofErr w:type="spellStart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>pentru</w:t>
      </w:r>
      <w:proofErr w:type="spellEnd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>cea</w:t>
      </w:r>
      <w:proofErr w:type="spellEnd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>mai</w:t>
      </w:r>
      <w:proofErr w:type="spellEnd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>bună</w:t>
      </w:r>
      <w:proofErr w:type="spellEnd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 xml:space="preserve"> </w:t>
      </w:r>
      <w:proofErr w:type="spellStart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>pledoarie</w:t>
      </w:r>
      <w:proofErr w:type="spellEnd"/>
      <w:r w:rsidRPr="00F3267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</w:rPr>
        <w:t xml:space="preserve"> din concurs</w:t>
      </w:r>
      <w:r w:rsidRPr="00F3267D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14:paraId="0FB6CE88" w14:textId="2269FC8A" w:rsidR="00B80649" w:rsidRPr="00657342" w:rsidRDefault="00B80649" w:rsidP="00C76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</w:pPr>
      <w:r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Concursul</w:t>
      </w:r>
      <w:r w:rsidR="00C76063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 de drept european al drepturilor omului</w:t>
      </w:r>
      <w:r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C76063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val="ro-RO"/>
        </w:rPr>
        <w:t xml:space="preserve">René </w:t>
      </w:r>
      <w:proofErr w:type="spellStart"/>
      <w:r w:rsidRPr="00C76063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lang w:val="ro-RO"/>
        </w:rPr>
        <w:t>Cassin</w:t>
      </w:r>
      <w:proofErr w:type="spellEnd"/>
      <w:r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 constă într-un proces simulat</w:t>
      </w:r>
      <w:r w:rsidR="009305D3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bazat pe Convenția Europeană a Drepturilor Omului, cuprinzând o fază scrisă și o fază orală desfășurate în limba franceză. </w:t>
      </w:r>
      <w:r w:rsidR="006D6257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Î</w:t>
      </w:r>
      <w:r w:rsidR="008D6C85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n acest an au participat la etapa orală</w:t>
      </w:r>
      <w:r w:rsidR="006D6257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8D6C85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32 de echipe din mai multe țări (Belgia, Franța, Germania, România, Slovenia, Olanda și Elveția) selectate în urma etapei scrise. C</w:t>
      </w:r>
      <w:r w:rsidR="006D6257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azul fictiv elaborat de Comitetul științific al concursului </w:t>
      </w:r>
      <w:r w:rsidR="008D6C85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pentru această ediție </w:t>
      </w:r>
      <w:r w:rsidR="006D6257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a adus în prim-plan </w:t>
      </w:r>
      <w:r w:rsidR="008D6C85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necesitatea unei abordări juridice echilibrate</w:t>
      </w:r>
      <w:r w:rsidR="006D6257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 în domenii aflate la confluența dintre libertatea de exprimare, pe de o parte, </w:t>
      </w:r>
      <w:r w:rsidR="008D6C85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și </w:t>
      </w:r>
      <w:r w:rsidR="006D6257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moralitatea publică și inteligența artificială</w:t>
      </w:r>
      <w:r w:rsidR="008D6C85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, pe de altă parte.</w:t>
      </w:r>
    </w:p>
    <w:p w14:paraId="731DF512" w14:textId="77777777" w:rsidR="008D6C85" w:rsidRPr="00657342" w:rsidRDefault="008D6C85" w:rsidP="00C76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</w:pPr>
    </w:p>
    <w:p w14:paraId="3C33189A" w14:textId="36CFDE99" w:rsidR="00D1547F" w:rsidRDefault="009305D3" w:rsidP="00C76063">
      <w:pPr>
        <w:spacing w:line="276" w:lineRule="auto"/>
        <w:jc w:val="both"/>
        <w:rPr>
          <w:noProof/>
        </w:rPr>
      </w:pPr>
      <w:r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Finala a avut loc la Curtea Europeană a Dreptu</w:t>
      </w:r>
      <w:r w:rsidR="008D6C85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rilor Omului de la Strasbourg</w:t>
      </w:r>
      <w:r w:rsidR="00C76063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,</w:t>
      </w:r>
      <w:r w:rsidR="008D6C85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 vineri</w:t>
      </w:r>
      <w:r w:rsidR="00C76063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,</w:t>
      </w:r>
      <w:r w:rsidR="008D6C85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 22 martie 2024. Juriul a fost</w:t>
      </w:r>
      <w:r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 format din judecători ai Curții, avocați, cadre univers</w:t>
      </w:r>
      <w:r w:rsidR="008D6C85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itare și reprezentanți ai instituțiilor</w:t>
      </w:r>
      <w:r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 partener</w:t>
      </w:r>
      <w:r w:rsidR="008D6C85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e ale competiției, fiind</w:t>
      </w:r>
      <w:r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 prezidat de domnul François Sureau, avocat, scriitor și membru</w:t>
      </w:r>
      <w:r w:rsidR="008D6C85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a</w:t>
      </w:r>
      <w:r w:rsidR="008D6C85"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l</w:t>
      </w:r>
      <w:r w:rsidRP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 xml:space="preserve"> Academiei Franceze</w:t>
      </w:r>
      <w:r w:rsidR="00657342"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  <w:t>.</w:t>
      </w:r>
      <w:r w:rsidR="00D1547F" w:rsidRPr="00D1547F">
        <w:rPr>
          <w:noProof/>
        </w:rPr>
        <w:t xml:space="preserve"> </w:t>
      </w:r>
    </w:p>
    <w:p w14:paraId="0CC1139A" w14:textId="4D2FC205" w:rsidR="009305D3" w:rsidRDefault="00D1547F" w:rsidP="00D1547F">
      <w:pPr>
        <w:spacing w:line="276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F6C4D76" wp14:editId="2B180A0A">
            <wp:extent cx="5943600" cy="3341370"/>
            <wp:effectExtent l="0" t="0" r="0" b="0"/>
            <wp:docPr id="1" name="Picture 1" descr="Responsiv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ponsiv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39D2C" w14:textId="77777777" w:rsidR="00D1547F" w:rsidRPr="00D1547F" w:rsidRDefault="00D1547F" w:rsidP="00D15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Theme="majorBidi" w:hAnsiTheme="majorBidi" w:cstheme="majorBidi"/>
          <w:sz w:val="20"/>
          <w:szCs w:val="20"/>
          <w:lang w:val="ro-RO"/>
        </w:rPr>
      </w:pPr>
      <w:r w:rsidRPr="00D1547F">
        <w:rPr>
          <w:rFonts w:asciiTheme="majorBidi" w:hAnsiTheme="majorBidi" w:cstheme="majorBidi"/>
          <w:sz w:val="20"/>
          <w:szCs w:val="20"/>
          <w:lang w:val="ro-RO"/>
        </w:rPr>
        <w:t>Imagine preluată din comunicatul de presă CEDO</w:t>
      </w:r>
    </w:p>
    <w:p w14:paraId="2FF15091" w14:textId="77777777" w:rsidR="00D1547F" w:rsidRPr="00D1547F" w:rsidRDefault="00000000" w:rsidP="00D15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Theme="majorBidi" w:eastAsia="Times New Roman" w:hAnsiTheme="majorBidi" w:cstheme="majorBidi"/>
          <w:color w:val="1F1F1F"/>
          <w:sz w:val="20"/>
          <w:szCs w:val="20"/>
          <w:lang w:val="ro-RO"/>
        </w:rPr>
      </w:pPr>
      <w:hyperlink r:id="rId5" w:history="1">
        <w:r w:rsidR="00D1547F" w:rsidRPr="00D1547F">
          <w:rPr>
            <w:rStyle w:val="Hyperlink"/>
            <w:rFonts w:asciiTheme="majorBidi" w:hAnsiTheme="majorBidi" w:cstheme="majorBidi"/>
            <w:sz w:val="20"/>
            <w:szCs w:val="20"/>
            <w:lang w:val="ro-RO"/>
          </w:rPr>
          <w:t>https://www.echr.coe.int/w/rene-cassin-competition-2024</w:t>
        </w:r>
      </w:hyperlink>
    </w:p>
    <w:sectPr w:rsidR="00D1547F" w:rsidRPr="00D1547F" w:rsidSect="00A17F8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4D"/>
    <w:rsid w:val="0018244D"/>
    <w:rsid w:val="0042788E"/>
    <w:rsid w:val="00657342"/>
    <w:rsid w:val="006D6257"/>
    <w:rsid w:val="006E746A"/>
    <w:rsid w:val="00875256"/>
    <w:rsid w:val="008D6C85"/>
    <w:rsid w:val="009305D3"/>
    <w:rsid w:val="00A17F8E"/>
    <w:rsid w:val="00A80F0C"/>
    <w:rsid w:val="00B80649"/>
    <w:rsid w:val="00C76063"/>
    <w:rsid w:val="00D1547F"/>
    <w:rsid w:val="00F10578"/>
    <w:rsid w:val="00F3267D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2495"/>
  <w15:chartTrackingRefBased/>
  <w15:docId w15:val="{4EDFE3BC-D082-4F8E-AA88-81C8FDBF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5D3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0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05D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305D3"/>
  </w:style>
  <w:style w:type="character" w:styleId="FollowedHyperlink">
    <w:name w:val="FollowedHyperlink"/>
    <w:basedOn w:val="DefaultParagraphFont"/>
    <w:uiPriority w:val="99"/>
    <w:semiHidden/>
    <w:unhideWhenUsed/>
    <w:rsid w:val="006573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chr.coe.int/w/rene-cassin-competition-20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IOAN MICLEA</cp:lastModifiedBy>
  <cp:revision>9</cp:revision>
  <dcterms:created xsi:type="dcterms:W3CDTF">2024-03-26T09:38:00Z</dcterms:created>
  <dcterms:modified xsi:type="dcterms:W3CDTF">2024-03-26T12:00:00Z</dcterms:modified>
</cp:coreProperties>
</file>