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16DA8" w14:textId="6AF2863D" w:rsidR="002623D1" w:rsidRPr="00DC15BB" w:rsidRDefault="00A26EFB" w:rsidP="008A2000">
      <w:pPr>
        <w:spacing w:after="120" w:line="240" w:lineRule="auto"/>
        <w:jc w:val="center"/>
        <w:rPr>
          <w:rFonts w:ascii="Times New Roman" w:eastAsia="Times New Roman" w:hAnsi="Times New Roman" w:cs="Times New Roman"/>
          <w:b/>
          <w:sz w:val="24"/>
          <w:szCs w:val="24"/>
          <w:lang w:val="en-US"/>
        </w:rPr>
      </w:pPr>
      <w:r w:rsidRPr="00DC15BB">
        <w:rPr>
          <w:rFonts w:ascii="Times New Roman" w:eastAsia="Times New Roman" w:hAnsi="Times New Roman" w:cs="Times New Roman"/>
          <w:b/>
          <w:sz w:val="24"/>
          <w:szCs w:val="24"/>
          <w:lang w:val="en-US"/>
        </w:rPr>
        <w:t>Associate professor</w:t>
      </w:r>
      <w:r w:rsidR="002623D1" w:rsidRPr="00DC15BB">
        <w:rPr>
          <w:rFonts w:ascii="Times New Roman" w:eastAsia="Times New Roman" w:hAnsi="Times New Roman" w:cs="Times New Roman"/>
          <w:b/>
          <w:sz w:val="24"/>
          <w:szCs w:val="24"/>
          <w:lang w:val="en-US"/>
        </w:rPr>
        <w:t>s</w:t>
      </w:r>
      <w:r w:rsidRPr="00DC15BB">
        <w:rPr>
          <w:rFonts w:ascii="Times New Roman" w:eastAsia="Times New Roman" w:hAnsi="Times New Roman" w:cs="Times New Roman"/>
          <w:b/>
          <w:sz w:val="24"/>
          <w:szCs w:val="24"/>
          <w:lang w:val="en-US"/>
        </w:rPr>
        <w:t xml:space="preserve"> </w:t>
      </w:r>
      <w:r w:rsidR="002623D1" w:rsidRPr="00DC15BB">
        <w:rPr>
          <w:rFonts w:ascii="Times New Roman" w:eastAsia="Times New Roman" w:hAnsi="Times New Roman" w:cs="Times New Roman"/>
          <w:b/>
          <w:sz w:val="24"/>
          <w:szCs w:val="24"/>
          <w:lang w:val="en-US"/>
        </w:rPr>
        <w:t xml:space="preserve">Cosmin Toth and </w:t>
      </w:r>
      <w:proofErr w:type="spellStart"/>
      <w:r w:rsidR="00A67A0A" w:rsidRPr="00DC15BB">
        <w:rPr>
          <w:rFonts w:ascii="Times New Roman" w:eastAsia="Times New Roman" w:hAnsi="Times New Roman" w:cs="Times New Roman"/>
          <w:b/>
          <w:sz w:val="24"/>
          <w:szCs w:val="24"/>
          <w:lang w:val="en-US"/>
        </w:rPr>
        <w:t>Ștefania</w:t>
      </w:r>
      <w:proofErr w:type="spellEnd"/>
      <w:r w:rsidR="00A67A0A" w:rsidRPr="00DC15BB">
        <w:rPr>
          <w:rFonts w:ascii="Times New Roman" w:eastAsia="Times New Roman" w:hAnsi="Times New Roman" w:cs="Times New Roman"/>
          <w:b/>
          <w:sz w:val="24"/>
          <w:szCs w:val="24"/>
          <w:lang w:val="en-US"/>
        </w:rPr>
        <w:t xml:space="preserve"> Matei, </w:t>
      </w:r>
      <w:r w:rsidR="00F128A6" w:rsidRPr="00DC15BB">
        <w:rPr>
          <w:rFonts w:ascii="Times New Roman" w:eastAsia="Times New Roman" w:hAnsi="Times New Roman" w:cs="Times New Roman"/>
          <w:b/>
          <w:sz w:val="24"/>
          <w:szCs w:val="24"/>
          <w:lang w:val="en-US"/>
        </w:rPr>
        <w:t xml:space="preserve">discussion with SKEPSIS on the acceptance, </w:t>
      </w:r>
      <w:r w:rsidR="00DC15BB" w:rsidRPr="00DC15BB">
        <w:rPr>
          <w:rFonts w:ascii="Times New Roman" w:eastAsia="Times New Roman" w:hAnsi="Times New Roman" w:cs="Times New Roman"/>
          <w:b/>
          <w:sz w:val="24"/>
          <w:szCs w:val="24"/>
          <w:lang w:val="en-US"/>
        </w:rPr>
        <w:t>hesitation,</w:t>
      </w:r>
      <w:r w:rsidR="00F128A6" w:rsidRPr="00DC15BB">
        <w:rPr>
          <w:rFonts w:ascii="Times New Roman" w:eastAsia="Times New Roman" w:hAnsi="Times New Roman" w:cs="Times New Roman"/>
          <w:b/>
          <w:sz w:val="24"/>
          <w:szCs w:val="24"/>
          <w:lang w:val="en-US"/>
        </w:rPr>
        <w:t xml:space="preserve"> and rejection of vaccination</w:t>
      </w:r>
    </w:p>
    <w:p w14:paraId="00000002" w14:textId="77777777" w:rsidR="009B1414" w:rsidRPr="00DC15BB" w:rsidRDefault="009B1414" w:rsidP="008A2000">
      <w:pPr>
        <w:spacing w:after="120" w:line="240" w:lineRule="auto"/>
        <w:jc w:val="both"/>
        <w:rPr>
          <w:rFonts w:ascii="Times New Roman" w:eastAsia="Times New Roman" w:hAnsi="Times New Roman" w:cs="Times New Roman"/>
          <w:sz w:val="24"/>
          <w:szCs w:val="24"/>
          <w:lang w:val="en-US"/>
        </w:rPr>
      </w:pPr>
    </w:p>
    <w:p w14:paraId="00000003" w14:textId="77777777" w:rsidR="009B1414" w:rsidRPr="00DC15BB" w:rsidRDefault="009B1414" w:rsidP="008A2000">
      <w:pPr>
        <w:spacing w:after="120" w:line="240" w:lineRule="auto"/>
        <w:rPr>
          <w:lang w:val="en-US"/>
        </w:rPr>
      </w:pPr>
    </w:p>
    <w:p w14:paraId="0E350567" w14:textId="25EECECF" w:rsidR="00C84B08" w:rsidRPr="00DC15BB" w:rsidRDefault="00F128A6" w:rsidP="008A2000">
      <w:pPr>
        <w:spacing w:after="24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 xml:space="preserve">In episode no. </w:t>
      </w:r>
      <w:r w:rsidR="00C84B08" w:rsidRPr="00DC15BB">
        <w:rPr>
          <w:rFonts w:ascii="Times New Roman" w:eastAsia="Times New Roman" w:hAnsi="Times New Roman" w:cs="Times New Roman"/>
          <w:sz w:val="24"/>
          <w:szCs w:val="24"/>
          <w:lang w:val="en-US"/>
        </w:rPr>
        <w:t xml:space="preserve">8 of the SKEPSIS series, </w:t>
      </w:r>
      <w:r w:rsidR="00C84B08" w:rsidRPr="00DC15BB">
        <w:rPr>
          <w:rFonts w:ascii="Times New Roman" w:eastAsia="Times New Roman" w:hAnsi="Times New Roman" w:cs="Times New Roman"/>
          <w:b/>
          <w:bCs/>
          <w:sz w:val="24"/>
          <w:szCs w:val="24"/>
          <w:lang w:val="en-US"/>
        </w:rPr>
        <w:t xml:space="preserve">associate professors Cosmin Toth and </w:t>
      </w:r>
      <w:proofErr w:type="spellStart"/>
      <w:r w:rsidR="00C84B08" w:rsidRPr="00DC15BB">
        <w:rPr>
          <w:rFonts w:ascii="Times New Roman" w:eastAsia="Times New Roman" w:hAnsi="Times New Roman" w:cs="Times New Roman"/>
          <w:b/>
          <w:bCs/>
          <w:sz w:val="24"/>
          <w:szCs w:val="24"/>
          <w:lang w:val="en-US"/>
        </w:rPr>
        <w:t>Ștefania</w:t>
      </w:r>
      <w:proofErr w:type="spellEnd"/>
      <w:r w:rsidR="00C84B08" w:rsidRPr="00DC15BB">
        <w:rPr>
          <w:rFonts w:ascii="Times New Roman" w:eastAsia="Times New Roman" w:hAnsi="Times New Roman" w:cs="Times New Roman"/>
          <w:b/>
          <w:bCs/>
          <w:sz w:val="24"/>
          <w:szCs w:val="24"/>
          <w:lang w:val="en-US"/>
        </w:rPr>
        <w:t xml:space="preserve"> Matei</w:t>
      </w:r>
      <w:r w:rsidR="00C84B08" w:rsidRPr="00DC15BB">
        <w:rPr>
          <w:rFonts w:ascii="Times New Roman" w:eastAsia="Times New Roman" w:hAnsi="Times New Roman" w:cs="Times New Roman"/>
          <w:sz w:val="24"/>
          <w:szCs w:val="24"/>
          <w:lang w:val="en-US"/>
        </w:rPr>
        <w:t>, teachin</w:t>
      </w:r>
      <w:r w:rsidR="00EA0AE8" w:rsidRPr="00DC15BB">
        <w:rPr>
          <w:rFonts w:ascii="Times New Roman" w:eastAsia="Times New Roman" w:hAnsi="Times New Roman" w:cs="Times New Roman"/>
          <w:sz w:val="24"/>
          <w:szCs w:val="24"/>
          <w:lang w:val="en-US"/>
        </w:rPr>
        <w:t>g</w:t>
      </w:r>
      <w:r w:rsidR="00C84B08" w:rsidRPr="00DC15BB">
        <w:rPr>
          <w:rFonts w:ascii="Times New Roman" w:eastAsia="Times New Roman" w:hAnsi="Times New Roman" w:cs="Times New Roman"/>
          <w:sz w:val="24"/>
          <w:szCs w:val="24"/>
          <w:lang w:val="en-US"/>
        </w:rPr>
        <w:t xml:space="preserve"> staff at the Faculty of Sociology and Social Work of the University of Bucharest, </w:t>
      </w:r>
      <w:r w:rsidR="00EA0AE8" w:rsidRPr="00DC15BB">
        <w:rPr>
          <w:rFonts w:ascii="Times New Roman" w:eastAsia="Times New Roman" w:hAnsi="Times New Roman" w:cs="Times New Roman"/>
          <w:sz w:val="24"/>
          <w:szCs w:val="24"/>
          <w:lang w:val="en-US"/>
        </w:rPr>
        <w:t xml:space="preserve">discuss the </w:t>
      </w:r>
      <w:r w:rsidR="00DC15BB" w:rsidRPr="00DC15BB">
        <w:rPr>
          <w:rFonts w:ascii="Times New Roman" w:eastAsia="Times New Roman" w:hAnsi="Times New Roman" w:cs="Times New Roman"/>
          <w:sz w:val="24"/>
          <w:szCs w:val="24"/>
          <w:lang w:val="en-US"/>
        </w:rPr>
        <w:t>discursive</w:t>
      </w:r>
      <w:r w:rsidR="00EA0AE8" w:rsidRPr="00DC15BB">
        <w:rPr>
          <w:rFonts w:ascii="Times New Roman" w:eastAsia="Times New Roman" w:hAnsi="Times New Roman" w:cs="Times New Roman"/>
          <w:sz w:val="24"/>
          <w:szCs w:val="24"/>
          <w:lang w:val="en-US"/>
        </w:rPr>
        <w:t xml:space="preserve"> construction of opinions </w:t>
      </w:r>
      <w:r w:rsidR="0083069A" w:rsidRPr="00DC15BB">
        <w:rPr>
          <w:rFonts w:ascii="Times New Roman" w:eastAsia="Times New Roman" w:hAnsi="Times New Roman" w:cs="Times New Roman"/>
          <w:sz w:val="24"/>
          <w:szCs w:val="24"/>
          <w:lang w:val="en-US"/>
        </w:rPr>
        <w:t xml:space="preserve">regarding the acceptance, </w:t>
      </w:r>
      <w:proofErr w:type="gramStart"/>
      <w:r w:rsidR="0083069A" w:rsidRPr="00DC15BB">
        <w:rPr>
          <w:rFonts w:ascii="Times New Roman" w:eastAsia="Times New Roman" w:hAnsi="Times New Roman" w:cs="Times New Roman"/>
          <w:sz w:val="24"/>
          <w:szCs w:val="24"/>
          <w:lang w:val="en-US"/>
        </w:rPr>
        <w:t>hesitation</w:t>
      </w:r>
      <w:proofErr w:type="gramEnd"/>
      <w:r w:rsidR="0083069A" w:rsidRPr="00DC15BB">
        <w:rPr>
          <w:rFonts w:ascii="Times New Roman" w:eastAsia="Times New Roman" w:hAnsi="Times New Roman" w:cs="Times New Roman"/>
          <w:sz w:val="24"/>
          <w:szCs w:val="24"/>
          <w:lang w:val="en-US"/>
        </w:rPr>
        <w:t xml:space="preserve"> and rejection of vaccination. </w:t>
      </w:r>
    </w:p>
    <w:p w14:paraId="00000006" w14:textId="1D6C0530" w:rsidR="009B1414" w:rsidRPr="00DC15BB" w:rsidRDefault="0083069A" w:rsidP="008A2000">
      <w:pPr>
        <w:pStyle w:val="Subtitlu"/>
        <w:spacing w:after="120" w:line="240" w:lineRule="auto"/>
        <w:jc w:val="both"/>
        <w:rPr>
          <w:rFonts w:ascii="Times New Roman" w:eastAsia="Times New Roman" w:hAnsi="Times New Roman" w:cs="Times New Roman"/>
          <w:b/>
          <w:color w:val="000000" w:themeColor="text1"/>
          <w:sz w:val="28"/>
          <w:szCs w:val="28"/>
          <w:lang w:val="en-US"/>
        </w:rPr>
      </w:pPr>
      <w:bookmarkStart w:id="0" w:name="_rdl31hzcxfa9" w:colFirst="0" w:colLast="0"/>
      <w:bookmarkEnd w:id="0"/>
      <w:r w:rsidRPr="00DC15BB">
        <w:rPr>
          <w:rFonts w:ascii="Times New Roman" w:eastAsia="Times New Roman" w:hAnsi="Times New Roman" w:cs="Times New Roman"/>
          <w:b/>
          <w:color w:val="000000" w:themeColor="text1"/>
          <w:sz w:val="28"/>
          <w:szCs w:val="28"/>
          <w:lang w:val="en-US"/>
        </w:rPr>
        <w:t>Is discourse analysis an analysis of</w:t>
      </w:r>
      <w:r w:rsidR="00701C47" w:rsidRPr="00DC15BB">
        <w:rPr>
          <w:rFonts w:ascii="Times New Roman" w:eastAsia="Times New Roman" w:hAnsi="Times New Roman" w:cs="Times New Roman"/>
          <w:b/>
          <w:color w:val="000000" w:themeColor="text1"/>
          <w:sz w:val="28"/>
          <w:szCs w:val="28"/>
          <w:lang w:val="en-US"/>
        </w:rPr>
        <w:t xml:space="preserve"> language</w:t>
      </w:r>
      <w:r w:rsidR="00A67A0A" w:rsidRPr="00DC15BB">
        <w:rPr>
          <w:rFonts w:ascii="Times New Roman" w:eastAsia="Times New Roman" w:hAnsi="Times New Roman" w:cs="Times New Roman"/>
          <w:b/>
          <w:color w:val="000000" w:themeColor="text1"/>
          <w:sz w:val="28"/>
          <w:szCs w:val="28"/>
          <w:lang w:val="en-US"/>
        </w:rPr>
        <w:t xml:space="preserve">? </w:t>
      </w:r>
    </w:p>
    <w:p w14:paraId="585EC44C" w14:textId="150DD30F" w:rsidR="00D6220D" w:rsidRPr="00DC15BB" w:rsidRDefault="00701C47" w:rsidP="008A2000">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 xml:space="preserve">The analysis of discourse </w:t>
      </w:r>
      <w:r w:rsidR="00D6220D" w:rsidRPr="00DC15BB">
        <w:rPr>
          <w:rFonts w:ascii="Times New Roman" w:eastAsia="Times New Roman" w:hAnsi="Times New Roman" w:cs="Times New Roman"/>
          <w:sz w:val="24"/>
          <w:szCs w:val="24"/>
          <w:lang w:val="en-US"/>
        </w:rPr>
        <w:t xml:space="preserve">is the </w:t>
      </w:r>
      <w:r w:rsidR="006E1A0F" w:rsidRPr="00DC15BB">
        <w:rPr>
          <w:rFonts w:ascii="Times New Roman" w:eastAsia="Times New Roman" w:hAnsi="Times New Roman" w:cs="Times New Roman"/>
          <w:i/>
          <w:iCs/>
          <w:sz w:val="24"/>
          <w:szCs w:val="24"/>
          <w:lang w:val="en-US"/>
        </w:rPr>
        <w:t>study of language in use</w:t>
      </w:r>
      <w:r w:rsidR="006E1A0F" w:rsidRPr="00DC15BB">
        <w:rPr>
          <w:rFonts w:ascii="Times New Roman" w:eastAsia="Times New Roman" w:hAnsi="Times New Roman" w:cs="Times New Roman"/>
          <w:sz w:val="24"/>
          <w:szCs w:val="24"/>
          <w:lang w:val="en-US"/>
        </w:rPr>
        <w:t xml:space="preserve">, a social </w:t>
      </w:r>
      <w:proofErr w:type="gramStart"/>
      <w:r w:rsidR="006E1A0F" w:rsidRPr="00DC15BB">
        <w:rPr>
          <w:rFonts w:ascii="Times New Roman" w:eastAsia="Times New Roman" w:hAnsi="Times New Roman" w:cs="Times New Roman"/>
          <w:sz w:val="24"/>
          <w:szCs w:val="24"/>
          <w:lang w:val="en-US"/>
        </w:rPr>
        <w:t>practice in itself, and</w:t>
      </w:r>
      <w:proofErr w:type="gramEnd"/>
      <w:r w:rsidR="006E1A0F" w:rsidRPr="00DC15BB">
        <w:rPr>
          <w:rFonts w:ascii="Times New Roman" w:eastAsia="Times New Roman" w:hAnsi="Times New Roman" w:cs="Times New Roman"/>
          <w:sz w:val="24"/>
          <w:szCs w:val="24"/>
          <w:lang w:val="en-US"/>
        </w:rPr>
        <w:t xml:space="preserve"> the theories regarding the way in which language is used on a daily basis are more and more</w:t>
      </w:r>
      <w:r w:rsidR="00544E2C" w:rsidRPr="00DC15BB">
        <w:rPr>
          <w:rFonts w:ascii="Times New Roman" w:eastAsia="Times New Roman" w:hAnsi="Times New Roman" w:cs="Times New Roman"/>
          <w:sz w:val="24"/>
          <w:szCs w:val="24"/>
          <w:lang w:val="en-US"/>
        </w:rPr>
        <w:t xml:space="preserve"> </w:t>
      </w:r>
      <w:r w:rsidR="006E1A0F" w:rsidRPr="00DC15BB">
        <w:rPr>
          <w:rFonts w:ascii="Times New Roman" w:eastAsia="Times New Roman" w:hAnsi="Times New Roman" w:cs="Times New Roman"/>
          <w:sz w:val="24"/>
          <w:szCs w:val="24"/>
          <w:lang w:val="en-US"/>
        </w:rPr>
        <w:t>popular</w:t>
      </w:r>
      <w:r w:rsidR="00117B33" w:rsidRPr="00DC15BB">
        <w:rPr>
          <w:rFonts w:ascii="Times New Roman" w:eastAsia="Times New Roman" w:hAnsi="Times New Roman" w:cs="Times New Roman"/>
          <w:sz w:val="24"/>
          <w:szCs w:val="24"/>
          <w:lang w:val="en-US"/>
        </w:rPr>
        <w:t xml:space="preserve">. </w:t>
      </w:r>
      <w:r w:rsidR="00117B33" w:rsidRPr="00DC15BB">
        <w:rPr>
          <w:rFonts w:ascii="Times New Roman" w:eastAsia="Times New Roman" w:hAnsi="Times New Roman" w:cs="Times New Roman"/>
          <w:b/>
          <w:bCs/>
          <w:sz w:val="24"/>
          <w:szCs w:val="24"/>
          <w:lang w:val="en-US"/>
        </w:rPr>
        <w:t>Associate professor Cosmin Toth</w:t>
      </w:r>
      <w:r w:rsidR="00117B33" w:rsidRPr="00DC15BB">
        <w:rPr>
          <w:rFonts w:ascii="Times New Roman" w:eastAsia="Times New Roman" w:hAnsi="Times New Roman" w:cs="Times New Roman"/>
          <w:sz w:val="24"/>
          <w:szCs w:val="24"/>
          <w:lang w:val="en-US"/>
        </w:rPr>
        <w:t xml:space="preserve">, </w:t>
      </w:r>
      <w:r w:rsidR="00117B33" w:rsidRPr="00DC15BB">
        <w:rPr>
          <w:rFonts w:ascii="Times New Roman" w:eastAsia="Times New Roman" w:hAnsi="Times New Roman" w:cs="Times New Roman"/>
          <w:b/>
          <w:bCs/>
          <w:sz w:val="24"/>
          <w:szCs w:val="24"/>
          <w:lang w:val="en-US"/>
        </w:rPr>
        <w:t>PhD</w:t>
      </w:r>
      <w:r w:rsidR="00117B33" w:rsidRPr="00DC15BB">
        <w:rPr>
          <w:rFonts w:ascii="Times New Roman" w:eastAsia="Times New Roman" w:hAnsi="Times New Roman" w:cs="Times New Roman"/>
          <w:sz w:val="24"/>
          <w:szCs w:val="24"/>
          <w:lang w:val="en-US"/>
        </w:rPr>
        <w:t xml:space="preserve">, </w:t>
      </w:r>
      <w:r w:rsidR="00544E2C" w:rsidRPr="00DC15BB">
        <w:rPr>
          <w:rFonts w:ascii="Times New Roman" w:eastAsia="Times New Roman" w:hAnsi="Times New Roman" w:cs="Times New Roman"/>
          <w:sz w:val="24"/>
          <w:szCs w:val="24"/>
          <w:lang w:val="en-US"/>
        </w:rPr>
        <w:t xml:space="preserve">talks about discourse as being the </w:t>
      </w:r>
      <w:r w:rsidR="00544E2C" w:rsidRPr="00DC15BB">
        <w:rPr>
          <w:rFonts w:ascii="Times New Roman" w:eastAsia="Times New Roman" w:hAnsi="Times New Roman" w:cs="Times New Roman"/>
          <w:b/>
          <w:bCs/>
          <w:sz w:val="24"/>
          <w:szCs w:val="24"/>
          <w:lang w:val="en-US"/>
        </w:rPr>
        <w:t xml:space="preserve">main </w:t>
      </w:r>
      <w:r w:rsidR="003459C7" w:rsidRPr="00DC15BB">
        <w:rPr>
          <w:rFonts w:ascii="Times New Roman" w:eastAsia="Times New Roman" w:hAnsi="Times New Roman" w:cs="Times New Roman"/>
          <w:b/>
          <w:bCs/>
          <w:sz w:val="24"/>
          <w:szCs w:val="24"/>
          <w:lang w:val="en-US"/>
        </w:rPr>
        <w:t>way of action</w:t>
      </w:r>
      <w:r w:rsidR="007E629D" w:rsidRPr="00DC15BB">
        <w:rPr>
          <w:rFonts w:ascii="Times New Roman" w:eastAsia="Times New Roman" w:hAnsi="Times New Roman" w:cs="Times New Roman"/>
          <w:sz w:val="24"/>
          <w:szCs w:val="24"/>
          <w:lang w:val="en-US"/>
        </w:rPr>
        <w:t xml:space="preserve">, and language becomes the instrument which allows us not just to say things, but also </w:t>
      </w:r>
      <w:r w:rsidR="007E629D" w:rsidRPr="00DC15BB">
        <w:rPr>
          <w:rFonts w:ascii="Times New Roman" w:eastAsia="Times New Roman" w:hAnsi="Times New Roman" w:cs="Times New Roman"/>
          <w:b/>
          <w:bCs/>
          <w:sz w:val="24"/>
          <w:szCs w:val="24"/>
          <w:lang w:val="en-US"/>
        </w:rPr>
        <w:t>to do things</w:t>
      </w:r>
      <w:r w:rsidR="007E629D" w:rsidRPr="00DC15BB">
        <w:rPr>
          <w:rFonts w:ascii="Times New Roman" w:eastAsia="Times New Roman" w:hAnsi="Times New Roman" w:cs="Times New Roman"/>
          <w:sz w:val="24"/>
          <w:szCs w:val="24"/>
          <w:lang w:val="en-US"/>
        </w:rPr>
        <w:t xml:space="preserve"> and </w:t>
      </w:r>
      <w:r w:rsidR="007E629D" w:rsidRPr="00DC15BB">
        <w:rPr>
          <w:rFonts w:ascii="Times New Roman" w:eastAsia="Times New Roman" w:hAnsi="Times New Roman" w:cs="Times New Roman"/>
          <w:b/>
          <w:bCs/>
          <w:sz w:val="24"/>
          <w:szCs w:val="24"/>
          <w:lang w:val="en-US"/>
        </w:rPr>
        <w:t>to be things</w:t>
      </w:r>
      <w:r w:rsidR="007E629D" w:rsidRPr="00DC15BB">
        <w:rPr>
          <w:rFonts w:ascii="Times New Roman" w:eastAsia="Times New Roman" w:hAnsi="Times New Roman" w:cs="Times New Roman"/>
          <w:sz w:val="24"/>
          <w:szCs w:val="24"/>
          <w:lang w:val="en-US"/>
        </w:rPr>
        <w:t xml:space="preserve">. </w:t>
      </w:r>
    </w:p>
    <w:p w14:paraId="00000008" w14:textId="678423B5" w:rsidR="009B1414" w:rsidRPr="00DC15BB" w:rsidRDefault="007E629D" w:rsidP="008A2000">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Thus</w:t>
      </w:r>
      <w:r w:rsidR="001E1240" w:rsidRPr="00DC15BB">
        <w:rPr>
          <w:rFonts w:ascii="Times New Roman" w:eastAsia="Times New Roman" w:hAnsi="Times New Roman" w:cs="Times New Roman"/>
          <w:sz w:val="24"/>
          <w:szCs w:val="24"/>
          <w:lang w:val="en-US"/>
        </w:rPr>
        <w:t xml:space="preserve">, the way language is used – choosing the vocabulary, grammar, </w:t>
      </w:r>
      <w:r w:rsidR="00DC15BB" w:rsidRPr="00DC15BB">
        <w:rPr>
          <w:rFonts w:ascii="Times New Roman" w:eastAsia="Times New Roman" w:hAnsi="Times New Roman" w:cs="Times New Roman"/>
          <w:sz w:val="24"/>
          <w:szCs w:val="24"/>
          <w:lang w:val="en-US"/>
        </w:rPr>
        <w:t>syntactic</w:t>
      </w:r>
      <w:r w:rsidR="001E1240" w:rsidRPr="00DC15BB">
        <w:rPr>
          <w:rFonts w:ascii="Times New Roman" w:eastAsia="Times New Roman" w:hAnsi="Times New Roman" w:cs="Times New Roman"/>
          <w:sz w:val="24"/>
          <w:szCs w:val="24"/>
          <w:lang w:val="en-US"/>
        </w:rPr>
        <w:t xml:space="preserve"> structures, </w:t>
      </w:r>
      <w:r w:rsidR="00C95CE8" w:rsidRPr="00DC15BB">
        <w:rPr>
          <w:rFonts w:ascii="Times New Roman" w:eastAsia="Times New Roman" w:hAnsi="Times New Roman" w:cs="Times New Roman"/>
          <w:sz w:val="24"/>
          <w:szCs w:val="24"/>
          <w:lang w:val="en-US"/>
        </w:rPr>
        <w:t xml:space="preserve">figures of speech, rhetoric </w:t>
      </w:r>
      <w:r w:rsidR="00E724A6" w:rsidRPr="00DC15BB">
        <w:rPr>
          <w:rFonts w:ascii="Times New Roman" w:eastAsia="Times New Roman" w:hAnsi="Times New Roman" w:cs="Times New Roman"/>
          <w:sz w:val="24"/>
          <w:szCs w:val="24"/>
          <w:lang w:val="en-US"/>
        </w:rPr>
        <w:t xml:space="preserve">elements and the type of </w:t>
      </w:r>
      <w:r w:rsidR="00DC15BB" w:rsidRPr="00DC15BB">
        <w:rPr>
          <w:rFonts w:ascii="Times New Roman" w:eastAsia="Times New Roman" w:hAnsi="Times New Roman" w:cs="Times New Roman"/>
          <w:sz w:val="24"/>
          <w:szCs w:val="24"/>
          <w:lang w:val="en-US"/>
        </w:rPr>
        <w:t>narrative</w:t>
      </w:r>
      <w:r w:rsidR="00E724A6" w:rsidRPr="00DC15BB">
        <w:rPr>
          <w:rFonts w:ascii="Times New Roman" w:eastAsia="Times New Roman" w:hAnsi="Times New Roman" w:cs="Times New Roman"/>
          <w:sz w:val="24"/>
          <w:szCs w:val="24"/>
          <w:lang w:val="en-US"/>
        </w:rPr>
        <w:t xml:space="preserve"> construction – produce</w:t>
      </w:r>
      <w:r w:rsidR="00984267">
        <w:rPr>
          <w:rFonts w:ascii="Times New Roman" w:eastAsia="Times New Roman" w:hAnsi="Times New Roman" w:cs="Times New Roman"/>
          <w:sz w:val="24"/>
          <w:szCs w:val="24"/>
          <w:lang w:val="en-US"/>
        </w:rPr>
        <w:t>s</w:t>
      </w:r>
      <w:r w:rsidR="00E724A6" w:rsidRPr="00DC15BB">
        <w:rPr>
          <w:rFonts w:ascii="Times New Roman" w:eastAsia="Times New Roman" w:hAnsi="Times New Roman" w:cs="Times New Roman"/>
          <w:sz w:val="24"/>
          <w:szCs w:val="24"/>
          <w:lang w:val="en-US"/>
        </w:rPr>
        <w:t xml:space="preserve"> consequences, sometimes unintentionally.</w:t>
      </w:r>
      <w:r w:rsidR="00205646" w:rsidRPr="00DC15BB">
        <w:rPr>
          <w:rFonts w:ascii="Times New Roman" w:eastAsia="Times New Roman" w:hAnsi="Times New Roman" w:cs="Times New Roman"/>
          <w:sz w:val="24"/>
          <w:szCs w:val="24"/>
          <w:lang w:val="en-US"/>
        </w:rPr>
        <w:t xml:space="preserve"> Language allows explanations to be given, justifications to be offered and social categories to be created. This requires a</w:t>
      </w:r>
      <w:r w:rsidR="006B07EB" w:rsidRPr="00DC15BB">
        <w:rPr>
          <w:rFonts w:ascii="Times New Roman" w:eastAsia="Times New Roman" w:hAnsi="Times New Roman" w:cs="Times New Roman"/>
          <w:sz w:val="24"/>
          <w:szCs w:val="24"/>
          <w:lang w:val="en-US"/>
        </w:rPr>
        <w:t xml:space="preserve">n increased attention to the mechanism of language use. </w:t>
      </w:r>
    </w:p>
    <w:p w14:paraId="0000000B" w14:textId="3AD2B0EC" w:rsidR="009B1414" w:rsidRPr="00DC15BB" w:rsidRDefault="00097BDE" w:rsidP="008A2000">
      <w:pPr>
        <w:pStyle w:val="Subtitlu"/>
        <w:spacing w:after="120" w:line="240" w:lineRule="auto"/>
        <w:jc w:val="both"/>
        <w:rPr>
          <w:rFonts w:ascii="Times New Roman" w:eastAsia="Times New Roman" w:hAnsi="Times New Roman" w:cs="Times New Roman"/>
          <w:b/>
          <w:color w:val="000000" w:themeColor="text1"/>
          <w:sz w:val="28"/>
          <w:szCs w:val="28"/>
          <w:lang w:val="en-US"/>
        </w:rPr>
      </w:pPr>
      <w:bookmarkStart w:id="1" w:name="_1pfd4pvd7216" w:colFirst="0" w:colLast="0"/>
      <w:bookmarkEnd w:id="1"/>
      <w:r w:rsidRPr="00DC15BB">
        <w:rPr>
          <w:rFonts w:ascii="Times New Roman" w:eastAsia="Times New Roman" w:hAnsi="Times New Roman" w:cs="Times New Roman"/>
          <w:b/>
          <w:color w:val="000000" w:themeColor="text1"/>
          <w:sz w:val="28"/>
          <w:szCs w:val="28"/>
          <w:lang w:val="en-US"/>
        </w:rPr>
        <w:t xml:space="preserve">What particularly do we </w:t>
      </w:r>
      <w:r w:rsidR="00DC15BB" w:rsidRPr="00DC15BB">
        <w:rPr>
          <w:rFonts w:ascii="Times New Roman" w:eastAsia="Times New Roman" w:hAnsi="Times New Roman" w:cs="Times New Roman"/>
          <w:b/>
          <w:color w:val="000000" w:themeColor="text1"/>
          <w:sz w:val="28"/>
          <w:szCs w:val="28"/>
          <w:lang w:val="en-US"/>
        </w:rPr>
        <w:t>look at</w:t>
      </w:r>
      <w:r w:rsidRPr="00DC15BB">
        <w:rPr>
          <w:rFonts w:ascii="Times New Roman" w:eastAsia="Times New Roman" w:hAnsi="Times New Roman" w:cs="Times New Roman"/>
          <w:b/>
          <w:color w:val="000000" w:themeColor="text1"/>
          <w:sz w:val="28"/>
          <w:szCs w:val="28"/>
          <w:lang w:val="en-US"/>
        </w:rPr>
        <w:t xml:space="preserve"> when we analyze a </w:t>
      </w:r>
      <w:r w:rsidR="00DC15BB">
        <w:rPr>
          <w:rFonts w:ascii="Times New Roman" w:eastAsia="Times New Roman" w:hAnsi="Times New Roman" w:cs="Times New Roman"/>
          <w:b/>
          <w:color w:val="000000" w:themeColor="text1"/>
          <w:sz w:val="28"/>
          <w:szCs w:val="28"/>
          <w:lang w:val="en-US"/>
        </w:rPr>
        <w:t>discourse?</w:t>
      </w:r>
    </w:p>
    <w:p w14:paraId="4AE3A053" w14:textId="752B2976" w:rsidR="00097BDE" w:rsidRPr="00DC15BB" w:rsidRDefault="00097BDE" w:rsidP="008A2000">
      <w:pPr>
        <w:spacing w:after="36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 xml:space="preserve">The main unit for analysis is represented by </w:t>
      </w:r>
      <w:r w:rsidRPr="00DC15BB">
        <w:rPr>
          <w:rFonts w:ascii="Times New Roman" w:eastAsia="Times New Roman" w:hAnsi="Times New Roman" w:cs="Times New Roman"/>
          <w:b/>
          <w:bCs/>
          <w:sz w:val="24"/>
          <w:szCs w:val="24"/>
          <w:lang w:val="en-US"/>
        </w:rPr>
        <w:t>interpretative repertoires</w:t>
      </w:r>
      <w:r w:rsidRPr="00DC15BB">
        <w:rPr>
          <w:rFonts w:ascii="Times New Roman" w:eastAsia="Times New Roman" w:hAnsi="Times New Roman" w:cs="Times New Roman"/>
          <w:sz w:val="24"/>
          <w:szCs w:val="24"/>
          <w:lang w:val="en-US"/>
        </w:rPr>
        <w:t xml:space="preserve">. These are </w:t>
      </w:r>
      <w:r w:rsidR="00B67D2B" w:rsidRPr="00DC15BB">
        <w:rPr>
          <w:rFonts w:ascii="Times New Roman" w:eastAsia="Times New Roman" w:hAnsi="Times New Roman" w:cs="Times New Roman"/>
          <w:sz w:val="24"/>
          <w:szCs w:val="24"/>
          <w:lang w:val="en-US"/>
        </w:rPr>
        <w:t>available resources of a competitive discourse market</w:t>
      </w:r>
      <w:r w:rsidR="004F3111" w:rsidRPr="00DC15BB">
        <w:rPr>
          <w:rFonts w:ascii="Times New Roman" w:eastAsia="Times New Roman" w:hAnsi="Times New Roman" w:cs="Times New Roman"/>
          <w:sz w:val="24"/>
          <w:szCs w:val="24"/>
          <w:lang w:val="en-US"/>
        </w:rPr>
        <w:t xml:space="preserve"> aiming to model, sustain and justify decisions. At the same time, considering that repertoires are linguistic </w:t>
      </w:r>
      <w:r w:rsidR="00CD0101" w:rsidRPr="00DC15BB">
        <w:rPr>
          <w:rFonts w:ascii="Times New Roman" w:eastAsia="Times New Roman" w:hAnsi="Times New Roman" w:cs="Times New Roman"/>
          <w:sz w:val="24"/>
          <w:szCs w:val="24"/>
          <w:lang w:val="en-US"/>
        </w:rPr>
        <w:t>corpora</w:t>
      </w:r>
      <w:r w:rsidR="00F526CC" w:rsidRPr="00DC15BB">
        <w:rPr>
          <w:rFonts w:ascii="Times New Roman" w:eastAsia="Times New Roman" w:hAnsi="Times New Roman" w:cs="Times New Roman"/>
          <w:sz w:val="24"/>
          <w:szCs w:val="24"/>
          <w:lang w:val="en-US"/>
        </w:rPr>
        <w:t xml:space="preserve"> already available, they can contain information, arguments, </w:t>
      </w:r>
      <w:r w:rsidR="00DC15BB" w:rsidRPr="00DC15BB">
        <w:rPr>
          <w:rFonts w:ascii="Times New Roman" w:eastAsia="Times New Roman" w:hAnsi="Times New Roman" w:cs="Times New Roman"/>
          <w:sz w:val="24"/>
          <w:szCs w:val="24"/>
          <w:lang w:val="en-US"/>
        </w:rPr>
        <w:t>metaphors,</w:t>
      </w:r>
      <w:r w:rsidR="00F526CC" w:rsidRPr="00DC15BB">
        <w:rPr>
          <w:rFonts w:ascii="Times New Roman" w:eastAsia="Times New Roman" w:hAnsi="Times New Roman" w:cs="Times New Roman"/>
          <w:sz w:val="24"/>
          <w:szCs w:val="24"/>
          <w:lang w:val="en-US"/>
        </w:rPr>
        <w:t xml:space="preserve"> and narratives that are easily </w:t>
      </w:r>
      <w:r w:rsidR="00B51ED1" w:rsidRPr="00DC15BB">
        <w:rPr>
          <w:rFonts w:ascii="Times New Roman" w:eastAsia="Times New Roman" w:hAnsi="Times New Roman" w:cs="Times New Roman"/>
          <w:sz w:val="24"/>
          <w:szCs w:val="24"/>
          <w:lang w:val="en-US"/>
        </w:rPr>
        <w:t>used</w:t>
      </w:r>
      <w:r w:rsidR="00F526CC" w:rsidRPr="00DC15BB">
        <w:rPr>
          <w:rFonts w:ascii="Times New Roman" w:eastAsia="Times New Roman" w:hAnsi="Times New Roman" w:cs="Times New Roman"/>
          <w:sz w:val="24"/>
          <w:szCs w:val="24"/>
          <w:lang w:val="en-US"/>
        </w:rPr>
        <w:t xml:space="preserve"> and delivered in various </w:t>
      </w:r>
      <w:r w:rsidR="00B51ED1" w:rsidRPr="00DC15BB">
        <w:rPr>
          <w:rFonts w:ascii="Times New Roman" w:eastAsia="Times New Roman" w:hAnsi="Times New Roman" w:cs="Times New Roman"/>
          <w:sz w:val="24"/>
          <w:szCs w:val="24"/>
          <w:lang w:val="en-US"/>
        </w:rPr>
        <w:t xml:space="preserve">contexts. Using repertoires can generate shortcuts with significant consequences on actions and decisions, and their research </w:t>
      </w:r>
      <w:r w:rsidR="00111136" w:rsidRPr="00DC15BB">
        <w:rPr>
          <w:rFonts w:ascii="Times New Roman" w:eastAsia="Times New Roman" w:hAnsi="Times New Roman" w:cs="Times New Roman"/>
          <w:sz w:val="24"/>
          <w:szCs w:val="24"/>
          <w:lang w:val="en-US"/>
        </w:rPr>
        <w:t xml:space="preserve">is an important component for understanding the manner of the various subjects on the </w:t>
      </w:r>
      <w:r w:rsidR="00A64B4F" w:rsidRPr="00DC15BB">
        <w:rPr>
          <w:rFonts w:ascii="Times New Roman" w:eastAsia="Times New Roman" w:hAnsi="Times New Roman" w:cs="Times New Roman"/>
          <w:sz w:val="24"/>
          <w:szCs w:val="24"/>
          <w:lang w:val="en-US"/>
        </w:rPr>
        <w:t xml:space="preserve">public agenda. </w:t>
      </w:r>
    </w:p>
    <w:p w14:paraId="0000000E" w14:textId="64CA546C" w:rsidR="009B1414" w:rsidRPr="00DC15BB" w:rsidRDefault="00A64B4F" w:rsidP="008A2000">
      <w:pPr>
        <w:pStyle w:val="Subtitlu"/>
        <w:spacing w:after="120" w:line="240" w:lineRule="auto"/>
        <w:jc w:val="both"/>
        <w:rPr>
          <w:rFonts w:ascii="Times New Roman" w:eastAsia="Times New Roman" w:hAnsi="Times New Roman" w:cs="Times New Roman"/>
          <w:b/>
          <w:color w:val="000000" w:themeColor="text1"/>
          <w:sz w:val="28"/>
          <w:szCs w:val="28"/>
          <w:lang w:val="en-US"/>
        </w:rPr>
      </w:pPr>
      <w:bookmarkStart w:id="2" w:name="_sbjc5855sslh" w:colFirst="0" w:colLast="0"/>
      <w:bookmarkEnd w:id="2"/>
      <w:r w:rsidRPr="00DC15BB">
        <w:rPr>
          <w:rFonts w:ascii="Times New Roman" w:eastAsia="Times New Roman" w:hAnsi="Times New Roman" w:cs="Times New Roman"/>
          <w:b/>
          <w:color w:val="000000" w:themeColor="text1"/>
          <w:sz w:val="28"/>
          <w:szCs w:val="28"/>
          <w:lang w:val="en-US"/>
        </w:rPr>
        <w:t xml:space="preserve">What does discourse analysis reveal about the society we live in? </w:t>
      </w:r>
    </w:p>
    <w:p w14:paraId="0C0C028A" w14:textId="325A51A5" w:rsidR="00216228" w:rsidRPr="00DC15BB" w:rsidRDefault="00A64B4F" w:rsidP="008A2000">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It is no longer a novelty that the online environment is a space where people express themselves and interact</w:t>
      </w:r>
      <w:r w:rsidR="00216228" w:rsidRPr="00DC15BB">
        <w:rPr>
          <w:rFonts w:ascii="Times New Roman" w:eastAsia="Times New Roman" w:hAnsi="Times New Roman" w:cs="Times New Roman"/>
          <w:sz w:val="24"/>
          <w:szCs w:val="24"/>
          <w:lang w:val="en-US"/>
        </w:rPr>
        <w:t xml:space="preserve"> with </w:t>
      </w:r>
      <w:r w:rsidR="00DC15BB" w:rsidRPr="00DC15BB">
        <w:rPr>
          <w:rFonts w:ascii="Times New Roman" w:eastAsia="Times New Roman" w:hAnsi="Times New Roman" w:cs="Times New Roman"/>
          <w:sz w:val="24"/>
          <w:szCs w:val="24"/>
          <w:lang w:val="en-US"/>
        </w:rPr>
        <w:t>each other</w:t>
      </w:r>
      <w:r w:rsidR="00216228" w:rsidRPr="00DC15BB">
        <w:rPr>
          <w:rFonts w:ascii="Times New Roman" w:eastAsia="Times New Roman" w:hAnsi="Times New Roman" w:cs="Times New Roman"/>
          <w:sz w:val="24"/>
          <w:szCs w:val="24"/>
          <w:lang w:val="en-US"/>
        </w:rPr>
        <w:t xml:space="preserve">. For a sociologist with preoccupations in the sphere of discourse analysis, </w:t>
      </w:r>
      <w:r w:rsidR="00C325A1" w:rsidRPr="00DC15BB">
        <w:rPr>
          <w:rFonts w:ascii="Times New Roman" w:eastAsia="Times New Roman" w:hAnsi="Times New Roman" w:cs="Times New Roman"/>
          <w:sz w:val="24"/>
          <w:szCs w:val="24"/>
          <w:lang w:val="en-US"/>
        </w:rPr>
        <w:t xml:space="preserve">this area of social life constitutes a precious data resource. Thus, </w:t>
      </w:r>
      <w:r w:rsidR="00C325A1" w:rsidRPr="00DC15BB">
        <w:rPr>
          <w:rFonts w:ascii="Times New Roman" w:eastAsia="Times New Roman" w:hAnsi="Times New Roman" w:cs="Times New Roman"/>
          <w:b/>
          <w:bCs/>
          <w:sz w:val="24"/>
          <w:szCs w:val="24"/>
          <w:lang w:val="en-US"/>
        </w:rPr>
        <w:t xml:space="preserve">associate professor </w:t>
      </w:r>
      <w:r w:rsidR="0001355E" w:rsidRPr="00DC15BB">
        <w:rPr>
          <w:rFonts w:ascii="Times New Roman" w:eastAsia="Times New Roman" w:hAnsi="Times New Roman" w:cs="Times New Roman"/>
          <w:b/>
          <w:bCs/>
          <w:sz w:val="24"/>
          <w:szCs w:val="24"/>
          <w:lang w:val="en-US"/>
        </w:rPr>
        <w:t>Cosmin Toth</w:t>
      </w:r>
      <w:r w:rsidR="0001355E" w:rsidRPr="00DC15BB">
        <w:rPr>
          <w:rFonts w:ascii="Times New Roman" w:eastAsia="Times New Roman" w:hAnsi="Times New Roman" w:cs="Times New Roman"/>
          <w:sz w:val="24"/>
          <w:szCs w:val="24"/>
          <w:lang w:val="en-US"/>
        </w:rPr>
        <w:t xml:space="preserve"> </w:t>
      </w:r>
      <w:r w:rsidR="00DC15BB" w:rsidRPr="00DC15BB">
        <w:rPr>
          <w:rFonts w:ascii="Times New Roman" w:eastAsia="Times New Roman" w:hAnsi="Times New Roman" w:cs="Times New Roman"/>
          <w:sz w:val="24"/>
          <w:szCs w:val="24"/>
          <w:lang w:val="en-US"/>
        </w:rPr>
        <w:t>identified</w:t>
      </w:r>
      <w:r w:rsidR="0001355E" w:rsidRPr="00DC15BB">
        <w:rPr>
          <w:rFonts w:ascii="Times New Roman" w:eastAsia="Times New Roman" w:hAnsi="Times New Roman" w:cs="Times New Roman"/>
          <w:sz w:val="24"/>
          <w:szCs w:val="24"/>
          <w:lang w:val="en-US"/>
        </w:rPr>
        <w:t xml:space="preserve"> what types of identi</w:t>
      </w:r>
      <w:r w:rsidR="00D526D5">
        <w:rPr>
          <w:rFonts w:ascii="Times New Roman" w:eastAsia="Times New Roman" w:hAnsi="Times New Roman" w:cs="Times New Roman"/>
          <w:sz w:val="24"/>
          <w:szCs w:val="24"/>
          <w:lang w:val="en-US"/>
        </w:rPr>
        <w:t>t</w:t>
      </w:r>
      <w:r w:rsidR="0001355E" w:rsidRPr="00DC15BB">
        <w:rPr>
          <w:rFonts w:ascii="Times New Roman" w:eastAsia="Times New Roman" w:hAnsi="Times New Roman" w:cs="Times New Roman"/>
          <w:sz w:val="24"/>
          <w:szCs w:val="24"/>
          <w:lang w:val="en-US"/>
        </w:rPr>
        <w:t xml:space="preserve">ies are constructed and </w:t>
      </w:r>
      <w:r w:rsidR="00DC15BB" w:rsidRPr="00DC15BB">
        <w:rPr>
          <w:rFonts w:ascii="Times New Roman" w:eastAsia="Times New Roman" w:hAnsi="Times New Roman" w:cs="Times New Roman"/>
          <w:sz w:val="24"/>
          <w:szCs w:val="24"/>
          <w:lang w:val="en-US"/>
        </w:rPr>
        <w:t>revendicated</w:t>
      </w:r>
      <w:r w:rsidR="0001355E" w:rsidRPr="00DC15BB">
        <w:rPr>
          <w:rFonts w:ascii="Times New Roman" w:eastAsia="Times New Roman" w:hAnsi="Times New Roman" w:cs="Times New Roman"/>
          <w:sz w:val="24"/>
          <w:szCs w:val="24"/>
          <w:lang w:val="en-US"/>
        </w:rPr>
        <w:t xml:space="preserve"> in the context of the sociologic interviews taken from parent</w:t>
      </w:r>
      <w:r w:rsidR="00D526D5">
        <w:rPr>
          <w:rFonts w:ascii="Times New Roman" w:eastAsia="Times New Roman" w:hAnsi="Times New Roman" w:cs="Times New Roman"/>
          <w:sz w:val="24"/>
          <w:szCs w:val="24"/>
          <w:lang w:val="en-US"/>
        </w:rPr>
        <w:t>s</w:t>
      </w:r>
      <w:r w:rsidR="0001355E" w:rsidRPr="00DC15BB">
        <w:rPr>
          <w:rFonts w:ascii="Times New Roman" w:eastAsia="Times New Roman" w:hAnsi="Times New Roman" w:cs="Times New Roman"/>
          <w:sz w:val="24"/>
          <w:szCs w:val="24"/>
          <w:lang w:val="en-US"/>
        </w:rPr>
        <w:t xml:space="preserve"> who chose not to vaccinate at least one of their children. </w:t>
      </w:r>
      <w:r w:rsidR="007111BE" w:rsidRPr="00DC15BB">
        <w:rPr>
          <w:rFonts w:ascii="Times New Roman" w:eastAsia="Times New Roman" w:hAnsi="Times New Roman" w:cs="Times New Roman"/>
          <w:sz w:val="24"/>
          <w:szCs w:val="24"/>
          <w:lang w:val="en-US"/>
        </w:rPr>
        <w:t xml:space="preserve">He also analyzed, at the same time, the </w:t>
      </w:r>
      <w:proofErr w:type="gramStart"/>
      <w:r w:rsidR="007111BE" w:rsidRPr="00DC15BB">
        <w:rPr>
          <w:rFonts w:ascii="Times New Roman" w:eastAsia="Times New Roman" w:hAnsi="Times New Roman" w:cs="Times New Roman"/>
          <w:sz w:val="24"/>
          <w:szCs w:val="24"/>
          <w:lang w:val="en-US"/>
        </w:rPr>
        <w:t>manner in which</w:t>
      </w:r>
      <w:proofErr w:type="gramEnd"/>
      <w:r w:rsidR="007111BE" w:rsidRPr="00DC15BB">
        <w:rPr>
          <w:rFonts w:ascii="Times New Roman" w:eastAsia="Times New Roman" w:hAnsi="Times New Roman" w:cs="Times New Roman"/>
          <w:sz w:val="24"/>
          <w:szCs w:val="24"/>
          <w:lang w:val="en-US"/>
        </w:rPr>
        <w:t xml:space="preserve"> discourse analysis can be applied to study the positioning or identities of people </w:t>
      </w:r>
      <w:r w:rsidR="004E44BE" w:rsidRPr="00DC15BB">
        <w:rPr>
          <w:rFonts w:ascii="Times New Roman" w:eastAsia="Times New Roman" w:hAnsi="Times New Roman" w:cs="Times New Roman"/>
          <w:sz w:val="24"/>
          <w:szCs w:val="24"/>
          <w:lang w:val="en-US"/>
        </w:rPr>
        <w:t xml:space="preserve">concerning vaccination. Are such repertories present in the discourse </w:t>
      </w:r>
      <w:r w:rsidR="00CB5A9B" w:rsidRPr="00DC15BB">
        <w:rPr>
          <w:rFonts w:ascii="Times New Roman" w:eastAsia="Times New Roman" w:hAnsi="Times New Roman" w:cs="Times New Roman"/>
          <w:sz w:val="24"/>
          <w:szCs w:val="24"/>
          <w:lang w:val="en-US"/>
        </w:rPr>
        <w:t>on</w:t>
      </w:r>
      <w:r w:rsidR="004E44BE" w:rsidRPr="00DC15BB">
        <w:rPr>
          <w:rFonts w:ascii="Times New Roman" w:eastAsia="Times New Roman" w:hAnsi="Times New Roman" w:cs="Times New Roman"/>
          <w:sz w:val="24"/>
          <w:szCs w:val="24"/>
          <w:lang w:val="en-US"/>
        </w:rPr>
        <w:t xml:space="preserve"> </w:t>
      </w:r>
      <w:r w:rsidR="00CB5A9B" w:rsidRPr="00DC15BB">
        <w:rPr>
          <w:rFonts w:ascii="Times New Roman" w:eastAsia="Times New Roman" w:hAnsi="Times New Roman" w:cs="Times New Roman"/>
          <w:sz w:val="24"/>
          <w:szCs w:val="24"/>
          <w:lang w:val="en-US"/>
        </w:rPr>
        <w:t>Covid vaccination? Is covid vaccination</w:t>
      </w:r>
      <w:r w:rsidR="00A71AFA" w:rsidRPr="00DC15BB">
        <w:rPr>
          <w:rFonts w:ascii="Times New Roman" w:eastAsia="Times New Roman" w:hAnsi="Times New Roman" w:cs="Times New Roman"/>
          <w:sz w:val="24"/>
          <w:szCs w:val="24"/>
          <w:lang w:val="en-US"/>
        </w:rPr>
        <w:t xml:space="preserve"> different, at a </w:t>
      </w:r>
      <w:r w:rsidR="00DC15BB" w:rsidRPr="00DC15BB">
        <w:rPr>
          <w:rFonts w:ascii="Times New Roman" w:eastAsia="Times New Roman" w:hAnsi="Times New Roman" w:cs="Times New Roman"/>
          <w:sz w:val="24"/>
          <w:szCs w:val="24"/>
          <w:lang w:val="en-US"/>
        </w:rPr>
        <w:t>discursive</w:t>
      </w:r>
      <w:r w:rsidR="00A71AFA" w:rsidRPr="00DC15BB">
        <w:rPr>
          <w:rFonts w:ascii="Times New Roman" w:eastAsia="Times New Roman" w:hAnsi="Times New Roman" w:cs="Times New Roman"/>
          <w:sz w:val="24"/>
          <w:szCs w:val="24"/>
          <w:lang w:val="en-US"/>
        </w:rPr>
        <w:t xml:space="preserve"> level, than vaccination for other diseases?</w:t>
      </w:r>
    </w:p>
    <w:p w14:paraId="775788E8" w14:textId="31A486F8" w:rsidR="00E10C49" w:rsidRPr="00DC15BB" w:rsidRDefault="00A71AFA" w:rsidP="008A2000">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The 8</w:t>
      </w:r>
      <w:r w:rsidRPr="00D526D5">
        <w:rPr>
          <w:rFonts w:ascii="Times New Roman" w:eastAsia="Times New Roman" w:hAnsi="Times New Roman" w:cs="Times New Roman"/>
          <w:sz w:val="24"/>
          <w:szCs w:val="24"/>
          <w:vertAlign w:val="superscript"/>
          <w:lang w:val="en-US"/>
        </w:rPr>
        <w:t>th</w:t>
      </w:r>
      <w:r w:rsidRPr="00DC15BB">
        <w:rPr>
          <w:rFonts w:ascii="Times New Roman" w:eastAsia="Times New Roman" w:hAnsi="Times New Roman" w:cs="Times New Roman"/>
          <w:sz w:val="24"/>
          <w:szCs w:val="24"/>
          <w:lang w:val="en-US"/>
        </w:rPr>
        <w:t xml:space="preserve"> episode of the S</w:t>
      </w:r>
      <w:r w:rsidR="00E10C49" w:rsidRPr="00DC15BB">
        <w:rPr>
          <w:rFonts w:ascii="Times New Roman" w:eastAsia="Times New Roman" w:hAnsi="Times New Roman" w:cs="Times New Roman"/>
          <w:sz w:val="24"/>
          <w:szCs w:val="24"/>
          <w:lang w:val="en-US"/>
        </w:rPr>
        <w:t>KEPSIS</w:t>
      </w:r>
      <w:r w:rsidRPr="00DC15BB">
        <w:rPr>
          <w:rFonts w:ascii="Times New Roman" w:eastAsia="Times New Roman" w:hAnsi="Times New Roman" w:cs="Times New Roman"/>
          <w:sz w:val="24"/>
          <w:szCs w:val="24"/>
          <w:lang w:val="en-US"/>
        </w:rPr>
        <w:t xml:space="preserve"> series comes with answers to these questions and more</w:t>
      </w:r>
      <w:r w:rsidR="00E10C49" w:rsidRPr="00DC15BB">
        <w:rPr>
          <w:rFonts w:ascii="Times New Roman" w:eastAsia="Times New Roman" w:hAnsi="Times New Roman" w:cs="Times New Roman"/>
          <w:sz w:val="24"/>
          <w:szCs w:val="24"/>
          <w:lang w:val="en-US"/>
        </w:rPr>
        <w:t xml:space="preserve">. The video is available </w:t>
      </w:r>
      <w:hyperlink r:id="rId5" w:history="1">
        <w:r w:rsidR="00E10C49" w:rsidRPr="00DC15BB">
          <w:rPr>
            <w:rStyle w:val="Hyperlink"/>
            <w:rFonts w:ascii="Times New Roman" w:eastAsia="Times New Roman" w:hAnsi="Times New Roman" w:cs="Times New Roman"/>
            <w:b/>
            <w:bCs/>
            <w:sz w:val="24"/>
            <w:szCs w:val="24"/>
            <w:lang w:val="en-US"/>
          </w:rPr>
          <w:t>here</w:t>
        </w:r>
      </w:hyperlink>
      <w:r w:rsidR="00E10C49" w:rsidRPr="00DC15BB">
        <w:rPr>
          <w:rFonts w:ascii="Times New Roman" w:eastAsia="Times New Roman" w:hAnsi="Times New Roman" w:cs="Times New Roman"/>
          <w:sz w:val="24"/>
          <w:szCs w:val="24"/>
          <w:lang w:val="en-US"/>
        </w:rPr>
        <w:t xml:space="preserve">. </w:t>
      </w:r>
    </w:p>
    <w:p w14:paraId="63F35E14" w14:textId="150F51B3" w:rsidR="008B087C" w:rsidRPr="00DC15BB" w:rsidRDefault="008B087C" w:rsidP="008A2000">
      <w:pPr>
        <w:spacing w:after="120" w:line="240" w:lineRule="auto"/>
        <w:jc w:val="both"/>
        <w:rPr>
          <w:rFonts w:ascii="Times New Roman" w:eastAsia="Times New Roman" w:hAnsi="Times New Roman" w:cs="Times New Roman"/>
          <w:bCs/>
          <w:sz w:val="24"/>
          <w:szCs w:val="24"/>
          <w:lang w:val="en-US"/>
        </w:rPr>
      </w:pPr>
      <w:r w:rsidRPr="00DC15BB">
        <w:rPr>
          <w:rFonts w:ascii="Times New Roman" w:eastAsia="Times New Roman" w:hAnsi="Times New Roman" w:cs="Times New Roman"/>
          <w:b/>
          <w:sz w:val="24"/>
          <w:szCs w:val="24"/>
          <w:lang w:val="en-US"/>
        </w:rPr>
        <w:t xml:space="preserve">Associate Professor </w:t>
      </w:r>
      <w:r w:rsidR="00A67A0A" w:rsidRPr="00DC15BB">
        <w:rPr>
          <w:rFonts w:ascii="Times New Roman" w:eastAsia="Times New Roman" w:hAnsi="Times New Roman" w:cs="Times New Roman"/>
          <w:b/>
          <w:sz w:val="24"/>
          <w:szCs w:val="24"/>
          <w:lang w:val="en-US"/>
        </w:rPr>
        <w:t>Cosmin Toth</w:t>
      </w:r>
      <w:r w:rsidRPr="00DC15BB">
        <w:rPr>
          <w:rFonts w:ascii="Times New Roman" w:eastAsia="Times New Roman" w:hAnsi="Times New Roman" w:cs="Times New Roman"/>
          <w:b/>
          <w:sz w:val="24"/>
          <w:szCs w:val="24"/>
          <w:lang w:val="en-US"/>
        </w:rPr>
        <w:t xml:space="preserve">, PhD, </w:t>
      </w:r>
      <w:r w:rsidRPr="00DC15BB">
        <w:rPr>
          <w:rFonts w:ascii="Times New Roman" w:eastAsia="Times New Roman" w:hAnsi="Times New Roman" w:cs="Times New Roman"/>
          <w:bCs/>
          <w:sz w:val="24"/>
          <w:szCs w:val="24"/>
          <w:lang w:val="en-US"/>
        </w:rPr>
        <w:t xml:space="preserve">teaches classes on </w:t>
      </w:r>
      <w:r w:rsidR="00DC15BB" w:rsidRPr="00DC15BB">
        <w:rPr>
          <w:rFonts w:ascii="Times New Roman" w:eastAsia="Times New Roman" w:hAnsi="Times New Roman" w:cs="Times New Roman"/>
          <w:bCs/>
          <w:sz w:val="24"/>
          <w:szCs w:val="24"/>
          <w:lang w:val="en-US"/>
        </w:rPr>
        <w:t>discourse</w:t>
      </w:r>
      <w:r w:rsidRPr="00DC15BB">
        <w:rPr>
          <w:rFonts w:ascii="Times New Roman" w:eastAsia="Times New Roman" w:hAnsi="Times New Roman" w:cs="Times New Roman"/>
          <w:bCs/>
          <w:sz w:val="24"/>
          <w:szCs w:val="24"/>
          <w:lang w:val="en-US"/>
        </w:rPr>
        <w:t xml:space="preserve"> analysis as a</w:t>
      </w:r>
      <w:r w:rsidR="005C431E" w:rsidRPr="00DC15BB">
        <w:rPr>
          <w:rFonts w:ascii="Times New Roman" w:eastAsia="Times New Roman" w:hAnsi="Times New Roman" w:cs="Times New Roman"/>
          <w:bCs/>
          <w:sz w:val="24"/>
          <w:szCs w:val="24"/>
          <w:lang w:val="en-US"/>
        </w:rPr>
        <w:t xml:space="preserve">n </w:t>
      </w:r>
      <w:r w:rsidR="00DC15BB" w:rsidRPr="00DC15BB">
        <w:rPr>
          <w:rFonts w:ascii="Times New Roman" w:eastAsia="Times New Roman" w:hAnsi="Times New Roman" w:cs="Times New Roman"/>
          <w:bCs/>
          <w:sz w:val="24"/>
          <w:szCs w:val="24"/>
          <w:lang w:val="en-US"/>
        </w:rPr>
        <w:t>unusual</w:t>
      </w:r>
      <w:r w:rsidR="005C431E" w:rsidRPr="00DC15BB">
        <w:rPr>
          <w:rFonts w:ascii="Times New Roman" w:eastAsia="Times New Roman" w:hAnsi="Times New Roman" w:cs="Times New Roman"/>
          <w:bCs/>
          <w:sz w:val="24"/>
          <w:szCs w:val="24"/>
          <w:lang w:val="en-US"/>
        </w:rPr>
        <w:t xml:space="preserve">, but extremely captivating research method. His research interests </w:t>
      </w:r>
      <w:r w:rsidR="00D71DBE" w:rsidRPr="00DC15BB">
        <w:rPr>
          <w:rFonts w:ascii="Times New Roman" w:eastAsia="Times New Roman" w:hAnsi="Times New Roman" w:cs="Times New Roman"/>
          <w:bCs/>
          <w:sz w:val="24"/>
          <w:szCs w:val="24"/>
          <w:lang w:val="en-US"/>
        </w:rPr>
        <w:t>are focused on the dynamic</w:t>
      </w:r>
      <w:r w:rsidR="00D526D5">
        <w:rPr>
          <w:rFonts w:ascii="Times New Roman" w:eastAsia="Times New Roman" w:hAnsi="Times New Roman" w:cs="Times New Roman"/>
          <w:bCs/>
          <w:sz w:val="24"/>
          <w:szCs w:val="24"/>
          <w:lang w:val="en-US"/>
        </w:rPr>
        <w:t>s</w:t>
      </w:r>
      <w:r w:rsidR="00D71DBE" w:rsidRPr="00DC15BB">
        <w:rPr>
          <w:rFonts w:ascii="Times New Roman" w:eastAsia="Times New Roman" w:hAnsi="Times New Roman" w:cs="Times New Roman"/>
          <w:bCs/>
          <w:sz w:val="24"/>
          <w:szCs w:val="24"/>
          <w:lang w:val="en-US"/>
        </w:rPr>
        <w:t xml:space="preserve"> of the online environment, a space which is offering </w:t>
      </w:r>
      <w:r w:rsidR="0015531C" w:rsidRPr="00DC15BB">
        <w:rPr>
          <w:rFonts w:ascii="Times New Roman" w:eastAsia="Times New Roman" w:hAnsi="Times New Roman" w:cs="Times New Roman"/>
          <w:bCs/>
          <w:sz w:val="24"/>
          <w:szCs w:val="24"/>
          <w:lang w:val="en-US"/>
        </w:rPr>
        <w:t xml:space="preserve">more and more from the point of view of sociologic research resources. At the same time, he is interested in ethnographic and </w:t>
      </w:r>
      <w:r w:rsidR="00DC15BB" w:rsidRPr="00DC15BB">
        <w:rPr>
          <w:rFonts w:ascii="Times New Roman" w:eastAsia="Times New Roman" w:hAnsi="Times New Roman" w:cs="Times New Roman"/>
          <w:bCs/>
          <w:sz w:val="24"/>
          <w:szCs w:val="24"/>
          <w:lang w:val="en-US"/>
        </w:rPr>
        <w:t>discursive</w:t>
      </w:r>
      <w:r w:rsidR="0015531C" w:rsidRPr="00DC15BB">
        <w:rPr>
          <w:rFonts w:ascii="Times New Roman" w:eastAsia="Times New Roman" w:hAnsi="Times New Roman" w:cs="Times New Roman"/>
          <w:bCs/>
          <w:sz w:val="24"/>
          <w:szCs w:val="24"/>
          <w:lang w:val="en-US"/>
        </w:rPr>
        <w:t xml:space="preserve"> </w:t>
      </w:r>
      <w:r w:rsidR="0015531C" w:rsidRPr="00DC15BB">
        <w:rPr>
          <w:rFonts w:ascii="Times New Roman" w:eastAsia="Times New Roman" w:hAnsi="Times New Roman" w:cs="Times New Roman"/>
          <w:bCs/>
          <w:sz w:val="24"/>
          <w:szCs w:val="24"/>
          <w:lang w:val="en-US"/>
        </w:rPr>
        <w:lastRenderedPageBreak/>
        <w:t>approaches</w:t>
      </w:r>
      <w:r w:rsidR="004C2EC1" w:rsidRPr="00DC15BB">
        <w:rPr>
          <w:rFonts w:ascii="Times New Roman" w:eastAsia="Times New Roman" w:hAnsi="Times New Roman" w:cs="Times New Roman"/>
          <w:bCs/>
          <w:sz w:val="24"/>
          <w:szCs w:val="24"/>
          <w:lang w:val="en-US"/>
        </w:rPr>
        <w:t xml:space="preserve">, which offer excellent research possibilities in a stage where communication and interactions </w:t>
      </w:r>
      <w:r w:rsidR="00A031DB" w:rsidRPr="00DC15BB">
        <w:rPr>
          <w:rFonts w:ascii="Times New Roman" w:eastAsia="Times New Roman" w:hAnsi="Times New Roman" w:cs="Times New Roman"/>
          <w:bCs/>
          <w:sz w:val="24"/>
          <w:szCs w:val="24"/>
          <w:lang w:val="en-US"/>
        </w:rPr>
        <w:t xml:space="preserve">have shifted significantly towards the virtual space. </w:t>
      </w:r>
    </w:p>
    <w:p w14:paraId="0BD2CC91" w14:textId="0EA03C94" w:rsidR="002472EF" w:rsidRPr="00DC15BB" w:rsidRDefault="002472EF" w:rsidP="002472EF">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Launched in October 2023, the SKEPSIS series is a project addressed to the large audience, through which UB researchers analyze, from a sociological viewpoint, the scientific truth and public skepticism concerning some of the most controversial topics of the moment. The series will explore the profound structures which influence our ways of perceiving and acting, when our health, identity or future are at stake.</w:t>
      </w:r>
    </w:p>
    <w:p w14:paraId="30FE8129" w14:textId="77777777" w:rsidR="002472EF" w:rsidRPr="00DC15BB" w:rsidRDefault="002472EF" w:rsidP="002472EF">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The guests of this series, meant to explain the evolution of trust and skepticism regarding current subjects, are professors, doctoral students and researchers belonging to the academic community of the University of Bucharest.</w:t>
      </w:r>
    </w:p>
    <w:p w14:paraId="4D73CE08" w14:textId="2BFE21FC" w:rsidR="002472EF" w:rsidRPr="00DC15BB" w:rsidRDefault="002472EF" w:rsidP="002472EF">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The format of the episodes includes the presentation of the theme, followed by a dialogue between a moderator and a guest.</w:t>
      </w:r>
    </w:p>
    <w:p w14:paraId="3E04FC31" w14:textId="77777777" w:rsidR="00485AAE" w:rsidRPr="00DC15BB" w:rsidRDefault="002472EF" w:rsidP="00A67A0A">
      <w:pPr>
        <w:spacing w:after="120" w:line="240" w:lineRule="auto"/>
        <w:jc w:val="both"/>
        <w:rPr>
          <w:rFonts w:ascii="Times New Roman" w:eastAsia="Times New Roman" w:hAnsi="Times New Roman" w:cs="Times New Roman"/>
          <w:sz w:val="24"/>
          <w:szCs w:val="24"/>
          <w:lang w:val="en-US"/>
        </w:rPr>
      </w:pPr>
      <w:r w:rsidRPr="00DC15BB">
        <w:rPr>
          <w:rFonts w:ascii="Times New Roman" w:eastAsia="Times New Roman" w:hAnsi="Times New Roman" w:cs="Times New Roman"/>
          <w:sz w:val="24"/>
          <w:szCs w:val="24"/>
          <w:lang w:val="en-US"/>
        </w:rPr>
        <w:t>The video content in this section is produced by the Communication and Public Relations Department of the University of Bucharest, and research results are part of the program “SKEPSIS – Fabricating uncertainties regarding vaccination and climate change. Comparative study of legitimacy in two counter-science narratives”, implemented by the University of Bucharest and financed by the Ministry of Research, Innovation and Digitalization, Romania, PN-III-P4-ID-PCE-2020-1589.</w:t>
      </w:r>
    </w:p>
    <w:p w14:paraId="25FEFCF1" w14:textId="687E535E" w:rsidR="00485AAE" w:rsidRPr="00DC15BB" w:rsidRDefault="00485AAE" w:rsidP="00A67A0A">
      <w:pPr>
        <w:spacing w:after="120" w:line="240" w:lineRule="auto"/>
        <w:jc w:val="both"/>
        <w:rPr>
          <w:rFonts w:ascii="Times New Roman" w:eastAsia="Times New Roman" w:hAnsi="Times New Roman" w:cs="Times New Roman"/>
          <w:bCs/>
          <w:sz w:val="24"/>
          <w:szCs w:val="24"/>
          <w:lang w:val="en-US"/>
        </w:rPr>
      </w:pPr>
      <w:r w:rsidRPr="00DC15BB">
        <w:rPr>
          <w:rFonts w:ascii="Times New Roman" w:eastAsia="Times New Roman" w:hAnsi="Times New Roman" w:cs="Times New Roman"/>
          <w:sz w:val="24"/>
          <w:szCs w:val="24"/>
          <w:lang w:val="en-US"/>
        </w:rPr>
        <w:t xml:space="preserve">The video on </w:t>
      </w:r>
      <w:proofErr w:type="gramStart"/>
      <w:r w:rsidRPr="00DC15BB">
        <w:rPr>
          <w:rFonts w:ascii="Times New Roman" w:eastAsia="Times New Roman" w:hAnsi="Times New Roman" w:cs="Times New Roman"/>
          <w:b/>
          <w:bCs/>
          <w:i/>
          <w:iCs/>
          <w:sz w:val="24"/>
          <w:szCs w:val="24"/>
          <w:lang w:val="en-US"/>
        </w:rPr>
        <w:t>The</w:t>
      </w:r>
      <w:proofErr w:type="gramEnd"/>
      <w:r w:rsidRPr="00DC15BB">
        <w:rPr>
          <w:rFonts w:ascii="Times New Roman" w:eastAsia="Times New Roman" w:hAnsi="Times New Roman" w:cs="Times New Roman"/>
          <w:i/>
          <w:iCs/>
          <w:sz w:val="24"/>
          <w:szCs w:val="24"/>
          <w:lang w:val="en-US"/>
        </w:rPr>
        <w:t xml:space="preserve"> </w:t>
      </w:r>
      <w:r w:rsidRPr="00DC15BB">
        <w:rPr>
          <w:rFonts w:ascii="Times New Roman" w:eastAsia="Times New Roman" w:hAnsi="Times New Roman" w:cs="Times New Roman"/>
          <w:b/>
          <w:i/>
          <w:iCs/>
          <w:sz w:val="24"/>
          <w:szCs w:val="24"/>
          <w:lang w:val="en-US"/>
        </w:rPr>
        <w:t>acceptance, hesitation and rejection of vaccination</w:t>
      </w:r>
      <w:r w:rsidRPr="00DC15BB">
        <w:rPr>
          <w:rFonts w:ascii="Times New Roman" w:eastAsia="Times New Roman" w:hAnsi="Times New Roman" w:cs="Times New Roman"/>
          <w:bCs/>
          <w:sz w:val="24"/>
          <w:szCs w:val="24"/>
          <w:lang w:val="en-US"/>
        </w:rPr>
        <w:t xml:space="preserve"> was filmed at the </w:t>
      </w:r>
      <w:hyperlink r:id="rId6" w:history="1">
        <w:r w:rsidRPr="00DC15BB">
          <w:rPr>
            <w:rStyle w:val="Hyperlink"/>
            <w:rFonts w:ascii="Times New Roman" w:eastAsia="Times New Roman" w:hAnsi="Times New Roman" w:cs="Times New Roman"/>
            <w:b/>
            <w:sz w:val="24"/>
            <w:szCs w:val="24"/>
            <w:lang w:val="en-US"/>
          </w:rPr>
          <w:t>Botanical Garden</w:t>
        </w:r>
      </w:hyperlink>
      <w:r w:rsidRPr="00DC15BB">
        <w:rPr>
          <w:rFonts w:ascii="Times New Roman" w:eastAsia="Times New Roman" w:hAnsi="Times New Roman" w:cs="Times New Roman"/>
          <w:bCs/>
          <w:sz w:val="24"/>
          <w:szCs w:val="24"/>
          <w:lang w:val="en-US"/>
        </w:rPr>
        <w:t xml:space="preserve"> of the University of Bucharest</w:t>
      </w:r>
      <w:r w:rsidR="00DC15BB" w:rsidRPr="00DC15BB">
        <w:rPr>
          <w:rFonts w:ascii="Times New Roman" w:eastAsia="Times New Roman" w:hAnsi="Times New Roman" w:cs="Times New Roman"/>
          <w:bCs/>
          <w:sz w:val="24"/>
          <w:szCs w:val="24"/>
          <w:lang w:val="en-US"/>
        </w:rPr>
        <w:t xml:space="preserve">. </w:t>
      </w:r>
    </w:p>
    <w:p w14:paraId="268A6415" w14:textId="77777777" w:rsidR="00485AAE" w:rsidRPr="00DC15BB" w:rsidRDefault="00485AAE" w:rsidP="00A67A0A">
      <w:pPr>
        <w:spacing w:after="120" w:line="240" w:lineRule="auto"/>
        <w:jc w:val="both"/>
        <w:rPr>
          <w:rFonts w:ascii="Times New Roman" w:eastAsia="Times New Roman" w:hAnsi="Times New Roman" w:cs="Times New Roman"/>
          <w:sz w:val="24"/>
          <w:szCs w:val="24"/>
          <w:lang w:val="en-US"/>
        </w:rPr>
      </w:pPr>
    </w:p>
    <w:p w14:paraId="0000001E" w14:textId="51513196" w:rsidR="009B1414" w:rsidRPr="00DC15BB" w:rsidRDefault="009B1414" w:rsidP="002472EF">
      <w:pPr>
        <w:spacing w:after="120" w:line="240" w:lineRule="auto"/>
        <w:jc w:val="both"/>
        <w:rPr>
          <w:lang w:val="en-US"/>
        </w:rPr>
      </w:pPr>
    </w:p>
    <w:sectPr w:rsidR="009B1414" w:rsidRPr="00DC15B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414"/>
    <w:rsid w:val="0001355E"/>
    <w:rsid w:val="00043756"/>
    <w:rsid w:val="00097BDE"/>
    <w:rsid w:val="00111136"/>
    <w:rsid w:val="00117B33"/>
    <w:rsid w:val="0015531C"/>
    <w:rsid w:val="001E1240"/>
    <w:rsid w:val="00205646"/>
    <w:rsid w:val="00216228"/>
    <w:rsid w:val="002472EF"/>
    <w:rsid w:val="002623D1"/>
    <w:rsid w:val="003459C7"/>
    <w:rsid w:val="00485AAE"/>
    <w:rsid w:val="004A5E36"/>
    <w:rsid w:val="004C2EC1"/>
    <w:rsid w:val="004E44BE"/>
    <w:rsid w:val="004F3111"/>
    <w:rsid w:val="00544E2C"/>
    <w:rsid w:val="005C3885"/>
    <w:rsid w:val="005C431E"/>
    <w:rsid w:val="00661040"/>
    <w:rsid w:val="006B07EB"/>
    <w:rsid w:val="006E1A0F"/>
    <w:rsid w:val="00701C47"/>
    <w:rsid w:val="007111BE"/>
    <w:rsid w:val="007E629D"/>
    <w:rsid w:val="0083069A"/>
    <w:rsid w:val="008A2000"/>
    <w:rsid w:val="008B087C"/>
    <w:rsid w:val="00984267"/>
    <w:rsid w:val="009B1414"/>
    <w:rsid w:val="00A031DB"/>
    <w:rsid w:val="00A26EFB"/>
    <w:rsid w:val="00A64B4F"/>
    <w:rsid w:val="00A67A0A"/>
    <w:rsid w:val="00A71AFA"/>
    <w:rsid w:val="00B51ED1"/>
    <w:rsid w:val="00B67D2B"/>
    <w:rsid w:val="00C325A1"/>
    <w:rsid w:val="00C84B08"/>
    <w:rsid w:val="00C95CE8"/>
    <w:rsid w:val="00CB5A9B"/>
    <w:rsid w:val="00CD0101"/>
    <w:rsid w:val="00D526D5"/>
    <w:rsid w:val="00D5598E"/>
    <w:rsid w:val="00D6220D"/>
    <w:rsid w:val="00D71DBE"/>
    <w:rsid w:val="00DC15BB"/>
    <w:rsid w:val="00E10C49"/>
    <w:rsid w:val="00E724A6"/>
    <w:rsid w:val="00EA0AE8"/>
    <w:rsid w:val="00F128A6"/>
    <w:rsid w:val="00F526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F230"/>
  <w15:docId w15:val="{8E212D35-91A3-2240-9A63-242930CD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character" w:styleId="Hyperlink">
    <w:name w:val="Hyperlink"/>
    <w:basedOn w:val="Fontdeparagrafimplicit"/>
    <w:uiPriority w:val="99"/>
    <w:unhideWhenUsed/>
    <w:rsid w:val="008A2000"/>
    <w:rPr>
      <w:color w:val="0000FF" w:themeColor="hyperlink"/>
      <w:u w:val="single"/>
    </w:rPr>
  </w:style>
  <w:style w:type="character" w:styleId="MeniuneNerezolvat">
    <w:name w:val="Unresolved Mention"/>
    <w:basedOn w:val="Fontdeparagrafimplicit"/>
    <w:uiPriority w:val="99"/>
    <w:semiHidden/>
    <w:unhideWhenUsed/>
    <w:rsid w:val="008A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4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radina-botanica.unibuc.ro/" TargetMode="External"/><Relationship Id="rId5" Type="http://schemas.openxmlformats.org/officeDocument/2006/relationships/hyperlink" Target="https://youtu.be/YTrhoiXClm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337C2-E677-4C02-B837-3E25E17A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731</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DCRP UB</cp:lastModifiedBy>
  <cp:revision>50</cp:revision>
  <cp:lastPrinted>2024-05-28T12:31:00Z</cp:lastPrinted>
  <dcterms:created xsi:type="dcterms:W3CDTF">2024-05-28T10:39:00Z</dcterms:created>
  <dcterms:modified xsi:type="dcterms:W3CDTF">2024-05-28T12:57:00Z</dcterms:modified>
</cp:coreProperties>
</file>