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CA23B" w14:textId="4B73532B" w:rsidR="004F636E" w:rsidRDefault="004F636E">
      <w:pPr>
        <w:rPr>
          <w:lang w:val="ro-RO"/>
        </w:rPr>
      </w:pPr>
    </w:p>
    <w:p w14:paraId="5E6814CE" w14:textId="77777777" w:rsidR="00572D26" w:rsidRPr="004F636E" w:rsidRDefault="00572D26" w:rsidP="004F636E">
      <w:pPr>
        <w:jc w:val="center"/>
        <w:rPr>
          <w:sz w:val="24"/>
          <w:szCs w:val="24"/>
          <w:lang w:val="ro-RO"/>
        </w:rPr>
      </w:pPr>
    </w:p>
    <w:p w14:paraId="66E10C84" w14:textId="1E1417F1" w:rsidR="001F183C" w:rsidRPr="00490DD7" w:rsidRDefault="001F183C" w:rsidP="004F636E">
      <w:pPr>
        <w:jc w:val="center"/>
        <w:rPr>
          <w:b/>
          <w:bCs/>
          <w:sz w:val="24"/>
          <w:szCs w:val="24"/>
          <w:lang w:val="ro-RO"/>
        </w:rPr>
      </w:pPr>
      <w:r w:rsidRPr="00490DD7">
        <w:rPr>
          <w:b/>
          <w:bCs/>
          <w:sz w:val="24"/>
          <w:szCs w:val="24"/>
          <w:lang w:val="ro-RO"/>
        </w:rPr>
        <w:t xml:space="preserve">Despre jurnalism și </w:t>
      </w:r>
      <w:r w:rsidR="001145D2" w:rsidRPr="00490DD7">
        <w:rPr>
          <w:b/>
          <w:bCs/>
          <w:sz w:val="24"/>
          <w:szCs w:val="24"/>
          <w:lang w:val="ro-RO"/>
        </w:rPr>
        <w:t>impactul inteligenței artificiale asupra media și comunicării publice</w:t>
      </w:r>
      <w:r w:rsidRPr="00490DD7">
        <w:rPr>
          <w:b/>
          <w:bCs/>
          <w:sz w:val="24"/>
          <w:szCs w:val="24"/>
          <w:lang w:val="ro-RO"/>
        </w:rPr>
        <w:t xml:space="preserve">, la Conferința </w:t>
      </w:r>
      <w:r w:rsidR="00490DD7" w:rsidRPr="00490DD7">
        <w:rPr>
          <w:b/>
          <w:sz w:val="24"/>
          <w:szCs w:val="24"/>
          <w:lang w:val="ro-RO"/>
        </w:rPr>
        <w:t xml:space="preserve">internațională „Public Communication and Artificial Intelligence: Impact and Consequences”, co-organizată de FJSC </w:t>
      </w:r>
    </w:p>
    <w:p w14:paraId="62AA1312" w14:textId="77777777" w:rsidR="004F636E" w:rsidRPr="004F636E" w:rsidRDefault="004F636E">
      <w:pPr>
        <w:rPr>
          <w:sz w:val="24"/>
          <w:szCs w:val="24"/>
          <w:lang w:val="ro-RO"/>
        </w:rPr>
      </w:pPr>
    </w:p>
    <w:p w14:paraId="18A43552" w14:textId="140E2359" w:rsidR="00382CD6" w:rsidRDefault="00382CD6" w:rsidP="00382CD6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În perioada 4-</w:t>
      </w:r>
      <w:r w:rsidR="0003498D" w:rsidRPr="0003498D">
        <w:rPr>
          <w:sz w:val="24"/>
          <w:szCs w:val="24"/>
          <w:lang w:val="ro-RO"/>
        </w:rPr>
        <w:t>5 iulie 2024, Facultatea de Jurnalism și Științele Comunicării</w:t>
      </w:r>
      <w:r w:rsidR="001C1D3D">
        <w:rPr>
          <w:sz w:val="24"/>
          <w:szCs w:val="24"/>
          <w:lang w:val="ro-RO"/>
        </w:rPr>
        <w:t xml:space="preserve"> a Universității din București</w:t>
      </w:r>
      <w:r w:rsidR="00CE3365">
        <w:rPr>
          <w:sz w:val="24"/>
          <w:szCs w:val="24"/>
          <w:lang w:val="ro-RO"/>
        </w:rPr>
        <w:t xml:space="preserve"> (FJSC) </w:t>
      </w:r>
      <w:r>
        <w:rPr>
          <w:sz w:val="24"/>
          <w:szCs w:val="24"/>
          <w:lang w:val="ro-RO"/>
        </w:rPr>
        <w:t xml:space="preserve">a organizat </w:t>
      </w:r>
      <w:r w:rsidR="0003498D" w:rsidRPr="0003498D">
        <w:rPr>
          <w:sz w:val="24"/>
          <w:szCs w:val="24"/>
          <w:lang w:val="ro-RO"/>
        </w:rPr>
        <w:t xml:space="preserve">conferința internațională </w:t>
      </w:r>
      <w:r w:rsidR="0003498D" w:rsidRPr="00382CD6">
        <w:rPr>
          <w:b/>
          <w:sz w:val="24"/>
          <w:szCs w:val="24"/>
          <w:lang w:val="ro-RO"/>
        </w:rPr>
        <w:t>„Public Communication and Artificial Intelligence: Impact and Consequences”</w:t>
      </w:r>
      <w:r w:rsidR="0003498D" w:rsidRPr="0003498D">
        <w:rPr>
          <w:sz w:val="24"/>
          <w:szCs w:val="24"/>
          <w:lang w:val="ro-RO"/>
        </w:rPr>
        <w:t xml:space="preserve">. </w:t>
      </w:r>
    </w:p>
    <w:p w14:paraId="7A1ADA4A" w14:textId="43CE542F" w:rsidR="00382CD6" w:rsidRDefault="0003498D" w:rsidP="00382CD6">
      <w:pPr>
        <w:jc w:val="both"/>
        <w:rPr>
          <w:sz w:val="24"/>
          <w:szCs w:val="24"/>
          <w:lang w:val="ro-RO"/>
        </w:rPr>
      </w:pPr>
      <w:r w:rsidRPr="0003498D">
        <w:rPr>
          <w:sz w:val="24"/>
          <w:szCs w:val="24"/>
          <w:lang w:val="ro-RO"/>
        </w:rPr>
        <w:t>Evenimentul</w:t>
      </w:r>
      <w:r w:rsidR="00382CD6">
        <w:rPr>
          <w:sz w:val="24"/>
          <w:szCs w:val="24"/>
          <w:lang w:val="ro-RO"/>
        </w:rPr>
        <w:t xml:space="preserve">, găzduit de </w:t>
      </w:r>
      <w:r w:rsidR="00490DD7">
        <w:rPr>
          <w:sz w:val="24"/>
          <w:szCs w:val="24"/>
          <w:lang w:val="ro-RO"/>
        </w:rPr>
        <w:t xml:space="preserve">Sala Senatului a </w:t>
      </w:r>
      <w:r w:rsidR="00382CD6">
        <w:rPr>
          <w:sz w:val="24"/>
          <w:szCs w:val="24"/>
          <w:lang w:val="ro-RO"/>
        </w:rPr>
        <w:t>Rectoratul</w:t>
      </w:r>
      <w:r w:rsidR="00490DD7">
        <w:rPr>
          <w:sz w:val="24"/>
          <w:szCs w:val="24"/>
          <w:lang w:val="ro-RO"/>
        </w:rPr>
        <w:t>ui</w:t>
      </w:r>
      <w:r w:rsidR="00382CD6">
        <w:rPr>
          <w:sz w:val="24"/>
          <w:szCs w:val="24"/>
          <w:lang w:val="ro-RO"/>
        </w:rPr>
        <w:t xml:space="preserve"> UB, a</w:t>
      </w:r>
      <w:r w:rsidR="00490DD7">
        <w:rPr>
          <w:sz w:val="24"/>
          <w:szCs w:val="24"/>
          <w:lang w:val="ro-RO"/>
        </w:rPr>
        <w:t xml:space="preserve"> </w:t>
      </w:r>
      <w:r w:rsidR="00382CD6">
        <w:rPr>
          <w:sz w:val="24"/>
          <w:szCs w:val="24"/>
          <w:lang w:val="ro-RO"/>
        </w:rPr>
        <w:t xml:space="preserve">fost </w:t>
      </w:r>
      <w:r w:rsidRPr="0003498D">
        <w:rPr>
          <w:sz w:val="24"/>
          <w:szCs w:val="24"/>
          <w:lang w:val="ro-RO"/>
        </w:rPr>
        <w:t xml:space="preserve">realizat în colaborare cu </w:t>
      </w:r>
      <w:r w:rsidRPr="00382CD6">
        <w:rPr>
          <w:i/>
          <w:sz w:val="24"/>
          <w:szCs w:val="24"/>
          <w:lang w:val="ro-RO"/>
        </w:rPr>
        <w:t>Institut de la Communication</w:t>
      </w:r>
      <w:r w:rsidRPr="0003498D">
        <w:rPr>
          <w:sz w:val="24"/>
          <w:szCs w:val="24"/>
          <w:lang w:val="ro-RO"/>
        </w:rPr>
        <w:t xml:space="preserve"> din cadrul Université </w:t>
      </w:r>
      <w:r w:rsidRPr="00382CD6">
        <w:rPr>
          <w:i/>
          <w:sz w:val="24"/>
          <w:szCs w:val="24"/>
          <w:lang w:val="ro-RO"/>
        </w:rPr>
        <w:t>Lumière Lyon 2</w:t>
      </w:r>
      <w:r w:rsidR="00382CD6">
        <w:rPr>
          <w:sz w:val="24"/>
          <w:szCs w:val="24"/>
          <w:lang w:val="ro-RO"/>
        </w:rPr>
        <w:t xml:space="preserve"> din</w:t>
      </w:r>
      <w:r w:rsidRPr="0003498D">
        <w:rPr>
          <w:sz w:val="24"/>
          <w:szCs w:val="24"/>
          <w:lang w:val="ro-RO"/>
        </w:rPr>
        <w:t xml:space="preserve"> Franța</w:t>
      </w:r>
      <w:r w:rsidR="00382CD6">
        <w:rPr>
          <w:sz w:val="24"/>
          <w:szCs w:val="24"/>
          <w:lang w:val="ro-RO"/>
        </w:rPr>
        <w:t>.</w:t>
      </w:r>
    </w:p>
    <w:p w14:paraId="5351E35B" w14:textId="591AC557" w:rsidR="001145D2" w:rsidRDefault="0003498D" w:rsidP="00382CD6">
      <w:pPr>
        <w:jc w:val="both"/>
        <w:rPr>
          <w:sz w:val="24"/>
          <w:szCs w:val="24"/>
          <w:lang w:val="ro-RO"/>
        </w:rPr>
      </w:pPr>
      <w:r w:rsidRPr="0003498D">
        <w:rPr>
          <w:sz w:val="24"/>
          <w:szCs w:val="24"/>
          <w:lang w:val="ro-RO"/>
        </w:rPr>
        <w:t xml:space="preserve">Conferința </w:t>
      </w:r>
      <w:r w:rsidR="00382CD6">
        <w:rPr>
          <w:sz w:val="24"/>
          <w:szCs w:val="24"/>
          <w:lang w:val="ro-RO"/>
        </w:rPr>
        <w:t xml:space="preserve">a reunit peste </w:t>
      </w:r>
      <w:r w:rsidRPr="0003498D">
        <w:rPr>
          <w:sz w:val="24"/>
          <w:szCs w:val="24"/>
          <w:lang w:val="ro-RO"/>
        </w:rPr>
        <w:t>60 de</w:t>
      </w:r>
      <w:r>
        <w:rPr>
          <w:sz w:val="24"/>
          <w:szCs w:val="24"/>
          <w:lang w:val="ro-RO"/>
        </w:rPr>
        <w:t xml:space="preserve"> </w:t>
      </w:r>
      <w:r w:rsidRPr="0003498D">
        <w:rPr>
          <w:sz w:val="24"/>
          <w:szCs w:val="24"/>
          <w:lang w:val="ro-RO"/>
        </w:rPr>
        <w:t>profesori și cercetători din spațiul european într-un dialog științific de înaltă ținută cu privire la provocările comunicării publice în contextul transformărilor sociale și tehnologice aduse de Inteligența Artificială.</w:t>
      </w:r>
      <w:r>
        <w:rPr>
          <w:sz w:val="24"/>
          <w:szCs w:val="24"/>
          <w:lang w:val="ro-RO"/>
        </w:rPr>
        <w:t xml:space="preserve"> </w:t>
      </w:r>
      <w:r w:rsidR="001145D2">
        <w:rPr>
          <w:sz w:val="24"/>
          <w:szCs w:val="24"/>
          <w:lang w:val="ro-RO"/>
        </w:rPr>
        <w:t xml:space="preserve">În deschiderea lucrărilor au luat cuvântul </w:t>
      </w:r>
      <w:r w:rsidR="00382CD6" w:rsidRPr="00382CD6">
        <w:rPr>
          <w:b/>
          <w:sz w:val="24"/>
          <w:szCs w:val="24"/>
          <w:lang w:val="ro-RO"/>
        </w:rPr>
        <w:t xml:space="preserve">prof. univ. dr. </w:t>
      </w:r>
      <w:r w:rsidR="001145D2" w:rsidRPr="00382CD6">
        <w:rPr>
          <w:b/>
          <w:sz w:val="24"/>
          <w:szCs w:val="24"/>
          <w:lang w:val="ro-RO"/>
        </w:rPr>
        <w:t>Magdalena Platis</w:t>
      </w:r>
      <w:r w:rsidR="001145D2">
        <w:rPr>
          <w:sz w:val="24"/>
          <w:szCs w:val="24"/>
          <w:lang w:val="ro-RO"/>
        </w:rPr>
        <w:t>, prorector al Universității din B</w:t>
      </w:r>
      <w:r>
        <w:rPr>
          <w:sz w:val="24"/>
          <w:szCs w:val="24"/>
          <w:lang w:val="ro-RO"/>
        </w:rPr>
        <w:t>u</w:t>
      </w:r>
      <w:r w:rsidR="001145D2">
        <w:rPr>
          <w:sz w:val="24"/>
          <w:szCs w:val="24"/>
          <w:lang w:val="ro-RO"/>
        </w:rPr>
        <w:t>curești</w:t>
      </w:r>
      <w:r w:rsidR="00382CD6">
        <w:rPr>
          <w:sz w:val="24"/>
          <w:szCs w:val="24"/>
          <w:lang w:val="ro-RO"/>
        </w:rPr>
        <w:t xml:space="preserve"> responsabil de Studenți, Managementul calității, Sustenabilitate și R</w:t>
      </w:r>
      <w:r w:rsidR="00382CD6" w:rsidRPr="00382CD6">
        <w:rPr>
          <w:sz w:val="24"/>
          <w:szCs w:val="24"/>
          <w:lang w:val="ro-RO"/>
        </w:rPr>
        <w:t>esponsabilitate socială</w:t>
      </w:r>
      <w:r w:rsidR="001145D2">
        <w:rPr>
          <w:sz w:val="24"/>
          <w:szCs w:val="24"/>
          <w:lang w:val="ro-RO"/>
        </w:rPr>
        <w:t xml:space="preserve">, </w:t>
      </w:r>
      <w:r w:rsidR="00382CD6" w:rsidRPr="00382CD6">
        <w:rPr>
          <w:b/>
          <w:sz w:val="24"/>
          <w:szCs w:val="24"/>
          <w:lang w:val="ro-RO"/>
        </w:rPr>
        <w:t xml:space="preserve">conf. univ. dr. </w:t>
      </w:r>
      <w:r w:rsidR="001145D2" w:rsidRPr="00382CD6">
        <w:rPr>
          <w:b/>
          <w:sz w:val="24"/>
          <w:szCs w:val="24"/>
          <w:lang w:val="ro-RO"/>
        </w:rPr>
        <w:t>Romina Surugiu</w:t>
      </w:r>
      <w:r w:rsidR="001145D2">
        <w:rPr>
          <w:sz w:val="24"/>
          <w:szCs w:val="24"/>
          <w:lang w:val="ro-RO"/>
        </w:rPr>
        <w:t xml:space="preserve">, decan </w:t>
      </w:r>
      <w:r w:rsidR="00382CD6">
        <w:rPr>
          <w:sz w:val="24"/>
          <w:szCs w:val="24"/>
          <w:lang w:val="ro-RO"/>
        </w:rPr>
        <w:t xml:space="preserve">al FJSC a UB, </w:t>
      </w:r>
      <w:r w:rsidR="001145D2">
        <w:rPr>
          <w:sz w:val="24"/>
          <w:szCs w:val="24"/>
          <w:lang w:val="ro-RO"/>
        </w:rPr>
        <w:t xml:space="preserve">și </w:t>
      </w:r>
      <w:r w:rsidR="00382CD6" w:rsidRPr="00382CD6">
        <w:rPr>
          <w:b/>
          <w:sz w:val="24"/>
          <w:szCs w:val="24"/>
          <w:lang w:val="ro-RO"/>
        </w:rPr>
        <w:t xml:space="preserve">conf. univ. dr. </w:t>
      </w:r>
      <w:r w:rsidR="001145D2" w:rsidRPr="00382CD6">
        <w:rPr>
          <w:b/>
          <w:sz w:val="24"/>
          <w:szCs w:val="24"/>
          <w:lang w:val="ro-RO"/>
        </w:rPr>
        <w:t>Elisabeth Vercher</w:t>
      </w:r>
      <w:r w:rsidR="001145D2">
        <w:rPr>
          <w:sz w:val="24"/>
          <w:szCs w:val="24"/>
          <w:lang w:val="ro-RO"/>
        </w:rPr>
        <w:t xml:space="preserve">, </w:t>
      </w:r>
      <w:r w:rsidR="00382CD6">
        <w:rPr>
          <w:sz w:val="24"/>
          <w:szCs w:val="24"/>
          <w:lang w:val="ro-RO"/>
        </w:rPr>
        <w:t xml:space="preserve">cadru didactic la </w:t>
      </w:r>
      <w:r w:rsidR="001145D2" w:rsidRPr="00382CD6">
        <w:rPr>
          <w:i/>
          <w:sz w:val="24"/>
          <w:szCs w:val="24"/>
          <w:lang w:val="ro-RO"/>
        </w:rPr>
        <w:t>Institu</w:t>
      </w:r>
      <w:r w:rsidRPr="00382CD6">
        <w:rPr>
          <w:i/>
          <w:sz w:val="24"/>
          <w:szCs w:val="24"/>
          <w:lang w:val="ro-RO"/>
        </w:rPr>
        <w:t>t</w:t>
      </w:r>
      <w:r w:rsidR="001145D2" w:rsidRPr="00382CD6">
        <w:rPr>
          <w:i/>
          <w:sz w:val="24"/>
          <w:szCs w:val="24"/>
          <w:lang w:val="ro-RO"/>
        </w:rPr>
        <w:t xml:space="preserve"> de la Communication</w:t>
      </w:r>
      <w:r w:rsidR="00382CD6">
        <w:rPr>
          <w:sz w:val="24"/>
          <w:szCs w:val="24"/>
          <w:lang w:val="ro-RO"/>
        </w:rPr>
        <w:t xml:space="preserve"> al </w:t>
      </w:r>
      <w:r w:rsidR="001145D2" w:rsidRPr="00382CD6">
        <w:rPr>
          <w:i/>
          <w:sz w:val="24"/>
          <w:szCs w:val="24"/>
          <w:lang w:val="ro-RO"/>
        </w:rPr>
        <w:t>Université Lumière Lyon 2</w:t>
      </w:r>
      <w:r w:rsidR="001145D2">
        <w:rPr>
          <w:sz w:val="24"/>
          <w:szCs w:val="24"/>
          <w:lang w:val="ro-RO"/>
        </w:rPr>
        <w:t>.</w:t>
      </w:r>
    </w:p>
    <w:p w14:paraId="0AECFAD6" w14:textId="47FC0312" w:rsidR="001C1D3D" w:rsidRDefault="0003498D" w:rsidP="00382CD6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În panelul din deschidere, intitulat </w:t>
      </w:r>
      <w:r w:rsidRPr="0003498D">
        <w:rPr>
          <w:i/>
          <w:iCs/>
          <w:sz w:val="24"/>
          <w:szCs w:val="24"/>
          <w:lang w:val="ro-RO"/>
        </w:rPr>
        <w:t>Media, Educație și Inteligență Artificială</w:t>
      </w:r>
      <w:r w:rsidR="00382CD6">
        <w:rPr>
          <w:i/>
          <w:iCs/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au fost prezentate cercetări despre </w:t>
      </w:r>
      <w:r w:rsidRPr="0003498D">
        <w:rPr>
          <w:i/>
          <w:iCs/>
          <w:sz w:val="24"/>
          <w:szCs w:val="24"/>
          <w:lang w:val="ro-RO"/>
        </w:rPr>
        <w:t>Inteligență Artificială la clasă și în medul virtual</w:t>
      </w:r>
      <w:r w:rsidR="00382CD6">
        <w:rPr>
          <w:sz w:val="24"/>
          <w:szCs w:val="24"/>
          <w:lang w:val="ro-RO"/>
        </w:rPr>
        <w:t xml:space="preserve"> </w:t>
      </w:r>
      <w:r w:rsidR="00382CD6" w:rsidRPr="00382CD6">
        <w:rPr>
          <w:sz w:val="24"/>
          <w:szCs w:val="24"/>
          <w:lang w:val="ro-RO"/>
        </w:rPr>
        <w:t>–</w:t>
      </w:r>
      <w:r>
        <w:rPr>
          <w:sz w:val="24"/>
          <w:szCs w:val="24"/>
          <w:lang w:val="ro-RO"/>
        </w:rPr>
        <w:t xml:space="preserve"> </w:t>
      </w:r>
      <w:r w:rsidR="00382CD6">
        <w:rPr>
          <w:sz w:val="24"/>
          <w:szCs w:val="24"/>
          <w:lang w:val="ro-RO"/>
        </w:rPr>
        <w:t xml:space="preserve">prelegere susținută de prof. univ. dr. </w:t>
      </w:r>
      <w:r w:rsidR="001145D2" w:rsidRPr="001145D2">
        <w:rPr>
          <w:sz w:val="24"/>
          <w:szCs w:val="24"/>
          <w:lang w:val="ro-RO"/>
        </w:rPr>
        <w:t>M</w:t>
      </w:r>
      <w:r w:rsidR="00382CD6">
        <w:rPr>
          <w:sz w:val="24"/>
          <w:szCs w:val="24"/>
          <w:lang w:val="ro-RO"/>
        </w:rPr>
        <w:t xml:space="preserve">aximiliano Fernández Fernández, cadru didactic la </w:t>
      </w:r>
      <w:r w:rsidR="001145D2" w:rsidRPr="00382CD6">
        <w:rPr>
          <w:i/>
          <w:sz w:val="24"/>
          <w:szCs w:val="24"/>
          <w:lang w:val="ro-RO"/>
        </w:rPr>
        <w:t xml:space="preserve">Universidad </w:t>
      </w:r>
      <w:r w:rsidR="00382CD6" w:rsidRPr="00382CD6">
        <w:rPr>
          <w:i/>
          <w:sz w:val="24"/>
          <w:szCs w:val="24"/>
          <w:lang w:val="ro-RO"/>
        </w:rPr>
        <w:tab/>
        <w:t>„</w:t>
      </w:r>
      <w:r w:rsidR="001145D2" w:rsidRPr="00382CD6">
        <w:rPr>
          <w:i/>
          <w:sz w:val="24"/>
          <w:szCs w:val="24"/>
          <w:lang w:val="ro-RO"/>
        </w:rPr>
        <w:t>Rey Juan Carlos</w:t>
      </w:r>
      <w:r w:rsidR="00382CD6" w:rsidRPr="00382CD6">
        <w:rPr>
          <w:i/>
          <w:sz w:val="24"/>
          <w:szCs w:val="24"/>
          <w:lang w:val="ro-RO"/>
        </w:rPr>
        <w:t>”</w:t>
      </w:r>
      <w:r w:rsidR="00382CD6">
        <w:rPr>
          <w:sz w:val="24"/>
          <w:szCs w:val="24"/>
          <w:lang w:val="ro-RO"/>
        </w:rPr>
        <w:t xml:space="preserve"> din Madrid</w:t>
      </w:r>
      <w:r>
        <w:rPr>
          <w:sz w:val="24"/>
          <w:szCs w:val="24"/>
          <w:lang w:val="ro-RO"/>
        </w:rPr>
        <w:t xml:space="preserve">; </w:t>
      </w:r>
      <w:r w:rsidRPr="001C1D3D">
        <w:rPr>
          <w:i/>
          <w:iCs/>
          <w:sz w:val="24"/>
          <w:szCs w:val="24"/>
          <w:lang w:val="ro-RO"/>
        </w:rPr>
        <w:t>Despre cum reflectă site-urile de știri din România subiectul Inteligență Artificială</w:t>
      </w:r>
      <w:r>
        <w:rPr>
          <w:sz w:val="24"/>
          <w:szCs w:val="24"/>
          <w:lang w:val="ro-RO"/>
        </w:rPr>
        <w:t xml:space="preserve"> –</w:t>
      </w:r>
      <w:r w:rsidR="00382CD6">
        <w:rPr>
          <w:sz w:val="24"/>
          <w:szCs w:val="24"/>
          <w:lang w:val="ro-RO"/>
        </w:rPr>
        <w:t>prelegere susținută de prof. univ. dr. Georgeta Dr</w:t>
      </w:r>
      <w:r w:rsidR="00CE3365">
        <w:rPr>
          <w:sz w:val="24"/>
          <w:szCs w:val="24"/>
          <w:lang w:val="ro-RO"/>
        </w:rPr>
        <w:t>ulă, cadru didactic la FJSC</w:t>
      </w:r>
      <w:r w:rsidR="00382CD6">
        <w:rPr>
          <w:sz w:val="24"/>
          <w:szCs w:val="24"/>
          <w:lang w:val="ro-RO"/>
        </w:rPr>
        <w:t xml:space="preserve">, </w:t>
      </w:r>
      <w:r w:rsidR="00CE3365">
        <w:rPr>
          <w:sz w:val="24"/>
          <w:szCs w:val="24"/>
          <w:lang w:val="ro-RO"/>
        </w:rPr>
        <w:t>Universitatea din București</w:t>
      </w:r>
      <w:r>
        <w:rPr>
          <w:sz w:val="24"/>
          <w:szCs w:val="24"/>
          <w:lang w:val="ro-RO"/>
        </w:rPr>
        <w:t xml:space="preserve">; </w:t>
      </w:r>
      <w:r w:rsidR="001C1D3D" w:rsidRPr="001C1D3D">
        <w:rPr>
          <w:i/>
          <w:iCs/>
          <w:sz w:val="24"/>
          <w:szCs w:val="24"/>
          <w:lang w:val="ro-RO"/>
        </w:rPr>
        <w:t>Studenți și profesori vs. AI. Un studiu comparativ Franța-România</w:t>
      </w:r>
      <w:r w:rsidR="001C1D3D" w:rsidRPr="0003498D">
        <w:rPr>
          <w:sz w:val="24"/>
          <w:szCs w:val="24"/>
          <w:lang w:val="ro-RO"/>
        </w:rPr>
        <w:t xml:space="preserve"> </w:t>
      </w:r>
      <w:r w:rsidR="00721DD6">
        <w:rPr>
          <w:sz w:val="24"/>
          <w:szCs w:val="24"/>
          <w:lang w:val="ro-RO"/>
        </w:rPr>
        <w:t>– prezentare susținută de prof. univ. dr.</w:t>
      </w:r>
      <w:r w:rsidR="001C1D3D">
        <w:rPr>
          <w:sz w:val="24"/>
          <w:szCs w:val="24"/>
          <w:lang w:val="ro-RO"/>
        </w:rPr>
        <w:t xml:space="preserve"> </w:t>
      </w:r>
      <w:r w:rsidRPr="0003498D">
        <w:rPr>
          <w:sz w:val="24"/>
          <w:szCs w:val="24"/>
          <w:lang w:val="ro-RO"/>
        </w:rPr>
        <w:t>Dana Popescu-Jourdy</w:t>
      </w:r>
      <w:r w:rsidR="00721DD6">
        <w:rPr>
          <w:sz w:val="24"/>
          <w:szCs w:val="24"/>
          <w:lang w:val="ro-RO"/>
        </w:rPr>
        <w:t xml:space="preserve">, prodecan la </w:t>
      </w:r>
      <w:r w:rsidRPr="00721DD6">
        <w:rPr>
          <w:i/>
          <w:sz w:val="24"/>
          <w:szCs w:val="24"/>
          <w:lang w:val="ro-RO"/>
        </w:rPr>
        <w:t>Universite Lumiere Lyon 2</w:t>
      </w:r>
      <w:r w:rsidR="00721DD6">
        <w:rPr>
          <w:sz w:val="24"/>
          <w:szCs w:val="24"/>
          <w:lang w:val="ro-RO"/>
        </w:rPr>
        <w:t>,</w:t>
      </w:r>
      <w:r w:rsidR="00490DD7">
        <w:rPr>
          <w:sz w:val="24"/>
          <w:szCs w:val="24"/>
          <w:lang w:val="ro-RO"/>
        </w:rPr>
        <w:t xml:space="preserve"> </w:t>
      </w:r>
      <w:r w:rsidR="00721DD6">
        <w:rPr>
          <w:sz w:val="24"/>
          <w:szCs w:val="24"/>
          <w:lang w:val="ro-RO"/>
        </w:rPr>
        <w:t xml:space="preserve">lect. univ. dr. Camelia Cușnir și conf. univ. dr. </w:t>
      </w:r>
      <w:r w:rsidRPr="0003498D">
        <w:rPr>
          <w:sz w:val="24"/>
          <w:szCs w:val="24"/>
          <w:lang w:val="ro-RO"/>
        </w:rPr>
        <w:t>Romina Surugiu</w:t>
      </w:r>
      <w:r w:rsidR="00721DD6">
        <w:rPr>
          <w:sz w:val="24"/>
          <w:szCs w:val="24"/>
          <w:lang w:val="ro-RO"/>
        </w:rPr>
        <w:t>, cadre didactice la FJSC a UB, și</w:t>
      </w:r>
      <w:r w:rsidRPr="0003498D">
        <w:rPr>
          <w:sz w:val="24"/>
          <w:szCs w:val="24"/>
          <w:lang w:val="ro-RO"/>
        </w:rPr>
        <w:t xml:space="preserve"> </w:t>
      </w:r>
      <w:r w:rsidR="001C1D3D" w:rsidRPr="001C1D3D">
        <w:rPr>
          <w:i/>
          <w:iCs/>
          <w:sz w:val="24"/>
          <w:szCs w:val="24"/>
          <w:lang w:val="ro-RO"/>
        </w:rPr>
        <w:t>AI și Radioul modern: Cazul proiectului Alex Ionescu (AI) la PROFM</w:t>
      </w:r>
      <w:r w:rsidR="00721DD6">
        <w:rPr>
          <w:i/>
          <w:iCs/>
          <w:sz w:val="24"/>
          <w:szCs w:val="24"/>
          <w:lang w:val="ro-RO"/>
        </w:rPr>
        <w:t>,</w:t>
      </w:r>
      <w:r w:rsidR="00721DD6">
        <w:rPr>
          <w:iCs/>
          <w:sz w:val="24"/>
          <w:szCs w:val="24"/>
          <w:lang w:val="ro-RO"/>
        </w:rPr>
        <w:t xml:space="preserve"> prelegere susținută</w:t>
      </w:r>
      <w:r w:rsidR="001C1D3D" w:rsidRPr="001C1D3D">
        <w:rPr>
          <w:i/>
          <w:iCs/>
          <w:sz w:val="24"/>
          <w:szCs w:val="24"/>
          <w:lang w:val="ro-RO"/>
        </w:rPr>
        <w:t xml:space="preserve"> </w:t>
      </w:r>
      <w:r w:rsidR="001C1D3D">
        <w:rPr>
          <w:sz w:val="24"/>
          <w:szCs w:val="24"/>
          <w:lang w:val="ro-RO"/>
        </w:rPr>
        <w:t>de</w:t>
      </w:r>
      <w:r w:rsidR="001C1D3D" w:rsidRPr="001C1D3D">
        <w:rPr>
          <w:sz w:val="24"/>
          <w:szCs w:val="24"/>
          <w:lang w:val="ro-RO"/>
        </w:rPr>
        <w:t xml:space="preserve"> </w:t>
      </w:r>
      <w:r w:rsidR="00721DD6">
        <w:rPr>
          <w:sz w:val="24"/>
          <w:szCs w:val="24"/>
          <w:lang w:val="ro-RO"/>
        </w:rPr>
        <w:t xml:space="preserve">conf. univ. dr. </w:t>
      </w:r>
      <w:r w:rsidR="001C1D3D" w:rsidRPr="001C1D3D">
        <w:rPr>
          <w:sz w:val="24"/>
          <w:szCs w:val="24"/>
          <w:lang w:val="ro-RO"/>
        </w:rPr>
        <w:t xml:space="preserve">Antonio </w:t>
      </w:r>
      <w:r w:rsidR="00721DD6">
        <w:rPr>
          <w:sz w:val="24"/>
          <w:szCs w:val="24"/>
          <w:lang w:val="ro-RO"/>
        </w:rPr>
        <w:t xml:space="preserve">Momoc, </w:t>
      </w:r>
      <w:r w:rsidR="00CE3365">
        <w:rPr>
          <w:sz w:val="24"/>
          <w:szCs w:val="24"/>
          <w:lang w:val="ro-RO"/>
        </w:rPr>
        <w:t>de asemenea cadru didactic la FJSC.</w:t>
      </w:r>
    </w:p>
    <w:p w14:paraId="1684C03C" w14:textId="77777777" w:rsidR="00721DD6" w:rsidRDefault="001C1D3D" w:rsidP="00721DD6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În cadrul conferinței au fost prezentate studii despre impactul noilor tehnologii, AI, algoritmi, boți, troli și deepfakes în anul electoral 2024. </w:t>
      </w:r>
    </w:p>
    <w:p w14:paraId="61F12756" w14:textId="4C5D8862" w:rsidR="001C1D3D" w:rsidRDefault="001C1D3D" w:rsidP="00721DD6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Panelul </w:t>
      </w:r>
      <w:r w:rsidRPr="001C1D3D">
        <w:rPr>
          <w:i/>
          <w:iCs/>
          <w:sz w:val="24"/>
          <w:szCs w:val="24"/>
          <w:lang w:val="ro-RO"/>
        </w:rPr>
        <w:t>Alegerile politice în era transformărilor digitale</w:t>
      </w:r>
      <w:r>
        <w:rPr>
          <w:sz w:val="24"/>
          <w:szCs w:val="24"/>
          <w:lang w:val="ro-RO"/>
        </w:rPr>
        <w:t xml:space="preserve"> a fost moderat de </w:t>
      </w:r>
      <w:r w:rsidR="00721DD6">
        <w:rPr>
          <w:sz w:val="24"/>
          <w:szCs w:val="24"/>
          <w:lang w:val="ro-RO"/>
        </w:rPr>
        <w:t xml:space="preserve">conf. univ. dr. </w:t>
      </w:r>
      <w:r>
        <w:rPr>
          <w:sz w:val="24"/>
          <w:szCs w:val="24"/>
          <w:lang w:val="ro-RO"/>
        </w:rPr>
        <w:t>Antonio Momoc și organizat în colaborare între speci</w:t>
      </w:r>
      <w:r w:rsidR="003005A9">
        <w:rPr>
          <w:sz w:val="24"/>
          <w:szCs w:val="24"/>
          <w:lang w:val="ro-RO"/>
        </w:rPr>
        <w:t>a</w:t>
      </w:r>
      <w:r>
        <w:rPr>
          <w:sz w:val="24"/>
          <w:szCs w:val="24"/>
          <w:lang w:val="ro-RO"/>
        </w:rPr>
        <w:t>liști în comunicare politică și științe politice de la Facultatea de Jurnalism</w:t>
      </w:r>
      <w:r w:rsidR="003005A9">
        <w:rPr>
          <w:sz w:val="24"/>
          <w:szCs w:val="24"/>
          <w:lang w:val="ro-RO"/>
        </w:rPr>
        <w:t xml:space="preserve"> și Stiințele Comunicării și Facultatea de Științe P</w:t>
      </w:r>
      <w:r>
        <w:rPr>
          <w:sz w:val="24"/>
          <w:szCs w:val="24"/>
          <w:lang w:val="ro-RO"/>
        </w:rPr>
        <w:t xml:space="preserve">olitice a Universității din București. Analizele au vizat rolul diasporei la alegerile europarlamentare din </w:t>
      </w:r>
      <w:r w:rsidR="00721DD6">
        <w:rPr>
          <w:sz w:val="24"/>
          <w:szCs w:val="24"/>
          <w:lang w:val="ro-RO"/>
        </w:rPr>
        <w:t xml:space="preserve">anul </w:t>
      </w:r>
      <w:r>
        <w:rPr>
          <w:sz w:val="24"/>
          <w:szCs w:val="24"/>
          <w:lang w:val="ro-RO"/>
        </w:rPr>
        <w:t xml:space="preserve">2024, </w:t>
      </w:r>
      <w:r w:rsidR="00721DD6">
        <w:rPr>
          <w:sz w:val="24"/>
          <w:szCs w:val="24"/>
          <w:lang w:val="ro-RO"/>
        </w:rPr>
        <w:t xml:space="preserve">naționalizare </w:t>
      </w:r>
      <w:r w:rsidR="00721DD6" w:rsidRPr="00721DD6">
        <w:rPr>
          <w:i/>
          <w:sz w:val="24"/>
          <w:szCs w:val="24"/>
          <w:lang w:val="ro-RO"/>
        </w:rPr>
        <w:t>versus</w:t>
      </w:r>
      <w:r>
        <w:rPr>
          <w:sz w:val="24"/>
          <w:szCs w:val="24"/>
          <w:lang w:val="ro-RO"/>
        </w:rPr>
        <w:t xml:space="preserve"> localism, suveranism </w:t>
      </w:r>
      <w:r w:rsidR="00721DD6" w:rsidRPr="00721DD6">
        <w:rPr>
          <w:i/>
          <w:sz w:val="24"/>
          <w:szCs w:val="24"/>
          <w:lang w:val="ro-RO"/>
        </w:rPr>
        <w:t>versus</w:t>
      </w:r>
      <w:r w:rsidR="00721DD6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globalism, inegalități economice și geografie la </w:t>
      </w:r>
      <w:r>
        <w:rPr>
          <w:sz w:val="24"/>
          <w:szCs w:val="24"/>
          <w:lang w:val="ro-RO"/>
        </w:rPr>
        <w:lastRenderedPageBreak/>
        <w:t>alegerile locale comasate cu europarlamentare din 2024, precum și</w:t>
      </w:r>
      <w:r w:rsidR="00721DD6">
        <w:rPr>
          <w:sz w:val="24"/>
          <w:szCs w:val="24"/>
          <w:lang w:val="ro-RO"/>
        </w:rPr>
        <w:t xml:space="preserve"> î</w:t>
      </w:r>
      <w:r>
        <w:rPr>
          <w:sz w:val="24"/>
          <w:szCs w:val="24"/>
          <w:lang w:val="ro-RO"/>
        </w:rPr>
        <w:t xml:space="preserve">n tentația autoritarismului </w:t>
      </w:r>
      <w:r w:rsidR="007F312F">
        <w:rPr>
          <w:sz w:val="24"/>
          <w:szCs w:val="24"/>
          <w:lang w:val="ro-RO"/>
        </w:rPr>
        <w:t>și a populismului în rândul tinerilor din România.</w:t>
      </w:r>
    </w:p>
    <w:p w14:paraId="609F1491" w14:textId="2B2C9B7E" w:rsidR="003005A9" w:rsidRDefault="003005A9" w:rsidP="00721DD6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Î</w:t>
      </w:r>
      <w:r w:rsidRPr="003005A9">
        <w:rPr>
          <w:sz w:val="24"/>
          <w:szCs w:val="24"/>
          <w:lang w:val="ro-RO"/>
        </w:rPr>
        <w:t>n cadrul proiectului „Impactul IA asupra practicilor profesionale în învățământul universitar în comunicare și media (IACOM)”, finanțat î</w:t>
      </w:r>
      <w:r w:rsidR="00721DD6">
        <w:rPr>
          <w:sz w:val="24"/>
          <w:szCs w:val="24"/>
          <w:lang w:val="ro-RO"/>
        </w:rPr>
        <w:t>n cadrul Apelului AUF-ECO 2023 –</w:t>
      </w:r>
      <w:r w:rsidRPr="003005A9">
        <w:rPr>
          <w:sz w:val="24"/>
          <w:szCs w:val="24"/>
          <w:lang w:val="ro-RO"/>
        </w:rPr>
        <w:t xml:space="preserve"> Sprijin pentr</w:t>
      </w:r>
      <w:r>
        <w:rPr>
          <w:sz w:val="24"/>
          <w:szCs w:val="24"/>
          <w:lang w:val="ro-RO"/>
        </w:rPr>
        <w:t xml:space="preserve">u echipele de cercetare SER-ECO, a fost organizată o sesiune care </w:t>
      </w:r>
      <w:r w:rsidRPr="003005A9">
        <w:rPr>
          <w:sz w:val="24"/>
          <w:szCs w:val="24"/>
          <w:lang w:val="ro-RO"/>
        </w:rPr>
        <w:t xml:space="preserve">explorează </w:t>
      </w:r>
      <w:r>
        <w:rPr>
          <w:sz w:val="24"/>
          <w:szCs w:val="24"/>
          <w:lang w:val="ro-RO"/>
        </w:rPr>
        <w:t>modul în care sunt</w:t>
      </w:r>
      <w:r w:rsidR="00721DD6">
        <w:rPr>
          <w:sz w:val="24"/>
          <w:szCs w:val="24"/>
          <w:lang w:val="ro-RO"/>
        </w:rPr>
        <w:t xml:space="preserve"> folosite instrumentele de tip </w:t>
      </w:r>
      <w:r w:rsidR="00721DD6" w:rsidRPr="00721DD6">
        <w:rPr>
          <w:sz w:val="24"/>
          <w:szCs w:val="24"/>
          <w:lang w:val="ro-RO"/>
        </w:rPr>
        <w:t>“</w:t>
      </w:r>
      <w:r w:rsidRPr="00721DD6">
        <w:rPr>
          <w:i/>
          <w:sz w:val="24"/>
          <w:szCs w:val="24"/>
          <w:lang w:val="ro-RO"/>
        </w:rPr>
        <w:t>generative AI</w:t>
      </w:r>
      <w:r>
        <w:rPr>
          <w:sz w:val="24"/>
          <w:szCs w:val="24"/>
          <w:lang w:val="ro-RO"/>
        </w:rPr>
        <w:t>” de către studenți și profesori.</w:t>
      </w:r>
    </w:p>
    <w:p w14:paraId="035DE41D" w14:textId="64AF9F47" w:rsidR="000F1E16" w:rsidRDefault="00721DD6">
      <w:pPr>
        <w:jc w:val="both"/>
        <w:rPr>
          <w:i/>
          <w:i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Temele dezbaterilor conferinței au fost</w:t>
      </w:r>
      <w:r w:rsidR="007F312F">
        <w:rPr>
          <w:sz w:val="24"/>
          <w:szCs w:val="24"/>
          <w:lang w:val="ro-RO"/>
        </w:rPr>
        <w:t xml:space="preserve"> </w:t>
      </w:r>
      <w:r w:rsidR="007F312F" w:rsidRPr="007F312F">
        <w:rPr>
          <w:i/>
          <w:iCs/>
          <w:sz w:val="24"/>
          <w:szCs w:val="24"/>
          <w:lang w:val="ro-RO"/>
        </w:rPr>
        <w:t>Evoluția jurnalismului în era digitală; Practici jurnalistice și Inteligență Artificială Jurnalism; Fake News, AI; Comunicare strategică, AI și transformare digitală.</w:t>
      </w:r>
    </w:p>
    <w:p w14:paraId="0B9B0034" w14:textId="364CCA5A" w:rsidR="00382CD6" w:rsidRDefault="00721DD6" w:rsidP="00382CD6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</w:t>
      </w:r>
      <w:r w:rsidRPr="0003498D">
        <w:rPr>
          <w:sz w:val="24"/>
          <w:szCs w:val="24"/>
          <w:lang w:val="ro-RO"/>
        </w:rPr>
        <w:t xml:space="preserve">onferința internațională </w:t>
      </w:r>
      <w:r w:rsidRPr="00382CD6">
        <w:rPr>
          <w:b/>
          <w:sz w:val="24"/>
          <w:szCs w:val="24"/>
          <w:lang w:val="ro-RO"/>
        </w:rPr>
        <w:t>„Public Communication and Artificial Intelligence: Impact and Consequences”</w:t>
      </w:r>
      <w:r>
        <w:rPr>
          <w:sz w:val="24"/>
          <w:szCs w:val="24"/>
          <w:lang w:val="ro-RO"/>
        </w:rPr>
        <w:t xml:space="preserve"> </w:t>
      </w:r>
      <w:r w:rsidR="00382CD6">
        <w:rPr>
          <w:sz w:val="24"/>
          <w:szCs w:val="24"/>
          <w:lang w:val="ro-RO"/>
        </w:rPr>
        <w:t>a beneficiat</w:t>
      </w:r>
      <w:r w:rsidR="00382CD6" w:rsidRPr="0003498D">
        <w:rPr>
          <w:sz w:val="24"/>
          <w:szCs w:val="24"/>
          <w:lang w:val="ro-RO"/>
        </w:rPr>
        <w:t xml:space="preserve"> de finanț</w:t>
      </w:r>
      <w:r>
        <w:rPr>
          <w:sz w:val="24"/>
          <w:szCs w:val="24"/>
          <w:lang w:val="ro-RO"/>
        </w:rPr>
        <w:t>are din partea a două proiecte de cercetare:</w:t>
      </w:r>
      <w:r w:rsidR="00382CD6" w:rsidRPr="0003498D">
        <w:rPr>
          <w:sz w:val="24"/>
          <w:szCs w:val="24"/>
          <w:lang w:val="ro-RO"/>
        </w:rPr>
        <w:t xml:space="preserve"> „Etică și deontologie academică, îmbunătățirea calității și inovare în activitățile didactice la Universitatea din București”, CNFIS-FDI-2024-F-0057</w:t>
      </w:r>
      <w:r>
        <w:rPr>
          <w:sz w:val="24"/>
          <w:szCs w:val="24"/>
          <w:lang w:val="ro-RO"/>
        </w:rPr>
        <w:t>,</w:t>
      </w:r>
      <w:r w:rsidR="00382CD6" w:rsidRPr="0003498D">
        <w:rPr>
          <w:sz w:val="24"/>
          <w:szCs w:val="24"/>
          <w:lang w:val="ro-RO"/>
        </w:rPr>
        <w:t xml:space="preserve"> și </w:t>
      </w:r>
      <w:r w:rsidR="00382CD6" w:rsidRPr="00721DD6">
        <w:rPr>
          <w:i/>
          <w:sz w:val="24"/>
          <w:szCs w:val="24"/>
          <w:lang w:val="ro-RO"/>
        </w:rPr>
        <w:t>„L’impact de l’IA sur les pratiques professionnelles dans l’enseignement universitaire de communication e</w:t>
      </w:r>
      <w:r w:rsidRPr="00721DD6">
        <w:rPr>
          <w:i/>
          <w:sz w:val="24"/>
          <w:szCs w:val="24"/>
          <w:lang w:val="ro-RO"/>
        </w:rPr>
        <w:t>t médias” (IACOM), AUF-ECO 2023 –</w:t>
      </w:r>
      <w:r w:rsidR="00382CD6" w:rsidRPr="00721DD6">
        <w:rPr>
          <w:i/>
          <w:sz w:val="24"/>
          <w:szCs w:val="24"/>
          <w:lang w:val="ro-RO"/>
        </w:rPr>
        <w:t>Soutien aux Équipes de recherche SER-ECO</w:t>
      </w:r>
      <w:r w:rsidR="00382CD6" w:rsidRPr="0003498D">
        <w:rPr>
          <w:sz w:val="24"/>
          <w:szCs w:val="24"/>
          <w:lang w:val="ro-RO"/>
        </w:rPr>
        <w:t>.</w:t>
      </w:r>
      <w:bookmarkStart w:id="0" w:name="_GoBack"/>
      <w:bookmarkEnd w:id="0"/>
    </w:p>
    <w:p w14:paraId="347E30BE" w14:textId="7C796454" w:rsidR="00490DD7" w:rsidRPr="0003498D" w:rsidRDefault="00490DD7" w:rsidP="00382CD6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Mai multe informații despre eveniment pot fi consultate </w:t>
      </w:r>
      <w:hyperlink r:id="rId5" w:history="1">
        <w:r w:rsidRPr="00490DD7">
          <w:rPr>
            <w:rStyle w:val="Hyperlink"/>
            <w:sz w:val="24"/>
            <w:szCs w:val="24"/>
            <w:lang w:val="ro-RO"/>
          </w:rPr>
          <w:t>aici</w:t>
        </w:r>
      </w:hyperlink>
      <w:r>
        <w:rPr>
          <w:sz w:val="24"/>
          <w:szCs w:val="24"/>
          <w:lang w:val="ro-RO"/>
        </w:rPr>
        <w:t>.</w:t>
      </w:r>
    </w:p>
    <w:p w14:paraId="2F4FA020" w14:textId="77777777" w:rsidR="000A63D6" w:rsidRDefault="000A63D6">
      <w:pPr>
        <w:jc w:val="both"/>
        <w:rPr>
          <w:i/>
          <w:iCs/>
          <w:sz w:val="24"/>
          <w:szCs w:val="24"/>
          <w:lang w:val="ro-RO"/>
        </w:rPr>
      </w:pPr>
    </w:p>
    <w:p w14:paraId="48B22D2A" w14:textId="3AFBB085" w:rsidR="000A63D6" w:rsidRPr="007F312F" w:rsidRDefault="000A63D6" w:rsidP="000A63D6">
      <w:pPr>
        <w:jc w:val="right"/>
        <w:rPr>
          <w:i/>
          <w:iCs/>
          <w:sz w:val="24"/>
          <w:szCs w:val="24"/>
          <w:lang w:val="ro-RO"/>
        </w:rPr>
      </w:pPr>
    </w:p>
    <w:sectPr w:rsidR="000A63D6" w:rsidRPr="007F31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83C"/>
    <w:rsid w:val="0003498D"/>
    <w:rsid w:val="00073CF5"/>
    <w:rsid w:val="00095C24"/>
    <w:rsid w:val="000A63D6"/>
    <w:rsid w:val="000F1E16"/>
    <w:rsid w:val="001145D2"/>
    <w:rsid w:val="001C1D3D"/>
    <w:rsid w:val="001E28F0"/>
    <w:rsid w:val="001F183C"/>
    <w:rsid w:val="002019DF"/>
    <w:rsid w:val="003005A9"/>
    <w:rsid w:val="00382CD6"/>
    <w:rsid w:val="00490DD7"/>
    <w:rsid w:val="004F636E"/>
    <w:rsid w:val="00572D26"/>
    <w:rsid w:val="005928E3"/>
    <w:rsid w:val="00721DD6"/>
    <w:rsid w:val="007F312F"/>
    <w:rsid w:val="009B5748"/>
    <w:rsid w:val="00AF2A49"/>
    <w:rsid w:val="00B451FD"/>
    <w:rsid w:val="00BC4BE1"/>
    <w:rsid w:val="00C169F6"/>
    <w:rsid w:val="00CE3365"/>
    <w:rsid w:val="00E06B94"/>
    <w:rsid w:val="00ED2445"/>
    <w:rsid w:val="00F3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DD8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0DD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0D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jsc.unibuc.ro/2024/07/05/conferinta-internationala-public-communication-and-artificial-intelligence-impact-and-consequences/?fbclid=IwZXh0bgNhZW0CMTAAAR3SgGNLLKEv4CWQgenqat0R0TJvTn3jA-z-0xZzp3WufprWbuBe0sKUq0M_aem_HJJ4cB0V19BJOGmzn-Uaq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</dc:creator>
  <cp:keywords/>
  <dc:description/>
  <cp:lastModifiedBy>Radu</cp:lastModifiedBy>
  <cp:revision>6</cp:revision>
  <dcterms:created xsi:type="dcterms:W3CDTF">2024-07-05T09:36:00Z</dcterms:created>
  <dcterms:modified xsi:type="dcterms:W3CDTF">2024-07-05T11:09:00Z</dcterms:modified>
</cp:coreProperties>
</file>