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46E615F1" w:rsidR="008526AE" w:rsidRDefault="008008C1" w:rsidP="00D32AAC">
      <w:pPr>
        <w:spacing w:after="120"/>
        <w:jc w:val="both"/>
        <w:rPr>
          <w:rFonts w:ascii="Times New Roman" w:hAnsi="Times New Roman" w:cs="Times New Roman"/>
          <w:b/>
          <w:sz w:val="24"/>
          <w:szCs w:val="24"/>
        </w:rPr>
      </w:pPr>
      <w:r>
        <w:rPr>
          <w:rFonts w:ascii="Times New Roman" w:hAnsi="Times New Roman" w:cs="Times New Roman"/>
          <w:b/>
          <w:sz w:val="24"/>
          <w:szCs w:val="24"/>
        </w:rPr>
        <w:t>CIVIS anunță o nouă ediție a</w:t>
      </w:r>
      <w:r w:rsidR="00000000" w:rsidRPr="00D32AAC">
        <w:rPr>
          <w:rFonts w:ascii="Times New Roman" w:hAnsi="Times New Roman" w:cs="Times New Roman"/>
          <w:b/>
          <w:sz w:val="24"/>
          <w:szCs w:val="24"/>
        </w:rPr>
        <w:t xml:space="preserve"> micro-programul</w:t>
      </w:r>
      <w:r>
        <w:rPr>
          <w:rFonts w:ascii="Times New Roman" w:hAnsi="Times New Roman" w:cs="Times New Roman"/>
          <w:b/>
          <w:sz w:val="24"/>
          <w:szCs w:val="24"/>
        </w:rPr>
        <w:t xml:space="preserve">ui </w:t>
      </w:r>
      <w:r w:rsidR="00000000" w:rsidRPr="00D32AAC">
        <w:rPr>
          <w:rFonts w:ascii="Times New Roman" w:hAnsi="Times New Roman" w:cs="Times New Roman"/>
          <w:b/>
          <w:sz w:val="24"/>
          <w:szCs w:val="24"/>
        </w:rPr>
        <w:t xml:space="preserve">Civic </w:t>
      </w:r>
      <w:proofErr w:type="spellStart"/>
      <w:r w:rsidR="00000000" w:rsidRPr="00D32AAC">
        <w:rPr>
          <w:rFonts w:ascii="Times New Roman" w:hAnsi="Times New Roman" w:cs="Times New Roman"/>
          <w:b/>
          <w:sz w:val="24"/>
          <w:szCs w:val="24"/>
        </w:rPr>
        <w:t>Engagement</w:t>
      </w:r>
      <w:proofErr w:type="spellEnd"/>
      <w:r w:rsidR="00000000" w:rsidRPr="00D32AAC">
        <w:rPr>
          <w:rFonts w:ascii="Times New Roman" w:hAnsi="Times New Roman" w:cs="Times New Roman"/>
          <w:b/>
          <w:sz w:val="24"/>
          <w:szCs w:val="24"/>
        </w:rPr>
        <w:t xml:space="preserve">. Studenții </w:t>
      </w:r>
      <w:r w:rsidR="00D32AAC">
        <w:rPr>
          <w:rFonts w:ascii="Times New Roman" w:hAnsi="Times New Roman" w:cs="Times New Roman"/>
          <w:b/>
          <w:sz w:val="24"/>
          <w:szCs w:val="24"/>
        </w:rPr>
        <w:t>Universității din București, invitați să aplice</w:t>
      </w:r>
      <w:r w:rsidR="00000000" w:rsidRPr="00D32AAC">
        <w:rPr>
          <w:rFonts w:ascii="Times New Roman" w:hAnsi="Times New Roman" w:cs="Times New Roman"/>
          <w:b/>
          <w:sz w:val="24"/>
          <w:szCs w:val="24"/>
        </w:rPr>
        <w:t xml:space="preserve"> până pe 18 octombrie</w:t>
      </w:r>
      <w:r w:rsidR="00D32AAC" w:rsidRPr="00D32AAC">
        <w:rPr>
          <w:rFonts w:ascii="Times New Roman" w:hAnsi="Times New Roman" w:cs="Times New Roman"/>
          <w:b/>
          <w:sz w:val="24"/>
          <w:szCs w:val="24"/>
        </w:rPr>
        <w:t xml:space="preserve"> 2024</w:t>
      </w:r>
    </w:p>
    <w:p w14:paraId="00000007" w14:textId="74B832BF" w:rsidR="008526AE" w:rsidRPr="00D32AAC" w:rsidRDefault="00D32AAC" w:rsidP="00D32AAC">
      <w:pPr>
        <w:spacing w:after="120"/>
        <w:jc w:val="both"/>
        <w:rPr>
          <w:rFonts w:ascii="Times New Roman" w:hAnsi="Times New Roman" w:cs="Times New Roman"/>
          <w:sz w:val="24"/>
          <w:szCs w:val="24"/>
        </w:rPr>
      </w:pPr>
      <w:r>
        <w:rPr>
          <w:rFonts w:ascii="Times New Roman" w:hAnsi="Times New Roman" w:cs="Times New Roman"/>
          <w:sz w:val="24"/>
          <w:szCs w:val="24"/>
        </w:rPr>
        <w:t>Micro-programul</w:t>
      </w:r>
      <w:r>
        <w:rPr>
          <w:rFonts w:ascii="Times New Roman" w:hAnsi="Times New Roman" w:cs="Times New Roman"/>
          <w:sz w:val="24"/>
          <w:szCs w:val="24"/>
        </w:rPr>
        <w:t xml:space="preserve"> </w:t>
      </w:r>
      <w:hyperlink r:id="rId4">
        <w:r w:rsidR="00000000" w:rsidRPr="00D32AAC">
          <w:rPr>
            <w:rFonts w:ascii="Times New Roman" w:hAnsi="Times New Roman" w:cs="Times New Roman"/>
            <w:b/>
            <w:bCs/>
            <w:i/>
            <w:iCs/>
            <w:color w:val="1155CC"/>
            <w:sz w:val="24"/>
            <w:szCs w:val="24"/>
            <w:u w:val="single"/>
          </w:rPr>
          <w:t xml:space="preserve">CIVIS Civic </w:t>
        </w:r>
        <w:proofErr w:type="spellStart"/>
        <w:r w:rsidR="00000000" w:rsidRPr="00D32AAC">
          <w:rPr>
            <w:rFonts w:ascii="Times New Roman" w:hAnsi="Times New Roman" w:cs="Times New Roman"/>
            <w:b/>
            <w:bCs/>
            <w:i/>
            <w:iCs/>
            <w:color w:val="1155CC"/>
            <w:sz w:val="24"/>
            <w:szCs w:val="24"/>
            <w:u w:val="single"/>
          </w:rPr>
          <w:t>Engagement</w:t>
        </w:r>
        <w:proofErr w:type="spellEnd"/>
      </w:hyperlink>
      <w:r w:rsidR="00000000" w:rsidRPr="00D32AAC">
        <w:rPr>
          <w:rFonts w:ascii="Times New Roman" w:hAnsi="Times New Roman" w:cs="Times New Roman"/>
          <w:sz w:val="24"/>
          <w:szCs w:val="24"/>
        </w:rPr>
        <w:t xml:space="preserve">, lansat de Universitatea din București, Universitatea Autonomă din Madrid și Universitatea din </w:t>
      </w:r>
      <w:proofErr w:type="spellStart"/>
      <w:r w:rsidR="00000000" w:rsidRPr="00D32AAC">
        <w:rPr>
          <w:rFonts w:ascii="Times New Roman" w:hAnsi="Times New Roman" w:cs="Times New Roman"/>
          <w:sz w:val="24"/>
          <w:szCs w:val="24"/>
        </w:rPr>
        <w:t>Tübingen</w:t>
      </w:r>
      <w:proofErr w:type="spellEnd"/>
      <w:r w:rsidR="00000000" w:rsidRPr="00D32AAC">
        <w:rPr>
          <w:rFonts w:ascii="Times New Roman" w:hAnsi="Times New Roman" w:cs="Times New Roman"/>
          <w:sz w:val="24"/>
          <w:szCs w:val="24"/>
        </w:rPr>
        <w:t xml:space="preserve"> este din nou deschis pentru înscrieri.</w:t>
      </w:r>
      <w:r>
        <w:rPr>
          <w:rFonts w:ascii="Times New Roman" w:hAnsi="Times New Roman" w:cs="Times New Roman"/>
          <w:sz w:val="24"/>
          <w:szCs w:val="24"/>
        </w:rPr>
        <w:t xml:space="preserve"> </w:t>
      </w:r>
      <w:r w:rsidR="00000000" w:rsidRPr="00D32AAC">
        <w:rPr>
          <w:rFonts w:ascii="Times New Roman" w:hAnsi="Times New Roman" w:cs="Times New Roman"/>
          <w:sz w:val="24"/>
          <w:szCs w:val="24"/>
        </w:rPr>
        <w:t>Până pe data de 18 octombrie</w:t>
      </w:r>
      <w:r>
        <w:rPr>
          <w:rFonts w:ascii="Times New Roman" w:hAnsi="Times New Roman" w:cs="Times New Roman"/>
          <w:sz w:val="24"/>
          <w:szCs w:val="24"/>
        </w:rPr>
        <w:t xml:space="preserve"> 2024,</w:t>
      </w:r>
      <w:r w:rsidR="00000000" w:rsidRPr="00D32AAC">
        <w:rPr>
          <w:rFonts w:ascii="Times New Roman" w:hAnsi="Times New Roman" w:cs="Times New Roman"/>
          <w:sz w:val="24"/>
          <w:szCs w:val="24"/>
        </w:rPr>
        <w:t xml:space="preserve"> studenții din ciclurile de licență și masterat interesați să combine mai multe cursuri și module într-o singură modalitate de studiu coerentă și concisă </w:t>
      </w:r>
      <w:hyperlink r:id="rId5">
        <w:r w:rsidR="00000000" w:rsidRPr="00D32AAC">
          <w:rPr>
            <w:rFonts w:ascii="Times New Roman" w:hAnsi="Times New Roman" w:cs="Times New Roman"/>
            <w:b/>
            <w:bCs/>
            <w:color w:val="1155CC"/>
            <w:sz w:val="24"/>
            <w:szCs w:val="24"/>
            <w:u w:val="single"/>
          </w:rPr>
          <w:t>pot aplica pentru acest micro-program</w:t>
        </w:r>
      </w:hyperlink>
      <w:r w:rsidR="00000000" w:rsidRPr="00D32AAC">
        <w:rPr>
          <w:rFonts w:ascii="Times New Roman" w:hAnsi="Times New Roman" w:cs="Times New Roman"/>
          <w:sz w:val="24"/>
          <w:szCs w:val="24"/>
        </w:rPr>
        <w:t xml:space="preserve">. </w:t>
      </w:r>
    </w:p>
    <w:p w14:paraId="00000009" w14:textId="402BEEF0" w:rsidR="008526AE" w:rsidRPr="00D32AAC" w:rsidRDefault="00000000" w:rsidP="00D32AAC">
      <w:pPr>
        <w:spacing w:after="120"/>
        <w:jc w:val="both"/>
        <w:rPr>
          <w:rFonts w:ascii="Times New Roman" w:hAnsi="Times New Roman" w:cs="Times New Roman"/>
          <w:sz w:val="24"/>
          <w:szCs w:val="24"/>
        </w:rPr>
      </w:pPr>
      <w:r w:rsidRPr="00D32AAC">
        <w:rPr>
          <w:rFonts w:ascii="Times New Roman" w:hAnsi="Times New Roman" w:cs="Times New Roman"/>
          <w:i/>
          <w:iCs/>
          <w:sz w:val="24"/>
          <w:szCs w:val="24"/>
        </w:rPr>
        <w:t xml:space="preserve">Civic </w:t>
      </w:r>
      <w:proofErr w:type="spellStart"/>
      <w:r w:rsidRPr="00D32AAC">
        <w:rPr>
          <w:rFonts w:ascii="Times New Roman" w:hAnsi="Times New Roman" w:cs="Times New Roman"/>
          <w:i/>
          <w:iCs/>
          <w:sz w:val="24"/>
          <w:szCs w:val="24"/>
        </w:rPr>
        <w:t>Engagement</w:t>
      </w:r>
      <w:proofErr w:type="spellEnd"/>
      <w:r w:rsidRPr="00D32AAC">
        <w:rPr>
          <w:rFonts w:ascii="Times New Roman" w:hAnsi="Times New Roman" w:cs="Times New Roman"/>
          <w:sz w:val="24"/>
          <w:szCs w:val="24"/>
        </w:rPr>
        <w:t xml:space="preserve"> este gândit astfel încât să inspire participanții să contribuie activ în societate, aplicând cunoștințele academice în practică. </w:t>
      </w:r>
      <w:r w:rsidR="00D32AAC">
        <w:rPr>
          <w:rFonts w:ascii="Times New Roman" w:hAnsi="Times New Roman" w:cs="Times New Roman"/>
          <w:sz w:val="24"/>
          <w:szCs w:val="24"/>
        </w:rPr>
        <w:t>Participanții v</w:t>
      </w:r>
      <w:r w:rsidRPr="00D32AAC">
        <w:rPr>
          <w:rFonts w:ascii="Times New Roman" w:hAnsi="Times New Roman" w:cs="Times New Roman"/>
          <w:sz w:val="24"/>
          <w:szCs w:val="24"/>
        </w:rPr>
        <w:t>or învăța, astfel, să-și asume responsabilități, vor câștiga experiență lucrând pentru comunitate și vor interacționa cu alți studenți din Europa, pentru a obține o imagine cât mai amplă asupra provocărilor societății de azi.</w:t>
      </w:r>
    </w:p>
    <w:p w14:paraId="0000000B" w14:textId="670D01D1" w:rsidR="008526AE" w:rsidRPr="00D32AAC" w:rsidRDefault="00000000" w:rsidP="00D32AAC">
      <w:pPr>
        <w:spacing w:after="120"/>
        <w:jc w:val="both"/>
        <w:rPr>
          <w:rFonts w:ascii="Times New Roman" w:hAnsi="Times New Roman" w:cs="Times New Roman"/>
          <w:sz w:val="24"/>
          <w:szCs w:val="24"/>
        </w:rPr>
      </w:pPr>
      <w:r w:rsidRPr="00D32AAC">
        <w:rPr>
          <w:rFonts w:ascii="Times New Roman" w:hAnsi="Times New Roman" w:cs="Times New Roman"/>
          <w:sz w:val="24"/>
          <w:szCs w:val="24"/>
        </w:rPr>
        <w:t>Datorită utilizării mobilității virtuale, mixte și fizice, studenții își pot construi propriul micro-program flexibil, fără acele bariere care limitează adesea participarea la cursurile tradiționale de la nivel european. În plus, având în vedere că un microprogram este conceput și furnizat în comun de mai multe universități din cadrul Alianței CIVIS, aceste opțiuni de mobilitate deschid calea către noi experiențe de învățare, pedagogii inovatoare, schimburi culturale, multilingvism și conexiuni cu alți studenți din Alianța CIVIS.</w:t>
      </w:r>
    </w:p>
    <w:p w14:paraId="0000000D" w14:textId="790B9559" w:rsidR="008526AE" w:rsidRDefault="00000000" w:rsidP="00D32AAC">
      <w:pPr>
        <w:spacing w:after="120"/>
        <w:jc w:val="both"/>
        <w:rPr>
          <w:rFonts w:ascii="Times New Roman" w:hAnsi="Times New Roman" w:cs="Times New Roman"/>
          <w:sz w:val="24"/>
          <w:szCs w:val="24"/>
        </w:rPr>
      </w:pPr>
      <w:r w:rsidRPr="00D32AAC">
        <w:rPr>
          <w:rFonts w:ascii="Times New Roman" w:hAnsi="Times New Roman" w:cs="Times New Roman"/>
          <w:sz w:val="24"/>
          <w:szCs w:val="24"/>
        </w:rPr>
        <w:t xml:space="preserve">Însă acest program urmărește nu doar dezvoltarea personală, ci și profesională a participanților. La finalul său, participanții vor primi </w:t>
      </w:r>
      <w:hyperlink r:id="rId6">
        <w:r w:rsidRPr="00EF6F8A">
          <w:rPr>
            <w:rFonts w:ascii="Times New Roman" w:hAnsi="Times New Roman" w:cs="Times New Roman"/>
            <w:b/>
            <w:bCs/>
            <w:i/>
            <w:iCs/>
            <w:color w:val="1155CC"/>
            <w:sz w:val="24"/>
            <w:szCs w:val="24"/>
            <w:u w:val="single"/>
          </w:rPr>
          <w:t>Pașaportul CIVIS</w:t>
        </w:r>
      </w:hyperlink>
      <w:r w:rsidRPr="00D32AAC">
        <w:rPr>
          <w:rFonts w:ascii="Times New Roman" w:hAnsi="Times New Roman" w:cs="Times New Roman"/>
          <w:sz w:val="24"/>
          <w:szCs w:val="24"/>
        </w:rPr>
        <w:t xml:space="preserve">, unul dintre primele instrumente care recunoaște și înregistrează experiențele educaționale la nivel european. </w:t>
      </w:r>
    </w:p>
    <w:p w14:paraId="2C881778" w14:textId="251BC33D" w:rsidR="00EF6F8A" w:rsidRPr="001F2004" w:rsidRDefault="001F2004" w:rsidP="00D32AAC">
      <w:pPr>
        <w:spacing w:after="120"/>
        <w:jc w:val="both"/>
        <w:rPr>
          <w:rFonts w:ascii="Times New Roman" w:hAnsi="Times New Roman" w:cs="Times New Roman"/>
          <w:sz w:val="24"/>
          <w:szCs w:val="24"/>
        </w:rPr>
      </w:pPr>
      <w:r>
        <w:rPr>
          <w:rFonts w:ascii="Times New Roman" w:hAnsi="Times New Roman" w:cs="Times New Roman"/>
          <w:sz w:val="24"/>
          <w:szCs w:val="24"/>
        </w:rPr>
        <w:t xml:space="preserve">În plus, participanții la </w:t>
      </w:r>
      <w:r w:rsidRPr="001F2004">
        <w:rPr>
          <w:rFonts w:ascii="Times New Roman" w:hAnsi="Times New Roman" w:cs="Times New Roman"/>
          <w:b/>
          <w:bCs/>
          <w:sz w:val="24"/>
          <w:szCs w:val="24"/>
        </w:rPr>
        <w:t>BIP-</w:t>
      </w:r>
      <w:proofErr w:type="spellStart"/>
      <w:r w:rsidRPr="001F2004">
        <w:rPr>
          <w:rFonts w:ascii="Times New Roman" w:hAnsi="Times New Roman" w:cs="Times New Roman"/>
          <w:b/>
          <w:bCs/>
          <w:sz w:val="24"/>
          <w:szCs w:val="24"/>
        </w:rPr>
        <w:t>ul</w:t>
      </w:r>
      <w:proofErr w:type="spellEnd"/>
      <w:r w:rsidRPr="001F2004">
        <w:rPr>
          <w:rFonts w:ascii="Times New Roman" w:hAnsi="Times New Roman" w:cs="Times New Roman"/>
          <w:b/>
          <w:bCs/>
          <w:sz w:val="24"/>
          <w:szCs w:val="24"/>
        </w:rPr>
        <w:t xml:space="preserve"> CIVIS „</w:t>
      </w:r>
      <w:r w:rsidRPr="001F2004">
        <w:rPr>
          <w:rFonts w:ascii="Times New Roman" w:hAnsi="Times New Roman" w:cs="Times New Roman"/>
          <w:b/>
          <w:bCs/>
          <w:sz w:val="24"/>
          <w:szCs w:val="24"/>
        </w:rPr>
        <w:t xml:space="preserve">Civic </w:t>
      </w:r>
      <w:proofErr w:type="spellStart"/>
      <w:r w:rsidRPr="001F2004">
        <w:rPr>
          <w:rFonts w:ascii="Times New Roman" w:hAnsi="Times New Roman" w:cs="Times New Roman"/>
          <w:b/>
          <w:bCs/>
          <w:sz w:val="24"/>
          <w:szCs w:val="24"/>
        </w:rPr>
        <w:t>Engagement</w:t>
      </w:r>
      <w:proofErr w:type="spellEnd"/>
      <w:r w:rsidRPr="001F2004">
        <w:rPr>
          <w:rFonts w:ascii="Times New Roman" w:hAnsi="Times New Roman" w:cs="Times New Roman"/>
          <w:b/>
          <w:bCs/>
          <w:sz w:val="24"/>
          <w:szCs w:val="24"/>
        </w:rPr>
        <w:t xml:space="preserve"> </w:t>
      </w:r>
      <w:proofErr w:type="spellStart"/>
      <w:r w:rsidRPr="001F2004">
        <w:rPr>
          <w:rFonts w:ascii="Times New Roman" w:hAnsi="Times New Roman" w:cs="Times New Roman"/>
          <w:b/>
          <w:bCs/>
          <w:sz w:val="24"/>
          <w:szCs w:val="24"/>
        </w:rPr>
        <w:t>and</w:t>
      </w:r>
      <w:proofErr w:type="spellEnd"/>
      <w:r w:rsidRPr="001F2004">
        <w:rPr>
          <w:rFonts w:ascii="Times New Roman" w:hAnsi="Times New Roman" w:cs="Times New Roman"/>
          <w:b/>
          <w:bCs/>
          <w:sz w:val="24"/>
          <w:szCs w:val="24"/>
        </w:rPr>
        <w:t xml:space="preserve"> </w:t>
      </w:r>
      <w:proofErr w:type="spellStart"/>
      <w:r w:rsidRPr="001F2004">
        <w:rPr>
          <w:rFonts w:ascii="Times New Roman" w:hAnsi="Times New Roman" w:cs="Times New Roman"/>
          <w:b/>
          <w:bCs/>
          <w:sz w:val="24"/>
          <w:szCs w:val="24"/>
        </w:rPr>
        <w:t>Football</w:t>
      </w:r>
      <w:proofErr w:type="spellEnd"/>
      <w:r w:rsidRPr="001F2004">
        <w:rPr>
          <w:rFonts w:ascii="Times New Roman" w:hAnsi="Times New Roman" w:cs="Times New Roman"/>
          <w:b/>
          <w:bCs/>
          <w:sz w:val="24"/>
          <w:szCs w:val="24"/>
        </w:rPr>
        <w:t xml:space="preserve">: A </w:t>
      </w:r>
      <w:proofErr w:type="spellStart"/>
      <w:r w:rsidRPr="001F2004">
        <w:rPr>
          <w:rFonts w:ascii="Times New Roman" w:hAnsi="Times New Roman" w:cs="Times New Roman"/>
          <w:b/>
          <w:bCs/>
          <w:sz w:val="24"/>
          <w:szCs w:val="24"/>
        </w:rPr>
        <w:t>Transdisciplinary</w:t>
      </w:r>
      <w:proofErr w:type="spellEnd"/>
      <w:r w:rsidRPr="001F2004">
        <w:rPr>
          <w:rFonts w:ascii="Times New Roman" w:hAnsi="Times New Roman" w:cs="Times New Roman"/>
          <w:b/>
          <w:bCs/>
          <w:sz w:val="24"/>
          <w:szCs w:val="24"/>
        </w:rPr>
        <w:t xml:space="preserve"> </w:t>
      </w:r>
      <w:proofErr w:type="spellStart"/>
      <w:r w:rsidRPr="001F2004">
        <w:rPr>
          <w:rFonts w:ascii="Times New Roman" w:hAnsi="Times New Roman" w:cs="Times New Roman"/>
          <w:b/>
          <w:bCs/>
          <w:sz w:val="24"/>
          <w:szCs w:val="24"/>
        </w:rPr>
        <w:t>Approach</w:t>
      </w:r>
      <w:proofErr w:type="spellEnd"/>
      <w:r w:rsidRPr="001F2004">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pot obține, de asemenea, credite pentru</w:t>
      </w:r>
      <w:r w:rsidRPr="001F2004">
        <w:rPr>
          <w:rFonts w:ascii="Times New Roman" w:hAnsi="Times New Roman" w:cs="Times New Roman"/>
          <w:sz w:val="24"/>
          <w:szCs w:val="24"/>
        </w:rPr>
        <w:t xml:space="preserve"> </w:t>
      </w:r>
      <w:r w:rsidR="008008C1">
        <w:rPr>
          <w:rFonts w:ascii="Times New Roman" w:hAnsi="Times New Roman" w:cs="Times New Roman"/>
          <w:sz w:val="24"/>
          <w:szCs w:val="24"/>
        </w:rPr>
        <w:t>m</w:t>
      </w:r>
      <w:r>
        <w:rPr>
          <w:rFonts w:ascii="Times New Roman" w:hAnsi="Times New Roman" w:cs="Times New Roman"/>
          <w:sz w:val="24"/>
          <w:szCs w:val="24"/>
        </w:rPr>
        <w:t xml:space="preserve">icro-programul </w:t>
      </w:r>
      <w:hyperlink r:id="rId7">
        <w:r w:rsidRPr="00D32AAC">
          <w:rPr>
            <w:rFonts w:ascii="Times New Roman" w:hAnsi="Times New Roman" w:cs="Times New Roman"/>
            <w:b/>
            <w:bCs/>
            <w:i/>
            <w:iCs/>
            <w:color w:val="1155CC"/>
            <w:sz w:val="24"/>
            <w:szCs w:val="24"/>
            <w:u w:val="single"/>
          </w:rPr>
          <w:t xml:space="preserve">CIVIS Civic </w:t>
        </w:r>
        <w:proofErr w:type="spellStart"/>
        <w:r w:rsidRPr="00D32AAC">
          <w:rPr>
            <w:rFonts w:ascii="Times New Roman" w:hAnsi="Times New Roman" w:cs="Times New Roman"/>
            <w:b/>
            <w:bCs/>
            <w:i/>
            <w:iCs/>
            <w:color w:val="1155CC"/>
            <w:sz w:val="24"/>
            <w:szCs w:val="24"/>
            <w:u w:val="single"/>
          </w:rPr>
          <w:t>Engagement</w:t>
        </w:r>
        <w:proofErr w:type="spellEnd"/>
      </w:hyperlink>
      <w:r>
        <w:rPr>
          <w:rFonts w:ascii="Times New Roman" w:hAnsi="Times New Roman" w:cs="Times New Roman"/>
          <w:sz w:val="24"/>
          <w:szCs w:val="24"/>
        </w:rPr>
        <w:t xml:space="preserve">. Înscrierile pentru BIP-urile CIVIS vor debuta pe 16 septembrie 2024 și se pot realiza </w:t>
      </w:r>
      <w:hyperlink r:id="rId8" w:history="1">
        <w:r w:rsidRPr="001F2004">
          <w:rPr>
            <w:rStyle w:val="Hyperlink"/>
            <w:rFonts w:ascii="Times New Roman" w:hAnsi="Times New Roman" w:cs="Times New Roman"/>
            <w:b/>
            <w:bCs/>
            <w:sz w:val="24"/>
            <w:szCs w:val="24"/>
          </w:rPr>
          <w:t>aici</w:t>
        </w:r>
      </w:hyperlink>
      <w:r>
        <w:rPr>
          <w:rFonts w:ascii="Times New Roman" w:hAnsi="Times New Roman" w:cs="Times New Roman"/>
          <w:sz w:val="24"/>
          <w:szCs w:val="24"/>
        </w:rPr>
        <w:t>.</w:t>
      </w:r>
    </w:p>
    <w:p w14:paraId="1CB0787A" w14:textId="6D348392" w:rsidR="00D32AAC" w:rsidRPr="00D32AAC" w:rsidRDefault="00D32AAC" w:rsidP="00D32AAC">
      <w:pPr>
        <w:spacing w:after="120"/>
        <w:jc w:val="both"/>
        <w:rPr>
          <w:rFonts w:ascii="Times New Roman" w:hAnsi="Times New Roman" w:cs="Times New Roman"/>
          <w:b/>
          <w:bCs/>
          <w:sz w:val="24"/>
          <w:szCs w:val="24"/>
        </w:rPr>
      </w:pPr>
      <w:r w:rsidRPr="00D32AAC">
        <w:rPr>
          <w:rFonts w:ascii="Times New Roman" w:hAnsi="Times New Roman" w:cs="Times New Roman"/>
          <w:b/>
          <w:bCs/>
          <w:sz w:val="24"/>
          <w:szCs w:val="24"/>
        </w:rPr>
        <w:t>Sesiuni și ședințe de informare, organizate atât online, cât și fizic, la Universitatea din București</w:t>
      </w:r>
    </w:p>
    <w:p w14:paraId="0000000F" w14:textId="39BB6C72" w:rsidR="008526AE" w:rsidRDefault="00000000" w:rsidP="00D32AAC">
      <w:pPr>
        <w:spacing w:after="120"/>
        <w:jc w:val="both"/>
        <w:rPr>
          <w:rFonts w:ascii="Times New Roman" w:hAnsi="Times New Roman" w:cs="Times New Roman"/>
          <w:sz w:val="24"/>
          <w:szCs w:val="24"/>
        </w:rPr>
      </w:pPr>
      <w:r w:rsidRPr="00D32AAC">
        <w:rPr>
          <w:rFonts w:ascii="Times New Roman" w:hAnsi="Times New Roman" w:cs="Times New Roman"/>
          <w:sz w:val="24"/>
          <w:szCs w:val="24"/>
        </w:rPr>
        <w:t xml:space="preserve">Pentru a putea răspunde tuturor nelămuririlor, creatorii programului organizează </w:t>
      </w:r>
      <w:r w:rsidR="00D32AAC" w:rsidRPr="00D32AAC">
        <w:rPr>
          <w:rFonts w:ascii="Times New Roman" w:hAnsi="Times New Roman" w:cs="Times New Roman"/>
          <w:b/>
          <w:bCs/>
          <w:sz w:val="24"/>
          <w:szCs w:val="24"/>
        </w:rPr>
        <w:t>miercuri,</w:t>
      </w:r>
      <w:r w:rsidRPr="00D32AAC">
        <w:rPr>
          <w:rFonts w:ascii="Times New Roman" w:hAnsi="Times New Roman" w:cs="Times New Roman"/>
          <w:b/>
          <w:bCs/>
          <w:sz w:val="24"/>
          <w:szCs w:val="24"/>
        </w:rPr>
        <w:t xml:space="preserve"> 2</w:t>
      </w:r>
      <w:r w:rsidRPr="00D32AAC">
        <w:rPr>
          <w:rFonts w:ascii="Times New Roman" w:hAnsi="Times New Roman" w:cs="Times New Roman"/>
          <w:b/>
          <w:sz w:val="24"/>
          <w:szCs w:val="24"/>
        </w:rPr>
        <w:t xml:space="preserve"> octombrie</w:t>
      </w:r>
      <w:r w:rsidR="00D32AAC">
        <w:rPr>
          <w:rFonts w:ascii="Times New Roman" w:hAnsi="Times New Roman" w:cs="Times New Roman"/>
          <w:b/>
          <w:sz w:val="24"/>
          <w:szCs w:val="24"/>
        </w:rPr>
        <w:t xml:space="preserve"> 2024</w:t>
      </w:r>
      <w:r w:rsidR="00D32AAC">
        <w:rPr>
          <w:rFonts w:ascii="Times New Roman" w:hAnsi="Times New Roman" w:cs="Times New Roman"/>
          <w:bCs/>
          <w:sz w:val="24"/>
          <w:szCs w:val="24"/>
        </w:rPr>
        <w:t>, în intervalul orar 11:00-12:00</w:t>
      </w:r>
      <w:r w:rsidR="00EF6F8A">
        <w:rPr>
          <w:rFonts w:ascii="Times New Roman" w:hAnsi="Times New Roman" w:cs="Times New Roman"/>
          <w:bCs/>
          <w:sz w:val="24"/>
          <w:szCs w:val="24"/>
        </w:rPr>
        <w:t xml:space="preserve"> CET</w:t>
      </w:r>
      <w:r w:rsidR="00D32AAC">
        <w:rPr>
          <w:rFonts w:ascii="Times New Roman" w:hAnsi="Times New Roman" w:cs="Times New Roman"/>
          <w:bCs/>
          <w:sz w:val="24"/>
          <w:szCs w:val="24"/>
        </w:rPr>
        <w:t>,</w:t>
      </w:r>
      <w:r w:rsidRPr="00D32AAC">
        <w:rPr>
          <w:rFonts w:ascii="Times New Roman" w:hAnsi="Times New Roman" w:cs="Times New Roman"/>
          <w:sz w:val="24"/>
          <w:szCs w:val="24"/>
        </w:rPr>
        <w:t xml:space="preserve"> o </w:t>
      </w:r>
      <w:r w:rsidRPr="00D32AAC">
        <w:rPr>
          <w:rFonts w:ascii="Times New Roman" w:hAnsi="Times New Roman" w:cs="Times New Roman"/>
          <w:b/>
          <w:sz w:val="24"/>
          <w:szCs w:val="24"/>
        </w:rPr>
        <w:t xml:space="preserve">ședință </w:t>
      </w:r>
      <w:r w:rsidR="00D32AAC">
        <w:rPr>
          <w:rFonts w:ascii="Times New Roman" w:hAnsi="Times New Roman" w:cs="Times New Roman"/>
          <w:b/>
          <w:sz w:val="24"/>
          <w:szCs w:val="24"/>
        </w:rPr>
        <w:t xml:space="preserve">online </w:t>
      </w:r>
      <w:r w:rsidRPr="00D32AAC">
        <w:rPr>
          <w:rFonts w:ascii="Times New Roman" w:hAnsi="Times New Roman" w:cs="Times New Roman"/>
          <w:b/>
          <w:sz w:val="24"/>
          <w:szCs w:val="24"/>
        </w:rPr>
        <w:t>de informare</w:t>
      </w:r>
      <w:r w:rsidR="00D32AAC">
        <w:rPr>
          <w:rFonts w:ascii="Times New Roman" w:hAnsi="Times New Roman" w:cs="Times New Roman"/>
          <w:sz w:val="24"/>
          <w:szCs w:val="24"/>
        </w:rPr>
        <w:t xml:space="preserve">. </w:t>
      </w:r>
      <w:r w:rsidRPr="00D32AAC">
        <w:rPr>
          <w:rFonts w:ascii="Times New Roman" w:hAnsi="Times New Roman" w:cs="Times New Roman"/>
          <w:sz w:val="24"/>
          <w:szCs w:val="24"/>
        </w:rPr>
        <w:t xml:space="preserve">Persoanele interesate se pot înscrie </w:t>
      </w:r>
      <w:hyperlink r:id="rId9">
        <w:r w:rsidRPr="00D32AAC">
          <w:rPr>
            <w:rFonts w:ascii="Times New Roman" w:hAnsi="Times New Roman" w:cs="Times New Roman"/>
            <w:b/>
            <w:bCs/>
            <w:color w:val="1155CC"/>
            <w:sz w:val="24"/>
            <w:szCs w:val="24"/>
            <w:u w:val="single"/>
          </w:rPr>
          <w:t>aici</w:t>
        </w:r>
      </w:hyperlink>
      <w:r w:rsidRPr="00D32AAC">
        <w:rPr>
          <w:rFonts w:ascii="Times New Roman" w:hAnsi="Times New Roman" w:cs="Times New Roman"/>
          <w:sz w:val="24"/>
          <w:szCs w:val="24"/>
        </w:rPr>
        <w:t xml:space="preserve"> până marți, 1 octombrie</w:t>
      </w:r>
      <w:r w:rsidR="00D32AAC">
        <w:rPr>
          <w:rFonts w:ascii="Times New Roman" w:hAnsi="Times New Roman" w:cs="Times New Roman"/>
          <w:sz w:val="24"/>
          <w:szCs w:val="24"/>
        </w:rPr>
        <w:t xml:space="preserve"> 2024.</w:t>
      </w:r>
    </w:p>
    <w:p w14:paraId="199ED77D" w14:textId="036942BC" w:rsidR="00D32AAC" w:rsidRPr="00D32AAC" w:rsidRDefault="00D32AAC" w:rsidP="00D32AAC">
      <w:pPr>
        <w:spacing w:after="120"/>
        <w:jc w:val="both"/>
        <w:rPr>
          <w:rFonts w:ascii="Times New Roman" w:hAnsi="Times New Roman" w:cs="Times New Roman"/>
          <w:sz w:val="24"/>
          <w:szCs w:val="24"/>
        </w:rPr>
      </w:pPr>
      <w:r>
        <w:rPr>
          <w:rFonts w:ascii="Times New Roman" w:hAnsi="Times New Roman" w:cs="Times New Roman"/>
          <w:sz w:val="24"/>
          <w:szCs w:val="24"/>
        </w:rPr>
        <w:t>De asemenea, m</w:t>
      </w:r>
      <w:r w:rsidRPr="00D32AAC">
        <w:rPr>
          <w:rFonts w:ascii="Times New Roman" w:hAnsi="Times New Roman" w:cs="Times New Roman"/>
          <w:sz w:val="24"/>
          <w:szCs w:val="24"/>
        </w:rPr>
        <w:t>ai multe detalii pot fi obținute și</w:t>
      </w:r>
      <w:r w:rsidR="00EF6F8A">
        <w:rPr>
          <w:rFonts w:ascii="Times New Roman" w:hAnsi="Times New Roman" w:cs="Times New Roman"/>
          <w:sz w:val="24"/>
          <w:szCs w:val="24"/>
        </w:rPr>
        <w:t xml:space="preserve"> prin participarea la</w:t>
      </w:r>
      <w:r w:rsidRPr="00D32AAC">
        <w:rPr>
          <w:rFonts w:ascii="Times New Roman" w:hAnsi="Times New Roman" w:cs="Times New Roman"/>
          <w:b/>
          <w:sz w:val="24"/>
          <w:szCs w:val="24"/>
        </w:rPr>
        <w:t xml:space="preserve"> întâlnir</w:t>
      </w:r>
      <w:r w:rsidR="00EF6F8A">
        <w:rPr>
          <w:rFonts w:ascii="Times New Roman" w:hAnsi="Times New Roman" w:cs="Times New Roman"/>
          <w:b/>
          <w:sz w:val="24"/>
          <w:szCs w:val="24"/>
        </w:rPr>
        <w:t>ea</w:t>
      </w:r>
      <w:r w:rsidRPr="00D32AAC">
        <w:rPr>
          <w:rFonts w:ascii="Times New Roman" w:hAnsi="Times New Roman" w:cs="Times New Roman"/>
          <w:b/>
          <w:sz w:val="24"/>
          <w:szCs w:val="24"/>
        </w:rPr>
        <w:t xml:space="preserve"> organizat</w:t>
      </w:r>
      <w:r w:rsidR="00EF6F8A">
        <w:rPr>
          <w:rFonts w:ascii="Times New Roman" w:hAnsi="Times New Roman" w:cs="Times New Roman"/>
          <w:b/>
          <w:sz w:val="24"/>
          <w:szCs w:val="24"/>
        </w:rPr>
        <w:t>ă</w:t>
      </w:r>
      <w:r w:rsidRPr="00D32AAC">
        <w:rPr>
          <w:rFonts w:ascii="Times New Roman" w:hAnsi="Times New Roman" w:cs="Times New Roman"/>
          <w:b/>
          <w:sz w:val="24"/>
          <w:szCs w:val="24"/>
        </w:rPr>
        <w:t xml:space="preserve"> </w:t>
      </w:r>
      <w:r>
        <w:rPr>
          <w:rFonts w:ascii="Times New Roman" w:hAnsi="Times New Roman" w:cs="Times New Roman"/>
          <w:b/>
          <w:sz w:val="24"/>
          <w:szCs w:val="24"/>
        </w:rPr>
        <w:t>joi,</w:t>
      </w:r>
      <w:r w:rsidRPr="00D32AAC">
        <w:rPr>
          <w:rFonts w:ascii="Times New Roman" w:hAnsi="Times New Roman" w:cs="Times New Roman"/>
          <w:b/>
          <w:sz w:val="24"/>
          <w:szCs w:val="24"/>
        </w:rPr>
        <w:t xml:space="preserve"> 3 octombrie, </w:t>
      </w:r>
      <w:r>
        <w:rPr>
          <w:rFonts w:ascii="Times New Roman" w:hAnsi="Times New Roman" w:cs="Times New Roman"/>
          <w:b/>
          <w:sz w:val="24"/>
          <w:szCs w:val="24"/>
        </w:rPr>
        <w:t xml:space="preserve">începând cu </w:t>
      </w:r>
      <w:r w:rsidRPr="00D32AAC">
        <w:rPr>
          <w:rFonts w:ascii="Times New Roman" w:hAnsi="Times New Roman" w:cs="Times New Roman"/>
          <w:b/>
          <w:sz w:val="24"/>
          <w:szCs w:val="24"/>
        </w:rPr>
        <w:t>ora 10:00, în sala Senatului</w:t>
      </w:r>
      <w:r>
        <w:rPr>
          <w:rFonts w:ascii="Times New Roman" w:hAnsi="Times New Roman" w:cs="Times New Roman"/>
          <w:b/>
          <w:sz w:val="24"/>
          <w:szCs w:val="24"/>
        </w:rPr>
        <w:t xml:space="preserve"> Universității din </w:t>
      </w:r>
      <w:r w:rsidR="00EF6F8A">
        <w:rPr>
          <w:rFonts w:ascii="Times New Roman" w:hAnsi="Times New Roman" w:cs="Times New Roman"/>
          <w:b/>
          <w:sz w:val="24"/>
          <w:szCs w:val="24"/>
        </w:rPr>
        <w:t>București</w:t>
      </w:r>
      <w:r w:rsidRPr="00D32AAC">
        <w:rPr>
          <w:rFonts w:ascii="Times New Roman" w:hAnsi="Times New Roman" w:cs="Times New Roman"/>
          <w:b/>
          <w:sz w:val="24"/>
          <w:szCs w:val="24"/>
        </w:rPr>
        <w:t xml:space="preserve"> (Rectorat</w:t>
      </w:r>
      <w:r w:rsidR="00EF6F8A">
        <w:rPr>
          <w:rFonts w:ascii="Times New Roman" w:hAnsi="Times New Roman" w:cs="Times New Roman"/>
          <w:b/>
          <w:sz w:val="24"/>
          <w:szCs w:val="24"/>
        </w:rPr>
        <w:t>ul UB, șos. Panduri, nr. 90</w:t>
      </w:r>
      <w:r w:rsidRPr="00D32AAC">
        <w:rPr>
          <w:rFonts w:ascii="Times New Roman" w:hAnsi="Times New Roman" w:cs="Times New Roman"/>
          <w:b/>
          <w:sz w:val="24"/>
          <w:szCs w:val="24"/>
        </w:rPr>
        <w:t>)</w:t>
      </w:r>
      <w:r w:rsidRPr="00D32AAC">
        <w:rPr>
          <w:rFonts w:ascii="Times New Roman" w:hAnsi="Times New Roman" w:cs="Times New Roman"/>
          <w:sz w:val="24"/>
          <w:szCs w:val="24"/>
        </w:rPr>
        <w:t xml:space="preserve">. </w:t>
      </w:r>
      <w:r w:rsidR="00EF6F8A">
        <w:rPr>
          <w:rFonts w:ascii="Times New Roman" w:hAnsi="Times New Roman" w:cs="Times New Roman"/>
          <w:sz w:val="24"/>
          <w:szCs w:val="24"/>
        </w:rPr>
        <w:t>În cadrul întâlnirii, profesorii</w:t>
      </w:r>
      <w:r w:rsidRPr="00D32AAC">
        <w:rPr>
          <w:rFonts w:ascii="Times New Roman" w:hAnsi="Times New Roman" w:cs="Times New Roman"/>
          <w:sz w:val="24"/>
          <w:szCs w:val="24"/>
        </w:rPr>
        <w:t xml:space="preserve"> implica</w:t>
      </w:r>
      <w:r w:rsidR="00EF6F8A">
        <w:rPr>
          <w:rFonts w:ascii="Times New Roman" w:hAnsi="Times New Roman" w:cs="Times New Roman"/>
          <w:sz w:val="24"/>
          <w:szCs w:val="24"/>
        </w:rPr>
        <w:t>ți</w:t>
      </w:r>
      <w:r w:rsidRPr="00D32AAC">
        <w:rPr>
          <w:rFonts w:ascii="Times New Roman" w:hAnsi="Times New Roman" w:cs="Times New Roman"/>
          <w:sz w:val="24"/>
          <w:szCs w:val="24"/>
        </w:rPr>
        <w:t xml:space="preserve"> în organizarea de cursuri și programe CIVIS vor răspunde studenților la toate întrebările legate de aceste oportunități de studiu.  </w:t>
      </w:r>
    </w:p>
    <w:p w14:paraId="00000013" w14:textId="204D2066" w:rsidR="008526AE" w:rsidRPr="00D32AAC" w:rsidRDefault="00000000" w:rsidP="00D32AAC">
      <w:pPr>
        <w:spacing w:after="120"/>
        <w:jc w:val="both"/>
        <w:rPr>
          <w:rFonts w:ascii="Times New Roman" w:hAnsi="Times New Roman" w:cs="Times New Roman"/>
          <w:sz w:val="24"/>
          <w:szCs w:val="24"/>
        </w:rPr>
      </w:pPr>
      <w:r w:rsidRPr="00D32AAC">
        <w:rPr>
          <w:rFonts w:ascii="Times New Roman" w:hAnsi="Times New Roman" w:cs="Times New Roman"/>
          <w:sz w:val="24"/>
          <w:szCs w:val="24"/>
        </w:rPr>
        <w:t xml:space="preserve">Alegând să urmezi un </w:t>
      </w:r>
      <w:hyperlink r:id="rId10">
        <w:r w:rsidRPr="00EF6F8A">
          <w:rPr>
            <w:rFonts w:ascii="Times New Roman" w:hAnsi="Times New Roman" w:cs="Times New Roman"/>
            <w:b/>
            <w:bCs/>
            <w:i/>
            <w:iCs/>
            <w:color w:val="1155CC"/>
            <w:sz w:val="24"/>
            <w:szCs w:val="24"/>
            <w:u w:val="single"/>
          </w:rPr>
          <w:t>micro-program CIVIS</w:t>
        </w:r>
      </w:hyperlink>
      <w:r w:rsidRPr="00D32AAC">
        <w:rPr>
          <w:rFonts w:ascii="Times New Roman" w:hAnsi="Times New Roman" w:cs="Times New Roman"/>
          <w:sz w:val="24"/>
          <w:szCs w:val="24"/>
        </w:rPr>
        <w:t xml:space="preserve">, îți poți construi propriul curriculum și urma propriile interese, aprofundându-ți cunoștințele </w:t>
      </w:r>
      <w:proofErr w:type="spellStart"/>
      <w:r w:rsidRPr="00D32AAC">
        <w:rPr>
          <w:rFonts w:ascii="Times New Roman" w:hAnsi="Times New Roman" w:cs="Times New Roman"/>
          <w:sz w:val="24"/>
          <w:szCs w:val="24"/>
        </w:rPr>
        <w:t>într</w:t>
      </w:r>
      <w:proofErr w:type="spellEnd"/>
      <w:r w:rsidRPr="00D32AAC">
        <w:rPr>
          <w:rFonts w:ascii="Times New Roman" w:hAnsi="Times New Roman" w:cs="Times New Roman"/>
          <w:sz w:val="24"/>
          <w:szCs w:val="24"/>
        </w:rPr>
        <w:t xml:space="preserve">-unul dintre cele cinci domenii de bază ale CIVIS sau extinzându-ți opțiunile </w:t>
      </w:r>
      <w:proofErr w:type="spellStart"/>
      <w:r w:rsidRPr="00D32AAC">
        <w:rPr>
          <w:rFonts w:ascii="Times New Roman" w:hAnsi="Times New Roman" w:cs="Times New Roman"/>
          <w:sz w:val="24"/>
          <w:szCs w:val="24"/>
        </w:rPr>
        <w:t>transdisciplinare</w:t>
      </w:r>
      <w:proofErr w:type="spellEnd"/>
      <w:r w:rsidRPr="00D32AAC">
        <w:rPr>
          <w:rFonts w:ascii="Times New Roman" w:hAnsi="Times New Roman" w:cs="Times New Roman"/>
          <w:sz w:val="24"/>
          <w:szCs w:val="24"/>
        </w:rPr>
        <w:t>.</w:t>
      </w:r>
    </w:p>
    <w:p w14:paraId="00000018" w14:textId="7831D619" w:rsidR="008526AE" w:rsidRPr="00D32AAC" w:rsidRDefault="00000000" w:rsidP="00D32AAC">
      <w:pPr>
        <w:spacing w:after="120"/>
        <w:jc w:val="both"/>
        <w:rPr>
          <w:rFonts w:ascii="Times New Roman" w:hAnsi="Times New Roman" w:cs="Times New Roman"/>
          <w:sz w:val="24"/>
          <w:szCs w:val="24"/>
        </w:rPr>
      </w:pPr>
      <w:r w:rsidRPr="00D32AAC">
        <w:rPr>
          <w:rFonts w:ascii="Times New Roman" w:hAnsi="Times New Roman" w:cs="Times New Roman"/>
          <w:sz w:val="24"/>
          <w:szCs w:val="24"/>
        </w:rPr>
        <w:t xml:space="preserve">Programele sunt organizate pentru studenți de la toate facultățile din cadrul universităților membre CIVIS, pe o perioadă de maximum 3 ani (sau până la finalizarea studiilor). Fiecare </w:t>
      </w:r>
      <w:r w:rsidRPr="00D32AAC">
        <w:rPr>
          <w:rFonts w:ascii="Times New Roman" w:hAnsi="Times New Roman" w:cs="Times New Roman"/>
          <w:sz w:val="24"/>
          <w:szCs w:val="24"/>
        </w:rPr>
        <w:lastRenderedPageBreak/>
        <w:t>micro-program oferă între 5 și 15 puncte de credit ECTS, care pot fi recunoscute integral sau parțial în cadrul programului principal de studii de către universitatea de origine, în conformitate cu legislația națională și practicile instituționale.</w:t>
      </w:r>
    </w:p>
    <w:p w14:paraId="00000019" w14:textId="77777777" w:rsidR="008526AE" w:rsidRPr="00D32AAC" w:rsidRDefault="008526AE" w:rsidP="00D32AAC">
      <w:pPr>
        <w:spacing w:after="120"/>
        <w:jc w:val="both"/>
        <w:rPr>
          <w:rFonts w:ascii="Times New Roman" w:hAnsi="Times New Roman" w:cs="Times New Roman"/>
          <w:sz w:val="24"/>
          <w:szCs w:val="24"/>
        </w:rPr>
      </w:pPr>
    </w:p>
    <w:sectPr w:rsidR="008526AE" w:rsidRPr="00D32AA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6AE"/>
    <w:rsid w:val="001F2004"/>
    <w:rsid w:val="00383E6E"/>
    <w:rsid w:val="008008C1"/>
    <w:rsid w:val="008526AE"/>
    <w:rsid w:val="00D32AAC"/>
    <w:rsid w:val="00EF6F8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256DF308"/>
  <w15:docId w15:val="{918FE02A-EE6E-F045-9166-B520A840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F2004"/>
    <w:rPr>
      <w:color w:val="0000FF" w:themeColor="hyperlink"/>
      <w:u w:val="single"/>
    </w:rPr>
  </w:style>
  <w:style w:type="character" w:styleId="UnresolvedMention">
    <w:name w:val="Unresolved Mention"/>
    <w:basedOn w:val="DefaultParagraphFont"/>
    <w:uiPriority w:val="99"/>
    <w:semiHidden/>
    <w:unhideWhenUsed/>
    <w:rsid w:val="001F2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ivis.eu/en/learn/civis-courses" TargetMode="External"/><Relationship Id="rId3" Type="http://schemas.openxmlformats.org/officeDocument/2006/relationships/webSettings" Target="webSettings.xml"/><Relationship Id="rId7" Type="http://schemas.openxmlformats.org/officeDocument/2006/relationships/hyperlink" Target="https://civis.eu/en/learn/civis-courses/civic-engageme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vis.eu/en/get-informed/news/celebrating-student-success-with-the-civis-passport" TargetMode="External"/><Relationship Id="rId11" Type="http://schemas.openxmlformats.org/officeDocument/2006/relationships/fontTable" Target="fontTable.xml"/><Relationship Id="rId5" Type="http://schemas.openxmlformats.org/officeDocument/2006/relationships/hyperlink" Target="https://mobility.civis.eu/templates/63f4c45e3b5d006a51000018/start" TargetMode="External"/><Relationship Id="rId10" Type="http://schemas.openxmlformats.org/officeDocument/2006/relationships/hyperlink" Target="https://civis.eu/en/learn/course-types/civis-micro-programmes" TargetMode="External"/><Relationship Id="rId4" Type="http://schemas.openxmlformats.org/officeDocument/2006/relationships/hyperlink" Target="https://civis.eu/en/learn/civis-courses/civic-engagement" TargetMode="External"/><Relationship Id="rId9" Type="http://schemas.openxmlformats.org/officeDocument/2006/relationships/hyperlink" Target="https://mobility.civis.eu/e/668f8ecd6ab728288f62db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3</cp:revision>
  <dcterms:created xsi:type="dcterms:W3CDTF">2024-09-03T08:39:00Z</dcterms:created>
  <dcterms:modified xsi:type="dcterms:W3CDTF">2024-09-03T09:06:00Z</dcterms:modified>
</cp:coreProperties>
</file>