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63801F9" w14:textId="51654FC4" w:rsidR="008F3B5C" w:rsidRPr="007E3EF8" w:rsidRDefault="008F3B5C" w:rsidP="007E3EF8">
      <w:pPr>
        <w:spacing w:after="80"/>
        <w:jc w:val="center"/>
        <w:rPr>
          <w:rFonts w:ascii="Times New Roman" w:hAnsi="Times New Roman" w:cs="Times New Roman"/>
          <w:b/>
          <w:bCs/>
          <w:spacing w:val="-4"/>
          <w:sz w:val="28"/>
          <w:szCs w:val="28"/>
        </w:rPr>
      </w:pPr>
      <w:r w:rsidRPr="007E3EF8">
        <w:rPr>
          <w:rFonts w:ascii="Times New Roman" w:hAnsi="Times New Roman" w:cs="Times New Roman"/>
          <w:b/>
          <w:bCs/>
          <w:spacing w:val="-4"/>
          <w:sz w:val="28"/>
          <w:szCs w:val="28"/>
        </w:rPr>
        <w:t>Noaptea Cercetătorilor Europeni 2024: Evenimente de popularizare a științei organizate de cercetătorii UB</w:t>
      </w:r>
    </w:p>
    <w:p w14:paraId="0D9756BF" w14:textId="77777777" w:rsidR="00651E52" w:rsidRPr="001F0874" w:rsidRDefault="00651E52" w:rsidP="007E3EF8">
      <w:pPr>
        <w:spacing w:after="80"/>
        <w:jc w:val="both"/>
        <w:rPr>
          <w:rFonts w:ascii="Times New Roman" w:eastAsia="Times New Roman" w:hAnsi="Times New Roman" w:cs="Times New Roman"/>
          <w:b/>
          <w:spacing w:val="-4"/>
          <w:sz w:val="24"/>
          <w:szCs w:val="24"/>
        </w:rPr>
      </w:pPr>
    </w:p>
    <w:p w14:paraId="3EA386F7" w14:textId="6AA14CC4" w:rsidR="001F0874" w:rsidRPr="001F0874" w:rsidRDefault="001F0874" w:rsidP="007E3EF8">
      <w:pPr>
        <w:spacing w:after="80"/>
        <w:jc w:val="both"/>
        <w:rPr>
          <w:rFonts w:ascii="Times New Roman" w:hAnsi="Times New Roman" w:cs="Times New Roman"/>
          <w:bCs/>
          <w:spacing w:val="-4"/>
          <w:sz w:val="24"/>
          <w:szCs w:val="24"/>
        </w:rPr>
      </w:pPr>
      <w:r w:rsidRPr="001F0874">
        <w:rPr>
          <w:rFonts w:ascii="Times New Roman" w:hAnsi="Times New Roman" w:cs="Times New Roman"/>
          <w:bCs/>
          <w:spacing w:val="-4"/>
          <w:sz w:val="24"/>
          <w:szCs w:val="24"/>
        </w:rPr>
        <w:t xml:space="preserve">Universitatea din București  organizează, ca parteneră în Consorțiul </w:t>
      </w:r>
      <w:proofErr w:type="spellStart"/>
      <w:r w:rsidRPr="001F0874">
        <w:rPr>
          <w:rFonts w:ascii="Times New Roman" w:hAnsi="Times New Roman" w:cs="Times New Roman"/>
          <w:bCs/>
          <w:spacing w:val="-4"/>
          <w:sz w:val="24"/>
          <w:szCs w:val="24"/>
        </w:rPr>
        <w:t>ReCoNnect</w:t>
      </w:r>
      <w:proofErr w:type="spellEnd"/>
      <w:r w:rsidRPr="001F0874">
        <w:rPr>
          <w:rFonts w:ascii="Times New Roman" w:hAnsi="Times New Roman" w:cs="Times New Roman"/>
          <w:bCs/>
          <w:spacing w:val="-4"/>
          <w:sz w:val="24"/>
          <w:szCs w:val="24"/>
        </w:rPr>
        <w:t>, în perioada 27 – 28 septembrie 2024, mai multe evenimente menite să popularizeze științele și să creeze conexiuni între cercetători și publicul larg</w:t>
      </w:r>
      <w:r w:rsidR="008F3B5C" w:rsidRPr="008F3B5C">
        <w:rPr>
          <w:rFonts w:ascii="Times New Roman" w:hAnsi="Times New Roman" w:cs="Times New Roman"/>
          <w:bCs/>
          <w:spacing w:val="-4"/>
          <w:sz w:val="24"/>
          <w:szCs w:val="24"/>
        </w:rPr>
        <w:t xml:space="preserve"> </w:t>
      </w:r>
      <w:r w:rsidR="008F3B5C" w:rsidRPr="001F0874">
        <w:rPr>
          <w:rFonts w:ascii="Times New Roman" w:hAnsi="Times New Roman" w:cs="Times New Roman"/>
          <w:bCs/>
          <w:spacing w:val="-4"/>
          <w:sz w:val="24"/>
          <w:szCs w:val="24"/>
        </w:rPr>
        <w:t xml:space="preserve">în cadrul proiectului </w:t>
      </w:r>
      <w:r w:rsidR="008F3B5C" w:rsidRPr="001F0874">
        <w:rPr>
          <w:rFonts w:ascii="Times New Roman" w:hAnsi="Times New Roman" w:cs="Times New Roman"/>
          <w:b/>
          <w:spacing w:val="-4"/>
          <w:sz w:val="24"/>
          <w:szCs w:val="24"/>
        </w:rPr>
        <w:t>Noaptea Cercetătorilor Europeni</w:t>
      </w:r>
      <w:r w:rsidR="008F3B5C">
        <w:rPr>
          <w:rFonts w:ascii="Times New Roman" w:hAnsi="Times New Roman" w:cs="Times New Roman"/>
          <w:bCs/>
          <w:spacing w:val="-4"/>
          <w:sz w:val="24"/>
          <w:szCs w:val="24"/>
        </w:rPr>
        <w:t>. E</w:t>
      </w:r>
      <w:r w:rsidRPr="001F0874">
        <w:rPr>
          <w:rFonts w:ascii="Times New Roman" w:hAnsi="Times New Roman" w:cs="Times New Roman"/>
          <w:bCs/>
          <w:spacing w:val="-4"/>
          <w:sz w:val="24"/>
          <w:szCs w:val="24"/>
        </w:rPr>
        <w:t xml:space="preserve">venimentele vor avea loc în București, Măgurele (Ilfov) și </w:t>
      </w:r>
      <w:r w:rsidR="007E3EF8">
        <w:rPr>
          <w:rFonts w:ascii="Times New Roman" w:hAnsi="Times New Roman" w:cs="Times New Roman"/>
          <w:bCs/>
          <w:spacing w:val="-4"/>
          <w:sz w:val="24"/>
          <w:szCs w:val="24"/>
        </w:rPr>
        <w:t xml:space="preserve">în </w:t>
      </w:r>
      <w:proofErr w:type="spellStart"/>
      <w:r w:rsidR="007E3EF8">
        <w:rPr>
          <w:rFonts w:ascii="Times New Roman" w:hAnsi="Times New Roman" w:cs="Times New Roman"/>
          <w:bCs/>
          <w:spacing w:val="-4"/>
          <w:sz w:val="24"/>
          <w:szCs w:val="24"/>
        </w:rPr>
        <w:t>geoparcurile</w:t>
      </w:r>
      <w:proofErr w:type="spellEnd"/>
      <w:r w:rsidR="007E3EF8">
        <w:rPr>
          <w:rFonts w:ascii="Times New Roman" w:hAnsi="Times New Roman" w:cs="Times New Roman"/>
          <w:bCs/>
          <w:spacing w:val="-4"/>
          <w:sz w:val="24"/>
          <w:szCs w:val="24"/>
        </w:rPr>
        <w:t xml:space="preserve"> administrate sau susținute de UB</w:t>
      </w:r>
      <w:r w:rsidRPr="001F0874">
        <w:rPr>
          <w:rFonts w:ascii="Times New Roman" w:hAnsi="Times New Roman" w:cs="Times New Roman"/>
          <w:bCs/>
          <w:spacing w:val="-4"/>
          <w:sz w:val="24"/>
          <w:szCs w:val="24"/>
        </w:rPr>
        <w:t xml:space="preserve"> și se încadrează în tematica</w:t>
      </w:r>
      <w:r w:rsidR="008F3B5C">
        <w:rPr>
          <w:rFonts w:ascii="Times New Roman" w:hAnsi="Times New Roman" w:cs="Times New Roman"/>
          <w:bCs/>
          <w:spacing w:val="-4"/>
          <w:sz w:val="24"/>
          <w:szCs w:val="24"/>
        </w:rPr>
        <w:t xml:space="preserve"> din acest an proiectului,</w:t>
      </w:r>
      <w:r w:rsidRPr="001F0874">
        <w:rPr>
          <w:rFonts w:ascii="Times New Roman" w:hAnsi="Times New Roman" w:cs="Times New Roman"/>
          <w:bCs/>
          <w:spacing w:val="-4"/>
          <w:sz w:val="24"/>
          <w:szCs w:val="24"/>
        </w:rPr>
        <w:t xml:space="preserve"> </w:t>
      </w:r>
      <w:r w:rsidRPr="001F0874">
        <w:rPr>
          <w:rFonts w:ascii="Times New Roman" w:hAnsi="Times New Roman" w:cs="Times New Roman"/>
          <w:b/>
          <w:spacing w:val="-4"/>
          <w:sz w:val="24"/>
          <w:szCs w:val="24"/>
        </w:rPr>
        <w:t>„Știință pentru Pace și Securitate”</w:t>
      </w:r>
      <w:r w:rsidRPr="001F0874">
        <w:rPr>
          <w:rFonts w:ascii="Times New Roman" w:hAnsi="Times New Roman" w:cs="Times New Roman"/>
          <w:bCs/>
          <w:spacing w:val="-4"/>
          <w:sz w:val="24"/>
          <w:szCs w:val="24"/>
        </w:rPr>
        <w:t>.</w:t>
      </w:r>
      <w:r w:rsidR="008F3B5C">
        <w:rPr>
          <w:rFonts w:ascii="Times New Roman" w:hAnsi="Times New Roman" w:cs="Times New Roman"/>
          <w:bCs/>
          <w:spacing w:val="-4"/>
          <w:sz w:val="24"/>
          <w:szCs w:val="24"/>
        </w:rPr>
        <w:t xml:space="preserve"> Participarea publicului la toate evenimentele este deschisă și gratuită. Pe această cale, </w:t>
      </w:r>
      <w:r w:rsidR="001F11B4">
        <w:rPr>
          <w:rFonts w:ascii="Times New Roman" w:hAnsi="Times New Roman" w:cs="Times New Roman"/>
          <w:bCs/>
          <w:spacing w:val="-4"/>
          <w:sz w:val="24"/>
          <w:szCs w:val="24"/>
        </w:rPr>
        <w:t xml:space="preserve">cercetătorii </w:t>
      </w:r>
      <w:r w:rsidR="008F3B5C">
        <w:rPr>
          <w:rFonts w:ascii="Times New Roman" w:hAnsi="Times New Roman" w:cs="Times New Roman"/>
          <w:bCs/>
          <w:spacing w:val="-4"/>
          <w:sz w:val="24"/>
          <w:szCs w:val="24"/>
        </w:rPr>
        <w:t>Universi</w:t>
      </w:r>
      <w:r w:rsidR="001F11B4">
        <w:rPr>
          <w:rFonts w:ascii="Times New Roman" w:hAnsi="Times New Roman" w:cs="Times New Roman"/>
          <w:bCs/>
          <w:spacing w:val="-4"/>
          <w:sz w:val="24"/>
          <w:szCs w:val="24"/>
        </w:rPr>
        <w:t>tății</w:t>
      </w:r>
      <w:r w:rsidR="008F3B5C">
        <w:rPr>
          <w:rFonts w:ascii="Times New Roman" w:hAnsi="Times New Roman" w:cs="Times New Roman"/>
          <w:bCs/>
          <w:spacing w:val="-4"/>
          <w:sz w:val="24"/>
          <w:szCs w:val="24"/>
        </w:rPr>
        <w:t xml:space="preserve"> din București invită atât cadrele didactice din mediul preuniversitar, cât și elevii interesați de </w:t>
      </w:r>
      <w:r w:rsidR="001F11B4" w:rsidRPr="001F0874">
        <w:rPr>
          <w:rFonts w:ascii="Times New Roman" w:hAnsi="Times New Roman" w:cs="Times New Roman"/>
          <w:bCs/>
          <w:spacing w:val="-4"/>
          <w:sz w:val="24"/>
          <w:szCs w:val="24"/>
        </w:rPr>
        <w:t xml:space="preserve">contribuțiile </w:t>
      </w:r>
      <w:r w:rsidR="001F11B4">
        <w:rPr>
          <w:rFonts w:ascii="Times New Roman" w:hAnsi="Times New Roman" w:cs="Times New Roman"/>
          <w:bCs/>
          <w:spacing w:val="-4"/>
          <w:sz w:val="24"/>
          <w:szCs w:val="24"/>
        </w:rPr>
        <w:t>aduse de știință</w:t>
      </w:r>
      <w:r w:rsidR="001F11B4" w:rsidRPr="001F0874">
        <w:rPr>
          <w:rFonts w:ascii="Times New Roman" w:hAnsi="Times New Roman" w:cs="Times New Roman"/>
          <w:bCs/>
          <w:spacing w:val="-4"/>
          <w:sz w:val="24"/>
          <w:szCs w:val="24"/>
        </w:rPr>
        <w:t xml:space="preserve"> pentru dezvoltarea </w:t>
      </w:r>
      <w:r w:rsidR="001F11B4">
        <w:rPr>
          <w:rFonts w:ascii="Times New Roman" w:hAnsi="Times New Roman" w:cs="Times New Roman"/>
          <w:bCs/>
          <w:spacing w:val="-4"/>
          <w:sz w:val="24"/>
          <w:szCs w:val="24"/>
        </w:rPr>
        <w:t>societății, să participe la experimentele, demonstrațiile și proiectele pe care le-au pregătit.</w:t>
      </w:r>
    </w:p>
    <w:p w14:paraId="3050A468" w14:textId="655E4332" w:rsidR="001F0874" w:rsidRPr="001F0874" w:rsidRDefault="007E3EF8" w:rsidP="007E3EF8">
      <w:pPr>
        <w:spacing w:after="80"/>
        <w:jc w:val="both"/>
        <w:rPr>
          <w:rFonts w:ascii="Times New Roman" w:hAnsi="Times New Roman" w:cs="Times New Roman"/>
          <w:bCs/>
          <w:spacing w:val="-4"/>
          <w:sz w:val="24"/>
          <w:szCs w:val="24"/>
        </w:rPr>
      </w:pPr>
      <w:r w:rsidRPr="004B5583">
        <w:rPr>
          <w:rFonts w:ascii="Times New Roman" w:hAnsi="Times New Roman" w:cs="Times New Roman"/>
          <w:b/>
          <w:spacing w:val="-4"/>
          <w:sz w:val="24"/>
          <w:szCs w:val="24"/>
        </w:rPr>
        <w:t>Vineri,</w:t>
      </w:r>
      <w:r>
        <w:rPr>
          <w:rFonts w:ascii="Times New Roman" w:hAnsi="Times New Roman" w:cs="Times New Roman"/>
          <w:bCs/>
          <w:spacing w:val="-4"/>
          <w:sz w:val="24"/>
          <w:szCs w:val="24"/>
        </w:rPr>
        <w:t xml:space="preserve"> </w:t>
      </w:r>
      <w:r w:rsidRPr="007E3EF8">
        <w:rPr>
          <w:rFonts w:ascii="Times New Roman" w:hAnsi="Times New Roman" w:cs="Times New Roman"/>
          <w:b/>
          <w:spacing w:val="-4"/>
          <w:sz w:val="24"/>
          <w:szCs w:val="24"/>
        </w:rPr>
        <w:t>27 septembrie 2024</w:t>
      </w:r>
      <w:r>
        <w:rPr>
          <w:rFonts w:ascii="Times New Roman" w:hAnsi="Times New Roman" w:cs="Times New Roman"/>
          <w:bCs/>
          <w:spacing w:val="-4"/>
          <w:sz w:val="24"/>
          <w:szCs w:val="24"/>
        </w:rPr>
        <w:t>,</w:t>
      </w:r>
      <w:r w:rsidR="001F0874" w:rsidRPr="001F0874">
        <w:rPr>
          <w:rFonts w:ascii="Times New Roman" w:hAnsi="Times New Roman" w:cs="Times New Roman"/>
          <w:bCs/>
          <w:spacing w:val="-4"/>
          <w:sz w:val="24"/>
          <w:szCs w:val="24"/>
        </w:rPr>
        <w:t xml:space="preserve"> </w:t>
      </w:r>
      <w:r w:rsidR="001F0874" w:rsidRPr="004B5583">
        <w:rPr>
          <w:rFonts w:ascii="Times New Roman" w:hAnsi="Times New Roman" w:cs="Times New Roman"/>
          <w:b/>
          <w:spacing w:val="-4"/>
          <w:sz w:val="24"/>
          <w:szCs w:val="24"/>
        </w:rPr>
        <w:t>începând cu ora 16:00, în</w:t>
      </w:r>
      <w:r w:rsidR="001F0874" w:rsidRPr="001F0874">
        <w:rPr>
          <w:rFonts w:ascii="Times New Roman" w:hAnsi="Times New Roman" w:cs="Times New Roman"/>
          <w:bCs/>
          <w:spacing w:val="-4"/>
          <w:sz w:val="24"/>
          <w:szCs w:val="24"/>
        </w:rPr>
        <w:t xml:space="preserve"> </w:t>
      </w:r>
      <w:r w:rsidR="001F0874" w:rsidRPr="001F0874">
        <w:rPr>
          <w:rFonts w:ascii="Times New Roman" w:hAnsi="Times New Roman" w:cs="Times New Roman"/>
          <w:b/>
          <w:bCs/>
          <w:spacing w:val="-4"/>
          <w:sz w:val="24"/>
          <w:szCs w:val="24"/>
        </w:rPr>
        <w:t>Parcul „Lumea Copiilor”</w:t>
      </w:r>
      <w:r w:rsidR="001F0874" w:rsidRPr="001F0874">
        <w:rPr>
          <w:rFonts w:ascii="Times New Roman" w:hAnsi="Times New Roman" w:cs="Times New Roman"/>
          <w:bCs/>
          <w:spacing w:val="-4"/>
          <w:sz w:val="24"/>
          <w:szCs w:val="24"/>
        </w:rPr>
        <w:t xml:space="preserve"> din București, cercetători de la </w:t>
      </w:r>
      <w:r w:rsidR="001F0874" w:rsidRPr="001F0874">
        <w:rPr>
          <w:rFonts w:ascii="Times New Roman" w:hAnsi="Times New Roman" w:cs="Times New Roman"/>
          <w:spacing w:val="-4"/>
          <w:sz w:val="24"/>
          <w:szCs w:val="24"/>
        </w:rPr>
        <w:t>Universitatea din București, Institutul Național de Cercetare-Dezvoltare pentru Fizică și Inginerie Nucleară „Horia Hulubei”, Institutul Național de Cercetare-Dezvoltare pentru Fizica Laserilor, Plasmei și Radiației, Institutul Național de Cercetare-Dezvoltare pentru Fizica Materialelor, Institutul Național de Cercetare-Dezvoltare pentru Fizica Pământului, Institutul de Științe Spațiale, de la Institutul de Fizică Atomică, precum și de la</w:t>
      </w:r>
      <w:r w:rsidR="001F0874" w:rsidRPr="001F0874">
        <w:rPr>
          <w:rFonts w:ascii="Times New Roman" w:hAnsi="Times New Roman" w:cs="Times New Roman"/>
          <w:b/>
          <w:bCs/>
          <w:spacing w:val="-4"/>
          <w:sz w:val="24"/>
          <w:szCs w:val="24"/>
        </w:rPr>
        <w:t xml:space="preserve"> </w:t>
      </w:r>
      <w:r w:rsidR="001F0874" w:rsidRPr="001F0874">
        <w:rPr>
          <w:rFonts w:ascii="Times New Roman" w:hAnsi="Times New Roman" w:cs="Times New Roman"/>
          <w:bCs/>
          <w:spacing w:val="-4"/>
          <w:sz w:val="24"/>
          <w:szCs w:val="24"/>
        </w:rPr>
        <w:t>multe alte instituții invitate, vor prezenta proiecte inovatoare, experimente originale și demonstrații inedite ale unor fenomene naturale și ale unor tehnologii de ultimă oră. De la experimente cu detectori de substanțe invizibile din aer și apă la simulări de cutremure pe machete în miniatură și de la tipărire 3D la demonstrații ale tehnicii de „Scriere directă cu laser prin polimerizare cu doi fotoni”, publicul va putea participa la experimente live și să descopere cum cercetarea românească poate contribui la securitatea și îmbunătățirea vieții de zi cu zi.</w:t>
      </w:r>
    </w:p>
    <w:p w14:paraId="25F5513B" w14:textId="6B6CBBCD" w:rsidR="001F0874" w:rsidRDefault="001F0874" w:rsidP="007E3EF8">
      <w:pPr>
        <w:spacing w:after="80"/>
        <w:jc w:val="both"/>
        <w:rPr>
          <w:rFonts w:ascii="Times New Roman" w:hAnsi="Times New Roman" w:cs="Times New Roman"/>
          <w:bCs/>
          <w:spacing w:val="-4"/>
          <w:sz w:val="24"/>
          <w:szCs w:val="24"/>
        </w:rPr>
      </w:pPr>
      <w:r w:rsidRPr="001F0874">
        <w:rPr>
          <w:rFonts w:ascii="Times New Roman" w:hAnsi="Times New Roman" w:cs="Times New Roman"/>
          <w:bCs/>
          <w:spacing w:val="-4"/>
          <w:sz w:val="24"/>
          <w:szCs w:val="24"/>
        </w:rPr>
        <w:t xml:space="preserve">În plus, atât în București, cât și în Măgurele, </w:t>
      </w:r>
      <w:r w:rsidRPr="001F0874">
        <w:rPr>
          <w:rFonts w:ascii="Times New Roman" w:hAnsi="Times New Roman" w:cs="Times New Roman"/>
          <w:b/>
          <w:spacing w:val="-4"/>
          <w:sz w:val="24"/>
          <w:szCs w:val="24"/>
        </w:rPr>
        <w:t>cercetătorii UB și reprezentanții proiectului „</w:t>
      </w:r>
      <w:proofErr w:type="spellStart"/>
      <w:r w:rsidRPr="001F0874">
        <w:rPr>
          <w:rFonts w:ascii="Times New Roman" w:hAnsi="Times New Roman" w:cs="Times New Roman"/>
          <w:b/>
          <w:spacing w:val="-4"/>
          <w:sz w:val="24"/>
          <w:szCs w:val="24"/>
        </w:rPr>
        <w:t>SciResCareer</w:t>
      </w:r>
      <w:proofErr w:type="spellEnd"/>
      <w:r w:rsidRPr="001F0874">
        <w:rPr>
          <w:rFonts w:ascii="Times New Roman" w:hAnsi="Times New Roman" w:cs="Times New Roman"/>
          <w:b/>
          <w:spacing w:val="-4"/>
          <w:sz w:val="24"/>
          <w:szCs w:val="24"/>
        </w:rPr>
        <w:t xml:space="preserve"> – Centru Regional de Orientare și Consiliere în Cariera de Cercetător – București – Ilfov – de la educație preuniversitară la cercetare avansată”</w:t>
      </w:r>
      <w:r w:rsidRPr="001F0874">
        <w:rPr>
          <w:rFonts w:ascii="Times New Roman" w:hAnsi="Times New Roman" w:cs="Times New Roman"/>
          <w:bCs/>
          <w:spacing w:val="-4"/>
          <w:sz w:val="24"/>
          <w:szCs w:val="24"/>
        </w:rPr>
        <w:t xml:space="preserve"> vor prezenta publicului larg modul în care știința își poate aduce contribuția la dezvoltarea de soluții pentru securitatea și pacea globală.</w:t>
      </w:r>
    </w:p>
    <w:p w14:paraId="69982CFA" w14:textId="57F9AF97" w:rsidR="001F0874" w:rsidRPr="00B53324" w:rsidRDefault="001F0874" w:rsidP="007E3EF8">
      <w:pPr>
        <w:spacing w:after="80"/>
        <w:jc w:val="both"/>
        <w:rPr>
          <w:rFonts w:ascii="Times New Roman" w:hAnsi="Times New Roman" w:cs="Times New Roman"/>
          <w:b/>
          <w:bCs/>
          <w:spacing w:val="-4"/>
          <w:sz w:val="26"/>
          <w:szCs w:val="26"/>
        </w:rPr>
      </w:pPr>
      <w:r w:rsidRPr="00B53324">
        <w:rPr>
          <w:rFonts w:ascii="Times New Roman" w:hAnsi="Times New Roman" w:cs="Times New Roman"/>
          <w:b/>
          <w:bCs/>
          <w:spacing w:val="-4"/>
          <w:sz w:val="26"/>
          <w:szCs w:val="26"/>
        </w:rPr>
        <w:t>Teme complexe abordate într-un mod accesibil și evenimente în toată țara</w:t>
      </w:r>
    </w:p>
    <w:p w14:paraId="181488A3" w14:textId="1C03F71E" w:rsidR="001F0874" w:rsidRPr="001F0874" w:rsidRDefault="001F0874" w:rsidP="007E3EF8">
      <w:pPr>
        <w:spacing w:after="80"/>
        <w:jc w:val="both"/>
        <w:rPr>
          <w:rFonts w:ascii="Times New Roman" w:hAnsi="Times New Roman" w:cs="Times New Roman"/>
          <w:bCs/>
          <w:spacing w:val="-4"/>
          <w:sz w:val="24"/>
          <w:szCs w:val="24"/>
        </w:rPr>
      </w:pPr>
      <w:r w:rsidRPr="001F0874">
        <w:rPr>
          <w:rFonts w:ascii="Times New Roman" w:hAnsi="Times New Roman" w:cs="Times New Roman"/>
          <w:bCs/>
          <w:spacing w:val="-4"/>
          <w:sz w:val="24"/>
          <w:szCs w:val="24"/>
        </w:rPr>
        <w:t xml:space="preserve">Evenimentele oferă ocazia de a aborda teme științifice complexe, cum </w:t>
      </w:r>
      <w:r w:rsidR="008F3B5C">
        <w:rPr>
          <w:rFonts w:ascii="Times New Roman" w:hAnsi="Times New Roman" w:cs="Times New Roman"/>
          <w:bCs/>
          <w:spacing w:val="-4"/>
          <w:sz w:val="24"/>
          <w:szCs w:val="24"/>
        </w:rPr>
        <w:t>sunt</w:t>
      </w:r>
      <w:r w:rsidRPr="001F0874">
        <w:rPr>
          <w:rFonts w:ascii="Times New Roman" w:hAnsi="Times New Roman" w:cs="Times New Roman"/>
          <w:bCs/>
          <w:spacing w:val="-4"/>
          <w:sz w:val="24"/>
          <w:szCs w:val="24"/>
        </w:rPr>
        <w:t xml:space="preserve"> securitatea cibernetică, protecția mediului, fizica particulelor elementare sau științele spațiale, într-o manieră </w:t>
      </w:r>
      <w:r w:rsidRPr="001F0874">
        <w:rPr>
          <w:rFonts w:ascii="Times New Roman" w:hAnsi="Times New Roman" w:cs="Times New Roman"/>
          <w:bCs/>
          <w:spacing w:val="-4"/>
          <w:sz w:val="24"/>
          <w:szCs w:val="24"/>
        </w:rPr>
        <w:lastRenderedPageBreak/>
        <w:t>accesibilă publicului larg. În același timp, participanții pot experimenta modul în care aceste domenii influențează direct viața cotidiană, precum și soluțiile oferite de cercetători pentru provocările globale actuale.</w:t>
      </w:r>
    </w:p>
    <w:p w14:paraId="51A7850F" w14:textId="77777777" w:rsidR="008F3B5C" w:rsidRDefault="001F0874" w:rsidP="007E3EF8">
      <w:pPr>
        <w:spacing w:after="80"/>
        <w:jc w:val="both"/>
        <w:rPr>
          <w:rFonts w:ascii="Times New Roman" w:hAnsi="Times New Roman" w:cs="Times New Roman"/>
          <w:bCs/>
          <w:spacing w:val="-4"/>
          <w:sz w:val="24"/>
          <w:szCs w:val="24"/>
        </w:rPr>
      </w:pPr>
      <w:r w:rsidRPr="001F0874">
        <w:rPr>
          <w:rFonts w:ascii="Times New Roman" w:hAnsi="Times New Roman" w:cs="Times New Roman"/>
          <w:bCs/>
          <w:spacing w:val="-4"/>
          <w:sz w:val="24"/>
          <w:szCs w:val="24"/>
        </w:rPr>
        <w:t xml:space="preserve">De altfel, în perioada 27 – 30 septembrie 2024, 21 de localități din România vor găzdui </w:t>
      </w:r>
      <w:r w:rsidRPr="001F0874">
        <w:rPr>
          <w:rFonts w:ascii="Times New Roman" w:hAnsi="Times New Roman" w:cs="Times New Roman"/>
          <w:spacing w:val="-4"/>
          <w:sz w:val="24"/>
          <w:szCs w:val="24"/>
        </w:rPr>
        <w:t xml:space="preserve">Noaptea Cercetătorilor Europeni ca parte a seriei Acțiunilor </w:t>
      </w:r>
      <w:r w:rsidR="008F3B5C">
        <w:rPr>
          <w:rFonts w:ascii="Times New Roman" w:hAnsi="Times New Roman" w:cs="Times New Roman"/>
          <w:spacing w:val="-4"/>
          <w:sz w:val="24"/>
          <w:szCs w:val="24"/>
        </w:rPr>
        <w:t>„</w:t>
      </w:r>
      <w:proofErr w:type="spellStart"/>
      <w:r w:rsidRPr="001F0874">
        <w:rPr>
          <w:rFonts w:ascii="Times New Roman" w:hAnsi="Times New Roman" w:cs="Times New Roman"/>
          <w:spacing w:val="-4"/>
          <w:sz w:val="24"/>
          <w:szCs w:val="24"/>
        </w:rPr>
        <w:t>Marie</w:t>
      </w:r>
      <w:proofErr w:type="spellEnd"/>
      <w:r w:rsidR="008F3B5C">
        <w:rPr>
          <w:rFonts w:ascii="Times New Roman" w:hAnsi="Times New Roman" w:cs="Times New Roman"/>
          <w:spacing w:val="-4"/>
          <w:sz w:val="24"/>
          <w:szCs w:val="24"/>
        </w:rPr>
        <w:t xml:space="preserve"> </w:t>
      </w:r>
      <w:proofErr w:type="spellStart"/>
      <w:r w:rsidRPr="001F0874">
        <w:rPr>
          <w:rFonts w:ascii="Times New Roman" w:hAnsi="Times New Roman" w:cs="Times New Roman"/>
          <w:spacing w:val="-4"/>
          <w:sz w:val="24"/>
          <w:szCs w:val="24"/>
        </w:rPr>
        <w:t>Skłodowska</w:t>
      </w:r>
      <w:proofErr w:type="spellEnd"/>
      <w:r w:rsidRPr="001F0874">
        <w:rPr>
          <w:rFonts w:ascii="Times New Roman" w:hAnsi="Times New Roman" w:cs="Times New Roman"/>
          <w:spacing w:val="-4"/>
          <w:sz w:val="24"/>
          <w:szCs w:val="24"/>
        </w:rPr>
        <w:t>-Curie</w:t>
      </w:r>
      <w:r w:rsidR="008F3B5C">
        <w:rPr>
          <w:rFonts w:ascii="Times New Roman" w:hAnsi="Times New Roman" w:cs="Times New Roman"/>
          <w:spacing w:val="-4"/>
          <w:sz w:val="24"/>
          <w:szCs w:val="24"/>
        </w:rPr>
        <w:t>”</w:t>
      </w:r>
      <w:r>
        <w:rPr>
          <w:rFonts w:ascii="Times New Roman" w:hAnsi="Times New Roman" w:cs="Times New Roman"/>
          <w:bCs/>
          <w:spacing w:val="-4"/>
          <w:sz w:val="24"/>
          <w:szCs w:val="24"/>
        </w:rPr>
        <w:t xml:space="preserve"> </w:t>
      </w:r>
      <w:r w:rsidRPr="001F0874">
        <w:rPr>
          <w:rFonts w:ascii="Times New Roman" w:hAnsi="Times New Roman" w:cs="Times New Roman"/>
          <w:bCs/>
          <w:spacing w:val="-4"/>
          <w:sz w:val="24"/>
          <w:szCs w:val="24"/>
        </w:rPr>
        <w:t xml:space="preserve">incluse în programul-cadru </w:t>
      </w:r>
      <w:proofErr w:type="spellStart"/>
      <w:r w:rsidRPr="001F0874">
        <w:rPr>
          <w:rFonts w:ascii="Times New Roman" w:hAnsi="Times New Roman" w:cs="Times New Roman"/>
          <w:bCs/>
          <w:i/>
          <w:iCs/>
          <w:spacing w:val="-4"/>
          <w:sz w:val="24"/>
          <w:szCs w:val="24"/>
        </w:rPr>
        <w:t>Horizon</w:t>
      </w:r>
      <w:proofErr w:type="spellEnd"/>
      <w:r w:rsidRPr="001F0874">
        <w:rPr>
          <w:rFonts w:ascii="Times New Roman" w:hAnsi="Times New Roman" w:cs="Times New Roman"/>
          <w:bCs/>
          <w:i/>
          <w:iCs/>
          <w:spacing w:val="-4"/>
          <w:sz w:val="24"/>
          <w:szCs w:val="24"/>
        </w:rPr>
        <w:t xml:space="preserve"> Europe </w:t>
      </w:r>
      <w:r w:rsidRPr="001F0874">
        <w:rPr>
          <w:rFonts w:ascii="Times New Roman" w:hAnsi="Times New Roman" w:cs="Times New Roman"/>
          <w:bCs/>
          <w:spacing w:val="-4"/>
          <w:sz w:val="24"/>
          <w:szCs w:val="24"/>
        </w:rPr>
        <w:t xml:space="preserve">al Uniunii Europene. </w:t>
      </w:r>
    </w:p>
    <w:p w14:paraId="20C0008D" w14:textId="5F182877" w:rsidR="001F0874" w:rsidRPr="001F0874" w:rsidRDefault="001F0874" w:rsidP="007E3EF8">
      <w:pPr>
        <w:spacing w:after="80"/>
        <w:jc w:val="both"/>
        <w:rPr>
          <w:rFonts w:ascii="Times New Roman" w:hAnsi="Times New Roman" w:cs="Times New Roman"/>
          <w:bCs/>
          <w:spacing w:val="-4"/>
          <w:sz w:val="24"/>
          <w:szCs w:val="24"/>
        </w:rPr>
      </w:pPr>
      <w:r w:rsidRPr="001F0874">
        <w:rPr>
          <w:rFonts w:ascii="Times New Roman" w:hAnsi="Times New Roman" w:cs="Times New Roman"/>
          <w:spacing w:val="-4"/>
          <w:sz w:val="24"/>
          <w:szCs w:val="24"/>
        </w:rPr>
        <w:t>Noaptea Cercetătorilor Europeni</w:t>
      </w:r>
      <w:r w:rsidRPr="001F0874">
        <w:rPr>
          <w:rFonts w:ascii="Times New Roman" w:hAnsi="Times New Roman" w:cs="Times New Roman"/>
          <w:b/>
          <w:bCs/>
          <w:spacing w:val="-4"/>
          <w:sz w:val="24"/>
          <w:szCs w:val="24"/>
        </w:rPr>
        <w:t xml:space="preserve"> </w:t>
      </w:r>
      <w:r w:rsidRPr="001F0874">
        <w:rPr>
          <w:rFonts w:ascii="Times New Roman" w:hAnsi="Times New Roman" w:cs="Times New Roman"/>
          <w:bCs/>
          <w:spacing w:val="-4"/>
          <w:sz w:val="24"/>
          <w:szCs w:val="24"/>
        </w:rPr>
        <w:t xml:space="preserve">este un eveniment desfășurat începând din 2005 cu misiunea de a aduce mai aproape știința </w:t>
      </w:r>
      <w:r w:rsidR="008F3B5C">
        <w:rPr>
          <w:rFonts w:ascii="Times New Roman" w:hAnsi="Times New Roman" w:cs="Times New Roman"/>
          <w:bCs/>
          <w:spacing w:val="-4"/>
          <w:sz w:val="24"/>
          <w:szCs w:val="24"/>
        </w:rPr>
        <w:t>de</w:t>
      </w:r>
      <w:r w:rsidRPr="001F0874">
        <w:rPr>
          <w:rFonts w:ascii="Times New Roman" w:hAnsi="Times New Roman" w:cs="Times New Roman"/>
          <w:bCs/>
          <w:spacing w:val="-4"/>
          <w:sz w:val="24"/>
          <w:szCs w:val="24"/>
        </w:rPr>
        <w:t xml:space="preserve"> societate și de a crește interesul tinerilor în cercetare. În fiecare an la sfârșitul lunii septembrie cercetătorii din 23 de țări și peste 400 de orașe din Europa celebrează prin întâlnirile cu publicul contribuțiile științei pentru dezvoltarea în mod sustenabil a unei societăți mai bune. O hartă interactivă cu evenimentele organizate</w:t>
      </w:r>
      <w:r w:rsidR="008F3B5C">
        <w:rPr>
          <w:rFonts w:ascii="Times New Roman" w:hAnsi="Times New Roman" w:cs="Times New Roman"/>
          <w:bCs/>
          <w:spacing w:val="-4"/>
          <w:sz w:val="24"/>
          <w:szCs w:val="24"/>
        </w:rPr>
        <w:t xml:space="preserve"> în România</w:t>
      </w:r>
      <w:r w:rsidRPr="001F0874">
        <w:rPr>
          <w:rFonts w:ascii="Times New Roman" w:hAnsi="Times New Roman" w:cs="Times New Roman"/>
          <w:bCs/>
          <w:spacing w:val="-4"/>
          <w:sz w:val="24"/>
          <w:szCs w:val="24"/>
        </w:rPr>
        <w:t xml:space="preserve"> în 2024 în cadrul </w:t>
      </w:r>
      <w:r w:rsidRPr="001F0874">
        <w:rPr>
          <w:rFonts w:ascii="Times New Roman" w:hAnsi="Times New Roman" w:cs="Times New Roman"/>
          <w:b/>
          <w:bCs/>
          <w:spacing w:val="-4"/>
          <w:sz w:val="24"/>
          <w:szCs w:val="24"/>
        </w:rPr>
        <w:t>Nopții Cercetătorilor Europeni</w:t>
      </w:r>
      <w:r w:rsidRPr="001F0874">
        <w:rPr>
          <w:rFonts w:ascii="Times New Roman" w:hAnsi="Times New Roman" w:cs="Times New Roman"/>
          <w:bCs/>
          <w:spacing w:val="-4"/>
          <w:sz w:val="24"/>
          <w:szCs w:val="24"/>
        </w:rPr>
        <w:t xml:space="preserve"> este disponibilă </w:t>
      </w:r>
      <w:hyperlink r:id="rId10" w:history="1">
        <w:r w:rsidRPr="001F0874">
          <w:rPr>
            <w:rStyle w:val="Hyperlink"/>
            <w:rFonts w:ascii="Times New Roman" w:hAnsi="Times New Roman" w:cs="Times New Roman"/>
            <w:b/>
            <w:bCs/>
            <w:spacing w:val="-4"/>
            <w:sz w:val="24"/>
            <w:szCs w:val="24"/>
          </w:rPr>
          <w:t>aici</w:t>
        </w:r>
      </w:hyperlink>
      <w:r w:rsidRPr="001F0874">
        <w:rPr>
          <w:rFonts w:ascii="Times New Roman" w:hAnsi="Times New Roman" w:cs="Times New Roman"/>
          <w:bCs/>
          <w:spacing w:val="-4"/>
          <w:sz w:val="24"/>
          <w:szCs w:val="24"/>
        </w:rPr>
        <w:t>.</w:t>
      </w:r>
    </w:p>
    <w:p w14:paraId="400CF631" w14:textId="1459F4DA" w:rsidR="001F0874" w:rsidRPr="008F3B5C" w:rsidRDefault="001F0874" w:rsidP="007E3EF8">
      <w:pPr>
        <w:spacing w:after="80"/>
        <w:jc w:val="both"/>
        <w:rPr>
          <w:rFonts w:ascii="Times New Roman" w:hAnsi="Times New Roman" w:cs="Times New Roman"/>
          <w:spacing w:val="-4"/>
          <w:sz w:val="24"/>
          <w:szCs w:val="24"/>
        </w:rPr>
      </w:pPr>
      <w:proofErr w:type="spellStart"/>
      <w:r w:rsidRPr="001F0874">
        <w:rPr>
          <w:rFonts w:ascii="Times New Roman" w:hAnsi="Times New Roman" w:cs="Times New Roman"/>
          <w:b/>
          <w:bCs/>
          <w:spacing w:val="-4"/>
          <w:sz w:val="24"/>
          <w:szCs w:val="24"/>
        </w:rPr>
        <w:t>ReCoNnect</w:t>
      </w:r>
      <w:proofErr w:type="spellEnd"/>
      <w:r w:rsidRPr="001F0874">
        <w:rPr>
          <w:rFonts w:ascii="Times New Roman" w:hAnsi="Times New Roman" w:cs="Times New Roman"/>
          <w:b/>
          <w:bCs/>
          <w:spacing w:val="-4"/>
          <w:sz w:val="24"/>
          <w:szCs w:val="24"/>
        </w:rPr>
        <w:t xml:space="preserve"> 3: Building a </w:t>
      </w:r>
      <w:proofErr w:type="spellStart"/>
      <w:r w:rsidRPr="001F0874">
        <w:rPr>
          <w:rFonts w:ascii="Times New Roman" w:hAnsi="Times New Roman" w:cs="Times New Roman"/>
          <w:b/>
          <w:bCs/>
          <w:spacing w:val="-4"/>
          <w:sz w:val="24"/>
          <w:szCs w:val="24"/>
        </w:rPr>
        <w:t>Community</w:t>
      </w:r>
      <w:proofErr w:type="spellEnd"/>
      <w:r w:rsidRPr="001F0874">
        <w:rPr>
          <w:rFonts w:ascii="Times New Roman" w:hAnsi="Times New Roman" w:cs="Times New Roman"/>
          <w:bCs/>
          <w:spacing w:val="-4"/>
          <w:sz w:val="24"/>
          <w:szCs w:val="24"/>
        </w:rPr>
        <w:t xml:space="preserve"> este un proiect derulat în cadrul programului </w:t>
      </w:r>
      <w:proofErr w:type="spellStart"/>
      <w:r w:rsidRPr="001F0874">
        <w:rPr>
          <w:rFonts w:ascii="Times New Roman" w:hAnsi="Times New Roman" w:cs="Times New Roman"/>
          <w:bCs/>
          <w:spacing w:val="-4"/>
          <w:sz w:val="24"/>
          <w:szCs w:val="24"/>
        </w:rPr>
        <w:t>Horizon</w:t>
      </w:r>
      <w:proofErr w:type="spellEnd"/>
      <w:r w:rsidRPr="001F0874">
        <w:rPr>
          <w:rFonts w:ascii="Times New Roman" w:hAnsi="Times New Roman" w:cs="Times New Roman"/>
          <w:bCs/>
          <w:spacing w:val="-4"/>
          <w:sz w:val="24"/>
          <w:szCs w:val="24"/>
        </w:rPr>
        <w:t xml:space="preserve"> Europe prin </w:t>
      </w:r>
      <w:r w:rsidRPr="001F0874">
        <w:rPr>
          <w:rFonts w:ascii="Times New Roman" w:hAnsi="Times New Roman" w:cs="Times New Roman"/>
          <w:bCs/>
          <w:i/>
          <w:iCs/>
          <w:spacing w:val="-4"/>
          <w:sz w:val="24"/>
          <w:szCs w:val="24"/>
        </w:rPr>
        <w:t xml:space="preserve">Grant Agreement </w:t>
      </w:r>
      <w:proofErr w:type="spellStart"/>
      <w:r w:rsidRPr="001F0874">
        <w:rPr>
          <w:rFonts w:ascii="Times New Roman" w:hAnsi="Times New Roman" w:cs="Times New Roman"/>
          <w:bCs/>
          <w:i/>
          <w:iCs/>
          <w:spacing w:val="-4"/>
          <w:sz w:val="24"/>
          <w:szCs w:val="24"/>
        </w:rPr>
        <w:t>number</w:t>
      </w:r>
      <w:proofErr w:type="spellEnd"/>
      <w:r w:rsidRPr="001F0874">
        <w:rPr>
          <w:rFonts w:ascii="Times New Roman" w:hAnsi="Times New Roman" w:cs="Times New Roman"/>
          <w:bCs/>
          <w:i/>
          <w:iCs/>
          <w:spacing w:val="-4"/>
          <w:sz w:val="24"/>
          <w:szCs w:val="24"/>
        </w:rPr>
        <w:t xml:space="preserve">: 101162613 — </w:t>
      </w:r>
      <w:proofErr w:type="spellStart"/>
      <w:r w:rsidRPr="001F0874">
        <w:rPr>
          <w:rFonts w:ascii="Times New Roman" w:hAnsi="Times New Roman" w:cs="Times New Roman"/>
          <w:bCs/>
          <w:i/>
          <w:iCs/>
          <w:spacing w:val="-4"/>
          <w:sz w:val="24"/>
          <w:szCs w:val="24"/>
        </w:rPr>
        <w:t>ReCoNnect</w:t>
      </w:r>
      <w:proofErr w:type="spellEnd"/>
      <w:r w:rsidRPr="001F0874">
        <w:rPr>
          <w:rFonts w:ascii="Times New Roman" w:hAnsi="Times New Roman" w:cs="Times New Roman"/>
          <w:bCs/>
          <w:i/>
          <w:iCs/>
          <w:spacing w:val="-4"/>
          <w:sz w:val="24"/>
          <w:szCs w:val="24"/>
        </w:rPr>
        <w:t xml:space="preserve"> 3 — HORIZON-MSCA-2023-CITIZENS-01</w:t>
      </w:r>
      <w:r w:rsidRPr="001F0874">
        <w:rPr>
          <w:rFonts w:ascii="Times New Roman" w:hAnsi="Times New Roman" w:cs="Times New Roman"/>
          <w:bCs/>
          <w:spacing w:val="-4"/>
          <w:sz w:val="24"/>
          <w:szCs w:val="24"/>
        </w:rPr>
        <w:t xml:space="preserve">. În fiecare an, consorțiul </w:t>
      </w:r>
      <w:proofErr w:type="spellStart"/>
      <w:r w:rsidRPr="001F0874">
        <w:rPr>
          <w:rFonts w:ascii="Times New Roman" w:hAnsi="Times New Roman" w:cs="Times New Roman"/>
          <w:bCs/>
          <w:spacing w:val="-4"/>
          <w:sz w:val="24"/>
          <w:szCs w:val="24"/>
        </w:rPr>
        <w:t>ReCoNnect</w:t>
      </w:r>
      <w:proofErr w:type="spellEnd"/>
      <w:r w:rsidRPr="001F0874">
        <w:rPr>
          <w:rFonts w:ascii="Times New Roman" w:hAnsi="Times New Roman" w:cs="Times New Roman"/>
          <w:bCs/>
          <w:spacing w:val="-4"/>
          <w:sz w:val="24"/>
          <w:szCs w:val="24"/>
        </w:rPr>
        <w:t xml:space="preserve"> organizează o serie de evenimente pentru promovarea educației științifice care facilitează întâlnirile directe între cercetători și școlile din țară, precum </w:t>
      </w:r>
      <w:r w:rsidRPr="001F0874">
        <w:rPr>
          <w:rFonts w:ascii="Times New Roman" w:hAnsi="Times New Roman" w:cs="Times New Roman"/>
          <w:b/>
          <w:bCs/>
          <w:spacing w:val="-4"/>
          <w:sz w:val="24"/>
          <w:szCs w:val="24"/>
        </w:rPr>
        <w:t>Caravana de științ</w:t>
      </w:r>
      <w:r w:rsidR="008F3B5C">
        <w:rPr>
          <w:rFonts w:ascii="Times New Roman" w:hAnsi="Times New Roman" w:cs="Times New Roman"/>
          <w:b/>
          <w:bCs/>
          <w:spacing w:val="-4"/>
          <w:sz w:val="24"/>
          <w:szCs w:val="24"/>
        </w:rPr>
        <w:t>e</w:t>
      </w:r>
      <w:r w:rsidRPr="001F0874">
        <w:rPr>
          <w:rFonts w:ascii="Times New Roman" w:hAnsi="Times New Roman" w:cs="Times New Roman"/>
          <w:b/>
          <w:bCs/>
          <w:spacing w:val="-4"/>
          <w:sz w:val="24"/>
          <w:szCs w:val="24"/>
        </w:rPr>
        <w:t xml:space="preserve"> </w:t>
      </w:r>
      <w:r w:rsidR="008F3B5C">
        <w:rPr>
          <w:rFonts w:ascii="Times New Roman" w:hAnsi="Times New Roman" w:cs="Times New Roman"/>
          <w:b/>
          <w:bCs/>
          <w:spacing w:val="-4"/>
          <w:sz w:val="24"/>
          <w:szCs w:val="24"/>
        </w:rPr>
        <w:t>„</w:t>
      </w:r>
      <w:proofErr w:type="spellStart"/>
      <w:r w:rsidRPr="001F0874">
        <w:rPr>
          <w:rFonts w:ascii="Times New Roman" w:hAnsi="Times New Roman" w:cs="Times New Roman"/>
          <w:b/>
          <w:bCs/>
          <w:spacing w:val="-4"/>
          <w:sz w:val="24"/>
          <w:szCs w:val="24"/>
        </w:rPr>
        <w:t>ReCoNnect</w:t>
      </w:r>
      <w:proofErr w:type="spellEnd"/>
      <w:r w:rsidR="008F3B5C">
        <w:rPr>
          <w:rFonts w:ascii="Times New Roman" w:hAnsi="Times New Roman" w:cs="Times New Roman"/>
          <w:b/>
          <w:bCs/>
          <w:spacing w:val="-4"/>
          <w:sz w:val="24"/>
          <w:szCs w:val="24"/>
        </w:rPr>
        <w:t>”</w:t>
      </w:r>
      <w:r w:rsidRPr="001F0874">
        <w:rPr>
          <w:rFonts w:ascii="Times New Roman" w:hAnsi="Times New Roman" w:cs="Times New Roman"/>
          <w:b/>
          <w:bCs/>
          <w:spacing w:val="-4"/>
          <w:sz w:val="24"/>
          <w:szCs w:val="24"/>
        </w:rPr>
        <w:t xml:space="preserve">, Școala </w:t>
      </w:r>
      <w:r w:rsidR="008F3B5C">
        <w:rPr>
          <w:rFonts w:ascii="Times New Roman" w:hAnsi="Times New Roman" w:cs="Times New Roman"/>
          <w:b/>
          <w:bCs/>
          <w:spacing w:val="-4"/>
          <w:sz w:val="24"/>
          <w:szCs w:val="24"/>
        </w:rPr>
        <w:t>„</w:t>
      </w:r>
      <w:r w:rsidRPr="001F0874">
        <w:rPr>
          <w:rFonts w:ascii="Times New Roman" w:hAnsi="Times New Roman" w:cs="Times New Roman"/>
          <w:b/>
          <w:bCs/>
          <w:spacing w:val="-4"/>
          <w:sz w:val="24"/>
          <w:szCs w:val="24"/>
        </w:rPr>
        <w:t xml:space="preserve">Altfel </w:t>
      </w:r>
      <w:proofErr w:type="spellStart"/>
      <w:r w:rsidRPr="001F0874">
        <w:rPr>
          <w:rFonts w:ascii="Times New Roman" w:hAnsi="Times New Roman" w:cs="Times New Roman"/>
          <w:b/>
          <w:bCs/>
          <w:spacing w:val="-4"/>
          <w:sz w:val="24"/>
          <w:szCs w:val="24"/>
        </w:rPr>
        <w:t>ReCoNnect</w:t>
      </w:r>
      <w:proofErr w:type="spellEnd"/>
      <w:r w:rsidR="008F3B5C">
        <w:rPr>
          <w:rFonts w:ascii="Times New Roman" w:hAnsi="Times New Roman" w:cs="Times New Roman"/>
          <w:b/>
          <w:bCs/>
          <w:spacing w:val="-4"/>
          <w:sz w:val="24"/>
          <w:szCs w:val="24"/>
        </w:rPr>
        <w:t>”</w:t>
      </w:r>
      <w:r w:rsidRPr="001F0874">
        <w:rPr>
          <w:rFonts w:ascii="Times New Roman" w:hAnsi="Times New Roman" w:cs="Times New Roman"/>
          <w:b/>
          <w:bCs/>
          <w:spacing w:val="-4"/>
          <w:sz w:val="24"/>
          <w:szCs w:val="24"/>
        </w:rPr>
        <w:t xml:space="preserve">, Concursul Național de Știință </w:t>
      </w:r>
      <w:proofErr w:type="spellStart"/>
      <w:r w:rsidRPr="001F0874">
        <w:rPr>
          <w:rFonts w:ascii="Times New Roman" w:hAnsi="Times New Roman" w:cs="Times New Roman"/>
          <w:b/>
          <w:bCs/>
          <w:spacing w:val="-4"/>
          <w:sz w:val="24"/>
          <w:szCs w:val="24"/>
        </w:rPr>
        <w:t>ReCoNnect</w:t>
      </w:r>
      <w:proofErr w:type="spellEnd"/>
      <w:r w:rsidRPr="001F0874">
        <w:rPr>
          <w:rFonts w:ascii="Times New Roman" w:hAnsi="Times New Roman" w:cs="Times New Roman"/>
          <w:b/>
          <w:bCs/>
          <w:spacing w:val="-4"/>
          <w:sz w:val="24"/>
          <w:szCs w:val="24"/>
        </w:rPr>
        <w:t>,</w:t>
      </w:r>
      <w:r w:rsidRPr="001F0874">
        <w:rPr>
          <w:rFonts w:ascii="Times New Roman" w:hAnsi="Times New Roman" w:cs="Times New Roman"/>
          <w:bCs/>
          <w:spacing w:val="-4"/>
          <w:sz w:val="24"/>
          <w:szCs w:val="24"/>
        </w:rPr>
        <w:t xml:space="preserve"> </w:t>
      </w:r>
      <w:r w:rsidRPr="001F0874">
        <w:rPr>
          <w:rFonts w:ascii="Times New Roman" w:hAnsi="Times New Roman" w:cs="Times New Roman"/>
          <w:b/>
          <w:bCs/>
          <w:spacing w:val="-4"/>
          <w:sz w:val="24"/>
          <w:szCs w:val="24"/>
        </w:rPr>
        <w:t>Școala de vară de Știință și Tehnologie de la Măgurele</w:t>
      </w:r>
      <w:r w:rsidR="008F3B5C">
        <w:rPr>
          <w:rFonts w:ascii="Times New Roman" w:hAnsi="Times New Roman" w:cs="Times New Roman"/>
          <w:spacing w:val="-4"/>
          <w:sz w:val="24"/>
          <w:szCs w:val="24"/>
        </w:rPr>
        <w:t>.</w:t>
      </w:r>
    </w:p>
    <w:p w14:paraId="5472D06F" w14:textId="77777777" w:rsidR="001F0874" w:rsidRPr="001F0874" w:rsidRDefault="001F0874" w:rsidP="007E3EF8">
      <w:pPr>
        <w:spacing w:after="80"/>
        <w:jc w:val="both"/>
        <w:rPr>
          <w:rFonts w:ascii="Times New Roman" w:hAnsi="Times New Roman" w:cs="Times New Roman"/>
          <w:bCs/>
          <w:spacing w:val="-4"/>
          <w:sz w:val="24"/>
          <w:szCs w:val="24"/>
        </w:rPr>
      </w:pPr>
    </w:p>
    <w:p w14:paraId="404567B1" w14:textId="77777777" w:rsidR="00D94716" w:rsidRPr="001F0874" w:rsidRDefault="00D94716" w:rsidP="007E3EF8">
      <w:pPr>
        <w:spacing w:after="80"/>
        <w:jc w:val="both"/>
        <w:rPr>
          <w:rFonts w:ascii="Times New Roman" w:hAnsi="Times New Roman" w:cs="Times New Roman"/>
          <w:spacing w:val="-4"/>
          <w:sz w:val="24"/>
          <w:szCs w:val="24"/>
        </w:rPr>
      </w:pPr>
    </w:p>
    <w:sectPr w:rsidR="00D94716" w:rsidRPr="001F0874" w:rsidSect="00ED47ED">
      <w:headerReference w:type="even" r:id="rId11"/>
      <w:headerReference w:type="first" r:id="rId12"/>
      <w:pgSz w:w="11900" w:h="16840"/>
      <w:pgMar w:top="993" w:right="1440" w:bottom="993"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35F37C7" w14:textId="77777777" w:rsidR="006C2A0E" w:rsidRDefault="006C2A0E" w:rsidP="005342E2">
      <w:pPr>
        <w:spacing w:after="0" w:line="240" w:lineRule="auto"/>
      </w:pPr>
      <w:r>
        <w:separator/>
      </w:r>
    </w:p>
  </w:endnote>
  <w:endnote w:type="continuationSeparator" w:id="0">
    <w:p w14:paraId="1AA28793" w14:textId="77777777" w:rsidR="006C2A0E" w:rsidRDefault="006C2A0E" w:rsidP="005342E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5245029" w14:textId="77777777" w:rsidR="006C2A0E" w:rsidRDefault="006C2A0E" w:rsidP="005342E2">
      <w:pPr>
        <w:spacing w:after="0" w:line="240" w:lineRule="auto"/>
      </w:pPr>
      <w:r>
        <w:separator/>
      </w:r>
    </w:p>
  </w:footnote>
  <w:footnote w:type="continuationSeparator" w:id="0">
    <w:p w14:paraId="4545D9CE" w14:textId="77777777" w:rsidR="006C2A0E" w:rsidRDefault="006C2A0E" w:rsidP="005342E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35F49F8" w14:textId="77777777" w:rsidR="005342E2" w:rsidRDefault="00ED47ED">
    <w:pPr>
      <w:pStyle w:val="Header"/>
    </w:pPr>
    <w:r>
      <w:rPr>
        <w:noProof/>
        <w:lang w:val="en-GB" w:eastAsia="en-GB"/>
      </w:rPr>
      <w:pict w14:anchorId="095E763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6" type="#_x0000_t75" alt="" style="position:absolute;margin-left:0;margin-top:0;width:595.2pt;height:841.9pt;z-index:-251657728;mso-wrap-edited:f;mso-width-percent:0;mso-height-percent:0;mso-position-horizontal:center;mso-position-horizontal-relative:margin;mso-position-vertical:center;mso-position-vertical-relative:margin;mso-width-percent:0;mso-height-percent:0" o:allowincell="f">
          <v:imagedata r:id="rId1" o:title="Scrisoare oficiala aniversare 160"/>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B24EB38" w14:textId="77777777" w:rsidR="005342E2" w:rsidRDefault="00ED47ED">
    <w:pPr>
      <w:pStyle w:val="Header"/>
    </w:pPr>
    <w:r>
      <w:rPr>
        <w:noProof/>
        <w:lang w:val="en-GB" w:eastAsia="en-GB"/>
      </w:rPr>
      <w:pict w14:anchorId="1ADA7E3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 o:spid="_x0000_s1025" type="#_x0000_t75" alt="" style="position:absolute;margin-left:0;margin-top:0;width:595.2pt;height:841.9pt;z-index:-251658752;mso-wrap-edited:f;mso-width-percent:0;mso-height-percent:0;mso-position-horizontal:center;mso-position-horizontal-relative:margin;mso-position-vertical:center;mso-position-vertical-relative:margin;mso-width-percent:0;mso-height-percent:0" o:allowincell="f">
          <v:imagedata r:id="rId1" o:title="Scrisoare oficiala aniversare 160"/>
          <w10:wrap anchorx="margin" anchory="margin"/>
        </v:shape>
      </w:pic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hyphenationZone w:val="425"/>
  <w:drawingGridHorizontalSpacing w:val="120"/>
  <w:displayHorizontalDrawingGridEvery w:val="2"/>
  <w:displayVerticalDrawingGridEvery w:val="2"/>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5342E2"/>
    <w:rsid w:val="00015632"/>
    <w:rsid w:val="000158EC"/>
    <w:rsid w:val="00015E39"/>
    <w:rsid w:val="000306C7"/>
    <w:rsid w:val="00033CE6"/>
    <w:rsid w:val="00041C00"/>
    <w:rsid w:val="00062388"/>
    <w:rsid w:val="000A3AF8"/>
    <w:rsid w:val="000B0931"/>
    <w:rsid w:val="000B11A5"/>
    <w:rsid w:val="000C3429"/>
    <w:rsid w:val="0010540B"/>
    <w:rsid w:val="00112F1E"/>
    <w:rsid w:val="00157FE0"/>
    <w:rsid w:val="0017031B"/>
    <w:rsid w:val="00174BB6"/>
    <w:rsid w:val="001930C7"/>
    <w:rsid w:val="001A02B2"/>
    <w:rsid w:val="001A1F25"/>
    <w:rsid w:val="001C7B21"/>
    <w:rsid w:val="001F0874"/>
    <w:rsid w:val="001F11B4"/>
    <w:rsid w:val="001F7DCE"/>
    <w:rsid w:val="00200CE5"/>
    <w:rsid w:val="00204F6F"/>
    <w:rsid w:val="0021475C"/>
    <w:rsid w:val="00220E96"/>
    <w:rsid w:val="002557AB"/>
    <w:rsid w:val="0026597D"/>
    <w:rsid w:val="00281791"/>
    <w:rsid w:val="002A7A8D"/>
    <w:rsid w:val="002B648A"/>
    <w:rsid w:val="002E678F"/>
    <w:rsid w:val="00304186"/>
    <w:rsid w:val="00322212"/>
    <w:rsid w:val="0032455D"/>
    <w:rsid w:val="0033063D"/>
    <w:rsid w:val="00332F7A"/>
    <w:rsid w:val="00333A99"/>
    <w:rsid w:val="0034078A"/>
    <w:rsid w:val="00341A3D"/>
    <w:rsid w:val="003575C6"/>
    <w:rsid w:val="00367EA5"/>
    <w:rsid w:val="00392337"/>
    <w:rsid w:val="003943BD"/>
    <w:rsid w:val="00397300"/>
    <w:rsid w:val="003A3EFC"/>
    <w:rsid w:val="003B50E5"/>
    <w:rsid w:val="003B64FC"/>
    <w:rsid w:val="00401A09"/>
    <w:rsid w:val="00421C94"/>
    <w:rsid w:val="00425E4D"/>
    <w:rsid w:val="0046408F"/>
    <w:rsid w:val="00464CD1"/>
    <w:rsid w:val="00472363"/>
    <w:rsid w:val="00481949"/>
    <w:rsid w:val="0049025C"/>
    <w:rsid w:val="00496E21"/>
    <w:rsid w:val="004A4F8A"/>
    <w:rsid w:val="004B5583"/>
    <w:rsid w:val="004B66D0"/>
    <w:rsid w:val="004B738F"/>
    <w:rsid w:val="004D4E59"/>
    <w:rsid w:val="004D5DBB"/>
    <w:rsid w:val="004E04EE"/>
    <w:rsid w:val="004E1B96"/>
    <w:rsid w:val="004E2E81"/>
    <w:rsid w:val="004F356D"/>
    <w:rsid w:val="004F7B0C"/>
    <w:rsid w:val="00515252"/>
    <w:rsid w:val="00517D21"/>
    <w:rsid w:val="005342E2"/>
    <w:rsid w:val="00555A09"/>
    <w:rsid w:val="005700FB"/>
    <w:rsid w:val="005953B0"/>
    <w:rsid w:val="00595CEB"/>
    <w:rsid w:val="00595F55"/>
    <w:rsid w:val="005A5885"/>
    <w:rsid w:val="005B2812"/>
    <w:rsid w:val="005B31F5"/>
    <w:rsid w:val="005B7370"/>
    <w:rsid w:val="005C18B2"/>
    <w:rsid w:val="005C41AB"/>
    <w:rsid w:val="005C4EA8"/>
    <w:rsid w:val="005D10A7"/>
    <w:rsid w:val="00612267"/>
    <w:rsid w:val="00633DD0"/>
    <w:rsid w:val="00647C84"/>
    <w:rsid w:val="00651E52"/>
    <w:rsid w:val="0065555C"/>
    <w:rsid w:val="00663507"/>
    <w:rsid w:val="00670C48"/>
    <w:rsid w:val="0067260D"/>
    <w:rsid w:val="006A4058"/>
    <w:rsid w:val="006A46FB"/>
    <w:rsid w:val="006C090F"/>
    <w:rsid w:val="006C2A0E"/>
    <w:rsid w:val="006D0CE4"/>
    <w:rsid w:val="006D69F1"/>
    <w:rsid w:val="00720C93"/>
    <w:rsid w:val="007351DC"/>
    <w:rsid w:val="007643F5"/>
    <w:rsid w:val="00766620"/>
    <w:rsid w:val="00767990"/>
    <w:rsid w:val="00781751"/>
    <w:rsid w:val="00784673"/>
    <w:rsid w:val="00785979"/>
    <w:rsid w:val="007E3EF8"/>
    <w:rsid w:val="007F4367"/>
    <w:rsid w:val="007F7A89"/>
    <w:rsid w:val="00811058"/>
    <w:rsid w:val="00822583"/>
    <w:rsid w:val="008277CA"/>
    <w:rsid w:val="0083194B"/>
    <w:rsid w:val="00836E56"/>
    <w:rsid w:val="00841D54"/>
    <w:rsid w:val="00847281"/>
    <w:rsid w:val="00861DDB"/>
    <w:rsid w:val="00863D77"/>
    <w:rsid w:val="00895883"/>
    <w:rsid w:val="008A61A3"/>
    <w:rsid w:val="008B144B"/>
    <w:rsid w:val="008B17D5"/>
    <w:rsid w:val="008C0D6E"/>
    <w:rsid w:val="008C2B46"/>
    <w:rsid w:val="008C64E8"/>
    <w:rsid w:val="008D639F"/>
    <w:rsid w:val="008D6C3E"/>
    <w:rsid w:val="008E2C3A"/>
    <w:rsid w:val="008F3B5C"/>
    <w:rsid w:val="00902600"/>
    <w:rsid w:val="00905F14"/>
    <w:rsid w:val="00913578"/>
    <w:rsid w:val="009309D0"/>
    <w:rsid w:val="009379A2"/>
    <w:rsid w:val="009379DF"/>
    <w:rsid w:val="00942845"/>
    <w:rsid w:val="00962198"/>
    <w:rsid w:val="00963C80"/>
    <w:rsid w:val="00964FDF"/>
    <w:rsid w:val="00966166"/>
    <w:rsid w:val="009842FB"/>
    <w:rsid w:val="009A728E"/>
    <w:rsid w:val="009B243F"/>
    <w:rsid w:val="009E6F2C"/>
    <w:rsid w:val="00A228E8"/>
    <w:rsid w:val="00A26455"/>
    <w:rsid w:val="00A55D3C"/>
    <w:rsid w:val="00A61521"/>
    <w:rsid w:val="00A67B99"/>
    <w:rsid w:val="00A71EDA"/>
    <w:rsid w:val="00A869F3"/>
    <w:rsid w:val="00A95BC1"/>
    <w:rsid w:val="00AA5035"/>
    <w:rsid w:val="00AA5DA9"/>
    <w:rsid w:val="00AA6B47"/>
    <w:rsid w:val="00AB585D"/>
    <w:rsid w:val="00AE42F9"/>
    <w:rsid w:val="00AF0673"/>
    <w:rsid w:val="00AF293E"/>
    <w:rsid w:val="00B01CC9"/>
    <w:rsid w:val="00B0470E"/>
    <w:rsid w:val="00B1164D"/>
    <w:rsid w:val="00B12367"/>
    <w:rsid w:val="00B12EC0"/>
    <w:rsid w:val="00B14181"/>
    <w:rsid w:val="00B34465"/>
    <w:rsid w:val="00B43B22"/>
    <w:rsid w:val="00B53324"/>
    <w:rsid w:val="00B56B40"/>
    <w:rsid w:val="00B70451"/>
    <w:rsid w:val="00B7120F"/>
    <w:rsid w:val="00B83C51"/>
    <w:rsid w:val="00B853C9"/>
    <w:rsid w:val="00BC1C0C"/>
    <w:rsid w:val="00BC62B8"/>
    <w:rsid w:val="00BD6109"/>
    <w:rsid w:val="00BE7AA6"/>
    <w:rsid w:val="00BF38E2"/>
    <w:rsid w:val="00BF657A"/>
    <w:rsid w:val="00C007DA"/>
    <w:rsid w:val="00C21E69"/>
    <w:rsid w:val="00C31A40"/>
    <w:rsid w:val="00C34E4F"/>
    <w:rsid w:val="00C432AE"/>
    <w:rsid w:val="00C64F7F"/>
    <w:rsid w:val="00C677B8"/>
    <w:rsid w:val="00C67948"/>
    <w:rsid w:val="00C72D34"/>
    <w:rsid w:val="00C737DA"/>
    <w:rsid w:val="00C73E71"/>
    <w:rsid w:val="00C75D5A"/>
    <w:rsid w:val="00CA1C20"/>
    <w:rsid w:val="00CA2245"/>
    <w:rsid w:val="00CB2DB0"/>
    <w:rsid w:val="00CB605C"/>
    <w:rsid w:val="00CC55D2"/>
    <w:rsid w:val="00CE011F"/>
    <w:rsid w:val="00CE4ADF"/>
    <w:rsid w:val="00CE5DB8"/>
    <w:rsid w:val="00CE732A"/>
    <w:rsid w:val="00CF03A0"/>
    <w:rsid w:val="00D25FDD"/>
    <w:rsid w:val="00D26FF8"/>
    <w:rsid w:val="00D2721C"/>
    <w:rsid w:val="00D34A5C"/>
    <w:rsid w:val="00D42332"/>
    <w:rsid w:val="00D55A63"/>
    <w:rsid w:val="00D6778F"/>
    <w:rsid w:val="00D837C0"/>
    <w:rsid w:val="00D92A74"/>
    <w:rsid w:val="00D94716"/>
    <w:rsid w:val="00DA75BB"/>
    <w:rsid w:val="00DC42EA"/>
    <w:rsid w:val="00DC4F56"/>
    <w:rsid w:val="00DD0788"/>
    <w:rsid w:val="00DF584D"/>
    <w:rsid w:val="00E2320A"/>
    <w:rsid w:val="00E240B1"/>
    <w:rsid w:val="00E42786"/>
    <w:rsid w:val="00E507FA"/>
    <w:rsid w:val="00E960F2"/>
    <w:rsid w:val="00EA5588"/>
    <w:rsid w:val="00EC7A25"/>
    <w:rsid w:val="00ED47ED"/>
    <w:rsid w:val="00EF310B"/>
    <w:rsid w:val="00F13998"/>
    <w:rsid w:val="00F17DC6"/>
    <w:rsid w:val="00F37CED"/>
    <w:rsid w:val="00F52A97"/>
    <w:rsid w:val="00F547AF"/>
    <w:rsid w:val="00F554EF"/>
    <w:rsid w:val="00F71CF7"/>
    <w:rsid w:val="00F72C80"/>
    <w:rsid w:val="00F863B3"/>
    <w:rsid w:val="00F902DB"/>
    <w:rsid w:val="00F951F0"/>
    <w:rsid w:val="00FD12D6"/>
    <w:rsid w:val="00FD7C99"/>
    <w:rsid w:val="00FF28EF"/>
    <w:rsid w:val="00FF620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D98B6EE"/>
  <w15:docId w15:val="{AA4326FA-8422-45F8-92D9-25D5B6DC15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ro-RO"/>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5342E2"/>
    <w:pPr>
      <w:tabs>
        <w:tab w:val="center" w:pos="4513"/>
        <w:tab w:val="right" w:pos="9026"/>
      </w:tabs>
      <w:spacing w:after="0" w:line="240" w:lineRule="auto"/>
    </w:pPr>
  </w:style>
  <w:style w:type="character" w:customStyle="1" w:styleId="HeaderChar">
    <w:name w:val="Header Char"/>
    <w:basedOn w:val="DefaultParagraphFont"/>
    <w:link w:val="Header"/>
    <w:uiPriority w:val="99"/>
    <w:rsid w:val="005342E2"/>
    <w:rPr>
      <w:lang w:val="ro-RO"/>
    </w:rPr>
  </w:style>
  <w:style w:type="paragraph" w:styleId="Footer">
    <w:name w:val="footer"/>
    <w:basedOn w:val="Normal"/>
    <w:link w:val="FooterChar"/>
    <w:uiPriority w:val="99"/>
    <w:unhideWhenUsed/>
    <w:rsid w:val="005342E2"/>
    <w:pPr>
      <w:tabs>
        <w:tab w:val="center" w:pos="4513"/>
        <w:tab w:val="right" w:pos="9026"/>
      </w:tabs>
      <w:spacing w:after="0" w:line="240" w:lineRule="auto"/>
    </w:pPr>
  </w:style>
  <w:style w:type="character" w:customStyle="1" w:styleId="FooterChar">
    <w:name w:val="Footer Char"/>
    <w:basedOn w:val="DefaultParagraphFont"/>
    <w:link w:val="Footer"/>
    <w:uiPriority w:val="99"/>
    <w:rsid w:val="005342E2"/>
    <w:rPr>
      <w:lang w:val="ro-RO"/>
    </w:rPr>
  </w:style>
  <w:style w:type="character" w:styleId="Hyperlink">
    <w:name w:val="Hyperlink"/>
    <w:basedOn w:val="DefaultParagraphFont"/>
    <w:uiPriority w:val="99"/>
    <w:unhideWhenUsed/>
    <w:rsid w:val="00CE4ADF"/>
    <w:rPr>
      <w:color w:val="0000FF" w:themeColor="hyperlink"/>
      <w:u w:val="single"/>
    </w:rPr>
  </w:style>
  <w:style w:type="character" w:customStyle="1" w:styleId="UnresolvedMention1">
    <w:name w:val="Unresolved Mention1"/>
    <w:basedOn w:val="DefaultParagraphFont"/>
    <w:uiPriority w:val="99"/>
    <w:semiHidden/>
    <w:unhideWhenUsed/>
    <w:rsid w:val="00CE4ADF"/>
    <w:rPr>
      <w:color w:val="605E5C"/>
      <w:shd w:val="clear" w:color="auto" w:fill="E1DFDD"/>
    </w:rPr>
  </w:style>
  <w:style w:type="character" w:styleId="CommentReference">
    <w:name w:val="annotation reference"/>
    <w:basedOn w:val="DefaultParagraphFont"/>
    <w:uiPriority w:val="99"/>
    <w:semiHidden/>
    <w:unhideWhenUsed/>
    <w:rsid w:val="00D55A63"/>
    <w:rPr>
      <w:sz w:val="16"/>
      <w:szCs w:val="16"/>
    </w:rPr>
  </w:style>
  <w:style w:type="paragraph" w:styleId="CommentText">
    <w:name w:val="annotation text"/>
    <w:basedOn w:val="Normal"/>
    <w:link w:val="CommentTextChar"/>
    <w:uiPriority w:val="99"/>
    <w:semiHidden/>
    <w:unhideWhenUsed/>
    <w:rsid w:val="00D55A63"/>
    <w:pPr>
      <w:spacing w:line="240" w:lineRule="auto"/>
    </w:pPr>
    <w:rPr>
      <w:sz w:val="20"/>
      <w:szCs w:val="20"/>
    </w:rPr>
  </w:style>
  <w:style w:type="character" w:customStyle="1" w:styleId="CommentTextChar">
    <w:name w:val="Comment Text Char"/>
    <w:basedOn w:val="DefaultParagraphFont"/>
    <w:link w:val="CommentText"/>
    <w:uiPriority w:val="99"/>
    <w:semiHidden/>
    <w:rsid w:val="00D55A63"/>
    <w:rPr>
      <w:sz w:val="20"/>
      <w:szCs w:val="20"/>
      <w:lang w:val="ro-RO"/>
    </w:rPr>
  </w:style>
  <w:style w:type="paragraph" w:styleId="CommentSubject">
    <w:name w:val="annotation subject"/>
    <w:basedOn w:val="CommentText"/>
    <w:next w:val="CommentText"/>
    <w:link w:val="CommentSubjectChar"/>
    <w:uiPriority w:val="99"/>
    <w:semiHidden/>
    <w:unhideWhenUsed/>
    <w:rsid w:val="00D55A63"/>
    <w:rPr>
      <w:b/>
      <w:bCs/>
    </w:rPr>
  </w:style>
  <w:style w:type="character" w:customStyle="1" w:styleId="CommentSubjectChar">
    <w:name w:val="Comment Subject Char"/>
    <w:basedOn w:val="CommentTextChar"/>
    <w:link w:val="CommentSubject"/>
    <w:uiPriority w:val="99"/>
    <w:semiHidden/>
    <w:rsid w:val="00D55A63"/>
    <w:rPr>
      <w:b/>
      <w:bCs/>
      <w:sz w:val="20"/>
      <w:szCs w:val="20"/>
      <w:lang w:val="ro-RO"/>
    </w:rPr>
  </w:style>
  <w:style w:type="paragraph" w:styleId="BalloonText">
    <w:name w:val="Balloon Text"/>
    <w:basedOn w:val="Normal"/>
    <w:link w:val="BalloonTextChar"/>
    <w:uiPriority w:val="99"/>
    <w:semiHidden/>
    <w:unhideWhenUsed/>
    <w:rsid w:val="00D55A63"/>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55A63"/>
    <w:rPr>
      <w:rFonts w:ascii="Segoe UI" w:hAnsi="Segoe UI" w:cs="Segoe UI"/>
      <w:sz w:val="18"/>
      <w:szCs w:val="18"/>
      <w:lang w:val="ro-RO"/>
    </w:rPr>
  </w:style>
  <w:style w:type="character" w:styleId="UnresolvedMention">
    <w:name w:val="Unresolved Mention"/>
    <w:basedOn w:val="DefaultParagraphFont"/>
    <w:uiPriority w:val="99"/>
    <w:semiHidden/>
    <w:unhideWhenUsed/>
    <w:rsid w:val="00D837C0"/>
    <w:rPr>
      <w:color w:val="605E5C"/>
      <w:shd w:val="clear" w:color="auto" w:fill="E1DFDD"/>
    </w:rPr>
  </w:style>
  <w:style w:type="character" w:styleId="FollowedHyperlink">
    <w:name w:val="FollowedHyperlink"/>
    <w:basedOn w:val="DefaultParagraphFont"/>
    <w:uiPriority w:val="99"/>
    <w:semiHidden/>
    <w:unhideWhenUsed/>
    <w:rsid w:val="00F37CED"/>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82465809">
      <w:bodyDiv w:val="1"/>
      <w:marLeft w:val="0"/>
      <w:marRight w:val="0"/>
      <w:marTop w:val="0"/>
      <w:marBottom w:val="0"/>
      <w:divBdr>
        <w:top w:val="none" w:sz="0" w:space="0" w:color="auto"/>
        <w:left w:val="none" w:sz="0" w:space="0" w:color="auto"/>
        <w:bottom w:val="none" w:sz="0" w:space="0" w:color="auto"/>
        <w:right w:val="none" w:sz="0" w:space="0" w:color="auto"/>
      </w:divBdr>
    </w:div>
    <w:div w:id="371266553">
      <w:bodyDiv w:val="1"/>
      <w:marLeft w:val="0"/>
      <w:marRight w:val="0"/>
      <w:marTop w:val="0"/>
      <w:marBottom w:val="0"/>
      <w:divBdr>
        <w:top w:val="none" w:sz="0" w:space="0" w:color="auto"/>
        <w:left w:val="none" w:sz="0" w:space="0" w:color="auto"/>
        <w:bottom w:val="none" w:sz="0" w:space="0" w:color="auto"/>
        <w:right w:val="none" w:sz="0" w:space="0" w:color="auto"/>
      </w:divBdr>
      <w:divsChild>
        <w:div w:id="350225203">
          <w:marLeft w:val="0"/>
          <w:marRight w:val="0"/>
          <w:marTop w:val="0"/>
          <w:marBottom w:val="0"/>
          <w:divBdr>
            <w:top w:val="none" w:sz="0" w:space="0" w:color="auto"/>
            <w:left w:val="none" w:sz="0" w:space="0" w:color="auto"/>
            <w:bottom w:val="none" w:sz="0" w:space="0" w:color="auto"/>
            <w:right w:val="none" w:sz="0" w:space="0" w:color="auto"/>
          </w:divBdr>
          <w:divsChild>
            <w:div w:id="2015103841">
              <w:marLeft w:val="0"/>
              <w:marRight w:val="0"/>
              <w:marTop w:val="0"/>
              <w:marBottom w:val="0"/>
              <w:divBdr>
                <w:top w:val="none" w:sz="0" w:space="0" w:color="auto"/>
                <w:left w:val="none" w:sz="0" w:space="0" w:color="auto"/>
                <w:bottom w:val="none" w:sz="0" w:space="0" w:color="auto"/>
                <w:right w:val="none" w:sz="0" w:space="0" w:color="auto"/>
              </w:divBdr>
              <w:divsChild>
                <w:div w:id="11577640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94478759">
      <w:bodyDiv w:val="1"/>
      <w:marLeft w:val="0"/>
      <w:marRight w:val="0"/>
      <w:marTop w:val="0"/>
      <w:marBottom w:val="0"/>
      <w:divBdr>
        <w:top w:val="none" w:sz="0" w:space="0" w:color="auto"/>
        <w:left w:val="none" w:sz="0" w:space="0" w:color="auto"/>
        <w:bottom w:val="none" w:sz="0" w:space="0" w:color="auto"/>
        <w:right w:val="none" w:sz="0" w:space="0" w:color="auto"/>
      </w:divBdr>
    </w:div>
    <w:div w:id="561990992">
      <w:bodyDiv w:val="1"/>
      <w:marLeft w:val="0"/>
      <w:marRight w:val="0"/>
      <w:marTop w:val="0"/>
      <w:marBottom w:val="0"/>
      <w:divBdr>
        <w:top w:val="none" w:sz="0" w:space="0" w:color="auto"/>
        <w:left w:val="none" w:sz="0" w:space="0" w:color="auto"/>
        <w:bottom w:val="none" w:sz="0" w:space="0" w:color="auto"/>
        <w:right w:val="none" w:sz="0" w:space="0" w:color="auto"/>
      </w:divBdr>
    </w:div>
    <w:div w:id="818226259">
      <w:bodyDiv w:val="1"/>
      <w:marLeft w:val="0"/>
      <w:marRight w:val="0"/>
      <w:marTop w:val="0"/>
      <w:marBottom w:val="0"/>
      <w:divBdr>
        <w:top w:val="none" w:sz="0" w:space="0" w:color="auto"/>
        <w:left w:val="none" w:sz="0" w:space="0" w:color="auto"/>
        <w:bottom w:val="none" w:sz="0" w:space="0" w:color="auto"/>
        <w:right w:val="none" w:sz="0" w:space="0" w:color="auto"/>
      </w:divBdr>
    </w:div>
    <w:div w:id="947588898">
      <w:bodyDiv w:val="1"/>
      <w:marLeft w:val="0"/>
      <w:marRight w:val="0"/>
      <w:marTop w:val="0"/>
      <w:marBottom w:val="0"/>
      <w:divBdr>
        <w:top w:val="none" w:sz="0" w:space="0" w:color="auto"/>
        <w:left w:val="none" w:sz="0" w:space="0" w:color="auto"/>
        <w:bottom w:val="none" w:sz="0" w:space="0" w:color="auto"/>
        <w:right w:val="none" w:sz="0" w:space="0" w:color="auto"/>
      </w:divBdr>
    </w:div>
    <w:div w:id="1739664653">
      <w:bodyDiv w:val="1"/>
      <w:marLeft w:val="0"/>
      <w:marRight w:val="0"/>
      <w:marTop w:val="0"/>
      <w:marBottom w:val="0"/>
      <w:divBdr>
        <w:top w:val="none" w:sz="0" w:space="0" w:color="auto"/>
        <w:left w:val="none" w:sz="0" w:space="0" w:color="auto"/>
        <w:bottom w:val="none" w:sz="0" w:space="0" w:color="auto"/>
        <w:right w:val="none" w:sz="0" w:space="0" w:color="auto"/>
      </w:divBdr>
    </w:div>
    <w:div w:id="2068528983">
      <w:bodyDiv w:val="1"/>
      <w:marLeft w:val="0"/>
      <w:marRight w:val="0"/>
      <w:marTop w:val="0"/>
      <w:marBottom w:val="0"/>
      <w:divBdr>
        <w:top w:val="none" w:sz="0" w:space="0" w:color="auto"/>
        <w:left w:val="none" w:sz="0" w:space="0" w:color="auto"/>
        <w:bottom w:val="none" w:sz="0" w:space="0" w:color="auto"/>
        <w:right w:val="none" w:sz="0" w:space="0" w:color="auto"/>
      </w:divBdr>
      <w:divsChild>
        <w:div w:id="674113623">
          <w:marLeft w:val="0"/>
          <w:marRight w:val="0"/>
          <w:marTop w:val="0"/>
          <w:marBottom w:val="0"/>
          <w:divBdr>
            <w:top w:val="none" w:sz="0" w:space="0" w:color="auto"/>
            <w:left w:val="none" w:sz="0" w:space="0" w:color="auto"/>
            <w:bottom w:val="none" w:sz="0" w:space="0" w:color="auto"/>
            <w:right w:val="none" w:sz="0" w:space="0" w:color="auto"/>
          </w:divBdr>
          <w:divsChild>
            <w:div w:id="1514682093">
              <w:marLeft w:val="0"/>
              <w:marRight w:val="0"/>
              <w:marTop w:val="0"/>
              <w:marBottom w:val="0"/>
              <w:divBdr>
                <w:top w:val="none" w:sz="0" w:space="0" w:color="auto"/>
                <w:left w:val="none" w:sz="0" w:space="0" w:color="auto"/>
                <w:bottom w:val="none" w:sz="0" w:space="0" w:color="auto"/>
                <w:right w:val="none" w:sz="0" w:space="0" w:color="auto"/>
              </w:divBdr>
              <w:divsChild>
                <w:div w:id="11571159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0" Type="http://schemas.openxmlformats.org/officeDocument/2006/relationships/hyperlink" Target="https://www.google.com/maps/d/u/0/viewer?mid=1_8RPOqxOodhGAz_kb2NAqY4Vwj9z4FI&amp;ll=46.110841586274695%2C25.02156930625003&amp;z=7" TargetMode="External"/><Relationship Id="rId4" Type="http://schemas.openxmlformats.org/officeDocument/2006/relationships/customXml" Target="../customXml/item4.xml"/><Relationship Id="rId9" Type="http://schemas.openxmlformats.org/officeDocument/2006/relationships/endnotes" Target="end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ă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e106a0e2-1ea5-430e-ac41-2f90d05f42df" xsi:nil="true"/>
    <lcf76f155ced4ddcb4097134ff3c332f xmlns="7fe9a171-728b-40a9-aa2f-b301349e7a51">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ct:contentTypeSchema xmlns:ct="http://schemas.microsoft.com/office/2006/metadata/contentType" xmlns:ma="http://schemas.microsoft.com/office/2006/metadata/properties/metaAttributes" ct:_="" ma:_="" ma:contentTypeName="Document" ma:contentTypeID="0x01010074E6529CCA1F5041ABAC04C9832A01C4" ma:contentTypeVersion="17" ma:contentTypeDescription="Create a new document." ma:contentTypeScope="" ma:versionID="1b7912a9a900bbd5e85b774387b9b353">
  <xsd:schema xmlns:xsd="http://www.w3.org/2001/XMLSchema" xmlns:xs="http://www.w3.org/2001/XMLSchema" xmlns:p="http://schemas.microsoft.com/office/2006/metadata/properties" xmlns:ns2="7fe9a171-728b-40a9-aa2f-b301349e7a51" xmlns:ns3="e106a0e2-1ea5-430e-ac41-2f90d05f42df" targetNamespace="http://schemas.microsoft.com/office/2006/metadata/properties" ma:root="true" ma:fieldsID="38741a7e44fcd490f75292207a78a313" ns2:_="" ns3:_="">
    <xsd:import namespace="7fe9a171-728b-40a9-aa2f-b301349e7a51"/>
    <xsd:import namespace="e106a0e2-1ea5-430e-ac41-2f90d05f42df"/>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Tags" minOccurs="0"/>
                <xsd:element ref="ns2:MediaLengthInSeconds" minOccurs="0"/>
                <xsd:element ref="ns2:MediaServiceAutoKeyPoints" minOccurs="0"/>
                <xsd:element ref="ns2:MediaServiceKeyPoints" minOccurs="0"/>
                <xsd:element ref="ns2:MediaServiceDateTaken" minOccurs="0"/>
                <xsd:element ref="ns2:MediaServiceGenerationTime" minOccurs="0"/>
                <xsd:element ref="ns2:MediaServiceEventHashCode" minOccurs="0"/>
                <xsd:element ref="ns2:MediaServiceOCR"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fe9a171-728b-40a9-aa2f-b301349e7a5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LengthInSeconds" ma:index="13" nillable="true" ma:displayName="MediaLengthInSeconds" ma:hidden="true" ma:internalName="MediaLengthInSeconds" ma:readOnly="true">
      <xsd:simpleType>
        <xsd:restriction base="dms:Unknown"/>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DateTaken" ma:index="16" nillable="true" ma:displayName="MediaServiceDateTaken" ma:hidden="true" ma:internalName="MediaServiceDateTaken"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f5cd9f51-4d1e-4d57-bf3d-f118fc5c8090"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106a0e2-1ea5-430e-ac41-2f90d05f42df"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e6a71194-8eae-47c3-8ea7-cba243d2f012}" ma:internalName="TaxCatchAll" ma:showField="CatchAllData" ma:web="e106a0e2-1ea5-430e-ac41-2f90d05f42d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7A901A7A-4AA0-4AD3-B36F-609EB4001471}">
  <ds:schemaRefs>
    <ds:schemaRef ds:uri="http://schemas.microsoft.com/office/2006/metadata/properties"/>
    <ds:schemaRef ds:uri="http://schemas.microsoft.com/office/infopath/2007/PartnerControls"/>
    <ds:schemaRef ds:uri="e106a0e2-1ea5-430e-ac41-2f90d05f42df"/>
    <ds:schemaRef ds:uri="7fe9a171-728b-40a9-aa2f-b301349e7a51"/>
  </ds:schemaRefs>
</ds:datastoreItem>
</file>

<file path=customXml/itemProps2.xml><?xml version="1.0" encoding="utf-8"?>
<ds:datastoreItem xmlns:ds="http://schemas.openxmlformats.org/officeDocument/2006/customXml" ds:itemID="{B59C1381-BBBD-425A-AFDD-E2EAA387BB29}">
  <ds:schemaRefs>
    <ds:schemaRef ds:uri="http://schemas.microsoft.com/sharepoint/v3/contenttype/forms"/>
  </ds:schemaRefs>
</ds:datastoreItem>
</file>

<file path=customXml/itemProps3.xml><?xml version="1.0" encoding="utf-8"?>
<ds:datastoreItem xmlns:ds="http://schemas.openxmlformats.org/officeDocument/2006/customXml" ds:itemID="{95E4C826-D8FD-49BA-B8B7-8F4C18DBAD7C}">
  <ds:schemaRefs>
    <ds:schemaRef ds:uri="http://schemas.openxmlformats.org/officeDocument/2006/bibliography"/>
  </ds:schemaRefs>
</ds:datastoreItem>
</file>

<file path=customXml/itemProps4.xml><?xml version="1.0" encoding="utf-8"?>
<ds:datastoreItem xmlns:ds="http://schemas.openxmlformats.org/officeDocument/2006/customXml" ds:itemID="{94F4FD1B-9A46-4A1F-A1A7-F768D99CF14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fe9a171-728b-40a9-aa2f-b301349e7a51"/>
    <ds:schemaRef ds:uri="e106a0e2-1ea5-430e-ac41-2f90d05f42d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526</TotalTime>
  <Pages>2</Pages>
  <Words>648</Words>
  <Characters>3761</Characters>
  <Application>Microsoft Office Word</Application>
  <DocSecurity>0</DocSecurity>
  <Lines>31</Lines>
  <Paragraphs>8</Paragraphs>
  <ScaleCrop>false</ScaleCrop>
  <HeadingPairs>
    <vt:vector size="4" baseType="variant">
      <vt:variant>
        <vt:lpstr>Title</vt:lpstr>
      </vt:variant>
      <vt:variant>
        <vt:i4>1</vt:i4>
      </vt:variant>
      <vt:variant>
        <vt:lpstr>Titlu</vt:lpstr>
      </vt:variant>
      <vt:variant>
        <vt:i4>1</vt:i4>
      </vt:variant>
    </vt:vector>
  </HeadingPairs>
  <TitlesOfParts>
    <vt:vector size="2" baseType="lpstr">
      <vt:lpstr/>
      <vt:lpstr/>
    </vt:vector>
  </TitlesOfParts>
  <Company/>
  <LinksUpToDate>false</LinksUpToDate>
  <CharactersWithSpaces>4401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Silvia Olteanu</dc:creator>
  <cp:lastModifiedBy>User</cp:lastModifiedBy>
  <cp:revision>103</cp:revision>
  <cp:lastPrinted>2024-07-08T08:27:00Z</cp:lastPrinted>
  <dcterms:created xsi:type="dcterms:W3CDTF">2024-03-25T14:34:00Z</dcterms:created>
  <dcterms:modified xsi:type="dcterms:W3CDTF">2024-09-23T11:01:00Z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0x01010074E6529CCA1F5041ABAC04C9832A01C4</vt:lpwstr>
  </property>
</Properties>
</file>