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9036D" w14:textId="462CC35B" w:rsidR="000923B5" w:rsidRDefault="00193ED0" w:rsidP="002D7BB9">
      <w:pPr>
        <w:spacing w:after="120" w:line="240" w:lineRule="auto"/>
        <w:jc w:val="both"/>
        <w:rPr>
          <w:rFonts w:ascii="Times New Roman" w:hAnsi="Times New Roman" w:cs="Times New Roman"/>
          <w:b/>
          <w:sz w:val="24"/>
          <w:szCs w:val="24"/>
          <w:lang w:val="ro-RO"/>
        </w:rPr>
      </w:pPr>
      <w:r w:rsidRPr="005A2D7B">
        <w:rPr>
          <w:rFonts w:ascii="Times New Roman" w:eastAsia="Times New Roman" w:hAnsi="Times New Roman" w:cs="Times New Roman"/>
          <w:b/>
          <w:sz w:val="24"/>
          <w:szCs w:val="24"/>
          <w:lang w:val="ro-RO"/>
        </w:rPr>
        <w:t xml:space="preserve"> </w:t>
      </w:r>
      <w:r w:rsidR="005A2D7B" w:rsidRPr="005A2D7B">
        <w:rPr>
          <w:rFonts w:ascii="Times New Roman" w:eastAsia="Times New Roman" w:hAnsi="Times New Roman" w:cs="Times New Roman"/>
          <w:b/>
          <w:sz w:val="24"/>
          <w:szCs w:val="24"/>
          <w:lang w:val="ro-RO"/>
        </w:rPr>
        <w:t xml:space="preserve">„Premiul reprezintă o recunoaștere simbolică a eforturilor depuse de-a lungul celor 27 de ani de activitate în Universitatea din București” </w:t>
      </w:r>
      <w:r w:rsidR="005A2D7B" w:rsidRPr="005A2D7B">
        <w:rPr>
          <w:rFonts w:ascii="Times New Roman" w:hAnsi="Times New Roman" w:cs="Times New Roman"/>
          <w:b/>
          <w:i/>
          <w:spacing w:val="-2"/>
          <w:sz w:val="24"/>
          <w:szCs w:val="24"/>
          <w:lang w:val="ro-RO"/>
        </w:rPr>
        <w:t xml:space="preserve">– </w:t>
      </w:r>
      <w:r w:rsidR="005A2D7B" w:rsidRPr="005A2D7B">
        <w:rPr>
          <w:rFonts w:ascii="Times New Roman" w:hAnsi="Times New Roman" w:cs="Times New Roman"/>
          <w:b/>
          <w:spacing w:val="-2"/>
          <w:sz w:val="24"/>
          <w:szCs w:val="24"/>
          <w:lang w:val="ro-RO"/>
        </w:rPr>
        <w:t>interviu</w:t>
      </w:r>
      <w:r w:rsidR="00040E7F">
        <w:rPr>
          <w:rFonts w:ascii="Times New Roman" w:hAnsi="Times New Roman" w:cs="Times New Roman"/>
          <w:b/>
          <w:spacing w:val="-2"/>
          <w:sz w:val="24"/>
          <w:szCs w:val="24"/>
          <w:lang w:val="ro-RO"/>
        </w:rPr>
        <w:t xml:space="preserve"> cu</w:t>
      </w:r>
      <w:r w:rsidR="005A2D7B" w:rsidRPr="005A2D7B">
        <w:rPr>
          <w:rFonts w:ascii="Times New Roman" w:hAnsi="Times New Roman" w:cs="Times New Roman"/>
          <w:b/>
          <w:spacing w:val="-2"/>
          <w:sz w:val="24"/>
          <w:szCs w:val="24"/>
          <w:lang w:val="ro-RO"/>
        </w:rPr>
        <w:t xml:space="preserve"> </w:t>
      </w:r>
      <w:r w:rsidR="00E30A8A">
        <w:rPr>
          <w:rFonts w:ascii="Times New Roman" w:hAnsi="Times New Roman" w:cs="Times New Roman"/>
          <w:b/>
          <w:spacing w:val="-2"/>
          <w:sz w:val="24"/>
          <w:szCs w:val="24"/>
          <w:lang w:val="ro-RO"/>
        </w:rPr>
        <w:t xml:space="preserve">laureatul Premiilor Senatului UB, </w:t>
      </w:r>
      <w:r w:rsidR="005A2D7B" w:rsidRPr="005A2D7B">
        <w:rPr>
          <w:rFonts w:ascii="Times New Roman" w:hAnsi="Times New Roman" w:cs="Times New Roman"/>
          <w:b/>
          <w:sz w:val="24"/>
          <w:szCs w:val="24"/>
          <w:lang w:val="ro-RO"/>
        </w:rPr>
        <w:t xml:space="preserve">conf. univ. dr. </w:t>
      </w:r>
      <w:proofErr w:type="spellStart"/>
      <w:r>
        <w:rPr>
          <w:rFonts w:ascii="Times New Roman" w:hAnsi="Times New Roman" w:cs="Times New Roman"/>
          <w:b/>
          <w:sz w:val="24"/>
          <w:szCs w:val="24"/>
          <w:lang w:val="ro-RO"/>
        </w:rPr>
        <w:t>habil</w:t>
      </w:r>
      <w:proofErr w:type="spellEnd"/>
      <w:r>
        <w:rPr>
          <w:rFonts w:ascii="Times New Roman" w:hAnsi="Times New Roman" w:cs="Times New Roman"/>
          <w:b/>
          <w:sz w:val="24"/>
          <w:szCs w:val="24"/>
          <w:lang w:val="ro-RO"/>
        </w:rPr>
        <w:t xml:space="preserve">. </w:t>
      </w:r>
      <w:r w:rsidR="005A2D7B" w:rsidRPr="005A2D7B">
        <w:rPr>
          <w:rFonts w:ascii="Times New Roman" w:hAnsi="Times New Roman" w:cs="Times New Roman"/>
          <w:b/>
          <w:spacing w:val="-2"/>
          <w:sz w:val="24"/>
          <w:szCs w:val="24"/>
          <w:lang w:val="ro-RO"/>
        </w:rPr>
        <w:t>Daniel Constantin Diaconu</w:t>
      </w:r>
    </w:p>
    <w:p w14:paraId="4F9EB472" w14:textId="77777777" w:rsidR="00F550DB" w:rsidRPr="005A2D7B" w:rsidRDefault="00F550DB" w:rsidP="002D7BB9">
      <w:pPr>
        <w:spacing w:after="120" w:line="240" w:lineRule="auto"/>
        <w:jc w:val="both"/>
        <w:rPr>
          <w:rFonts w:ascii="Times New Roman" w:hAnsi="Times New Roman" w:cs="Times New Roman"/>
          <w:b/>
          <w:sz w:val="24"/>
          <w:szCs w:val="24"/>
          <w:lang w:val="ro-RO"/>
        </w:rPr>
      </w:pPr>
    </w:p>
    <w:p w14:paraId="167D579A" w14:textId="26C00894" w:rsidR="00F550DB" w:rsidRPr="00F550DB" w:rsidRDefault="006A452A" w:rsidP="003E26A0">
      <w:pPr>
        <w:jc w:val="both"/>
        <w:rPr>
          <w:rFonts w:ascii="Times New Roman" w:eastAsia="Times New Roman" w:hAnsi="Times New Roman" w:cs="Times New Roman"/>
          <w:sz w:val="24"/>
          <w:szCs w:val="24"/>
          <w:lang w:val="ro-RO"/>
        </w:rPr>
      </w:pPr>
      <w:r w:rsidRPr="00193ED0">
        <w:rPr>
          <w:rFonts w:ascii="Times New Roman" w:hAnsi="Times New Roman" w:cs="Times New Roman"/>
          <w:b/>
          <w:sz w:val="24"/>
          <w:szCs w:val="24"/>
          <w:lang w:val="ro-RO"/>
        </w:rPr>
        <w:t>Conf</w:t>
      </w:r>
      <w:r w:rsidR="000923B5" w:rsidRPr="00193ED0">
        <w:rPr>
          <w:rFonts w:ascii="Times New Roman" w:hAnsi="Times New Roman" w:cs="Times New Roman"/>
          <w:b/>
          <w:sz w:val="24"/>
          <w:szCs w:val="24"/>
          <w:lang w:val="ro-RO"/>
        </w:rPr>
        <w:t>. univ. dr.</w:t>
      </w:r>
      <w:r w:rsidRPr="00193ED0">
        <w:rPr>
          <w:rFonts w:ascii="Times New Roman" w:hAnsi="Times New Roman" w:cs="Times New Roman"/>
          <w:b/>
          <w:sz w:val="24"/>
          <w:szCs w:val="24"/>
          <w:lang w:val="ro-RO"/>
        </w:rPr>
        <w:t xml:space="preserve"> </w:t>
      </w:r>
      <w:proofErr w:type="spellStart"/>
      <w:r w:rsidR="00193ED0" w:rsidRPr="00193ED0">
        <w:rPr>
          <w:rFonts w:ascii="Times New Roman" w:hAnsi="Times New Roman" w:cs="Times New Roman"/>
          <w:b/>
          <w:sz w:val="24"/>
          <w:szCs w:val="24"/>
          <w:lang w:val="ro-RO"/>
        </w:rPr>
        <w:t>habil</w:t>
      </w:r>
      <w:proofErr w:type="spellEnd"/>
      <w:r w:rsidR="00193ED0" w:rsidRPr="00193ED0">
        <w:rPr>
          <w:rFonts w:ascii="Times New Roman" w:hAnsi="Times New Roman" w:cs="Times New Roman"/>
          <w:b/>
          <w:sz w:val="24"/>
          <w:szCs w:val="24"/>
          <w:lang w:val="ro-RO"/>
        </w:rPr>
        <w:t xml:space="preserve">. </w:t>
      </w:r>
      <w:r w:rsidRPr="00193ED0">
        <w:rPr>
          <w:rFonts w:ascii="Times New Roman" w:hAnsi="Times New Roman" w:cs="Times New Roman"/>
          <w:b/>
          <w:spacing w:val="-2"/>
          <w:sz w:val="24"/>
          <w:szCs w:val="24"/>
          <w:lang w:val="ro-RO"/>
        </w:rPr>
        <w:t>Daniel Constantin Diaconu</w:t>
      </w:r>
      <w:r w:rsidR="003E26A0" w:rsidRPr="00650B87">
        <w:rPr>
          <w:rFonts w:ascii="Times New Roman" w:hAnsi="Times New Roman" w:cs="Times New Roman"/>
          <w:sz w:val="24"/>
          <w:szCs w:val="24"/>
          <w:lang w:val="ro-RO"/>
        </w:rPr>
        <w:t xml:space="preserve">, </w:t>
      </w:r>
      <w:r w:rsidR="00193ED0" w:rsidRPr="00193ED0">
        <w:rPr>
          <w:rFonts w:ascii="Times New Roman" w:hAnsi="Times New Roman" w:cs="Times New Roman"/>
          <w:sz w:val="24"/>
          <w:szCs w:val="24"/>
          <w:lang w:val="ro-RO"/>
        </w:rPr>
        <w:t xml:space="preserve">cadru didactic al Departamentului de Meteorologie și Hidrologie al Facultății de Geografie a </w:t>
      </w:r>
      <w:r w:rsidR="00193ED0" w:rsidRPr="00650B87">
        <w:rPr>
          <w:rFonts w:ascii="Times New Roman" w:hAnsi="Times New Roman" w:cs="Times New Roman"/>
          <w:sz w:val="24"/>
          <w:szCs w:val="24"/>
          <w:lang w:val="ro-RO"/>
        </w:rPr>
        <w:t>Universității din București</w:t>
      </w:r>
      <w:r w:rsidR="00193ED0" w:rsidRPr="00193ED0">
        <w:rPr>
          <w:rFonts w:ascii="Times New Roman" w:hAnsi="Times New Roman" w:cs="Times New Roman"/>
          <w:sz w:val="24"/>
          <w:szCs w:val="24"/>
          <w:lang w:val="ro-RO"/>
        </w:rPr>
        <w:t xml:space="preserve"> și cercetător la Centrul de Analiză Integrată şi Management Teritorial, </w:t>
      </w:r>
      <w:r w:rsidR="00ED7353" w:rsidRPr="00650B87">
        <w:rPr>
          <w:rFonts w:ascii="Times New Roman" w:hAnsi="Times New Roman" w:cs="Times New Roman"/>
          <w:sz w:val="24"/>
          <w:szCs w:val="24"/>
          <w:lang w:val="ro-RO"/>
        </w:rPr>
        <w:t>autor</w:t>
      </w:r>
      <w:r w:rsidR="003E26A0" w:rsidRPr="00650B87">
        <w:rPr>
          <w:rFonts w:ascii="Times New Roman" w:hAnsi="Times New Roman" w:cs="Times New Roman"/>
          <w:sz w:val="24"/>
          <w:szCs w:val="24"/>
          <w:lang w:val="ro-RO"/>
        </w:rPr>
        <w:t xml:space="preserve"> a</w:t>
      </w:r>
      <w:r w:rsidR="00ED7353" w:rsidRPr="00650B87">
        <w:rPr>
          <w:rFonts w:ascii="Times New Roman" w:hAnsi="Times New Roman" w:cs="Times New Roman"/>
          <w:sz w:val="24"/>
          <w:szCs w:val="24"/>
          <w:lang w:val="ro-RO"/>
        </w:rPr>
        <w:t>l</w:t>
      </w:r>
      <w:r w:rsidR="003E26A0" w:rsidRPr="00650B87">
        <w:rPr>
          <w:rFonts w:ascii="Times New Roman" w:hAnsi="Times New Roman" w:cs="Times New Roman"/>
          <w:sz w:val="24"/>
          <w:szCs w:val="24"/>
          <w:lang w:val="ro-RO"/>
        </w:rPr>
        <w:t xml:space="preserve"> volumului </w:t>
      </w:r>
      <w:r w:rsidR="003E26A0" w:rsidRPr="006A452A">
        <w:rPr>
          <w:rFonts w:ascii="Times New Roman" w:hAnsi="Times New Roman" w:cs="Times New Roman"/>
          <w:b/>
          <w:sz w:val="24"/>
          <w:szCs w:val="24"/>
          <w:lang w:val="ro-RO"/>
        </w:rPr>
        <w:t>„</w:t>
      </w:r>
      <w:r w:rsidRPr="006A452A">
        <w:rPr>
          <w:rFonts w:ascii="Times New Roman" w:hAnsi="Times New Roman" w:cs="Times New Roman"/>
          <w:b/>
          <w:spacing w:val="-2"/>
          <w:sz w:val="24"/>
          <w:szCs w:val="24"/>
          <w:lang w:val="ro-RO"/>
        </w:rPr>
        <w:t>Force Majeure in the Hydropower Industry. Concepts and Case Studies</w:t>
      </w:r>
      <w:r w:rsidR="003E26A0" w:rsidRPr="006A452A">
        <w:rPr>
          <w:rFonts w:ascii="Times New Roman" w:hAnsi="Times New Roman" w:cs="Times New Roman"/>
          <w:b/>
          <w:sz w:val="24"/>
          <w:szCs w:val="24"/>
          <w:lang w:val="ro-RO"/>
        </w:rPr>
        <w:t>”</w:t>
      </w:r>
      <w:r w:rsidR="003E26A0" w:rsidRPr="00650B87">
        <w:rPr>
          <w:rFonts w:ascii="Times New Roman" w:hAnsi="Times New Roman" w:cs="Times New Roman"/>
          <w:sz w:val="24"/>
          <w:szCs w:val="24"/>
          <w:lang w:val="ro-RO"/>
        </w:rPr>
        <w:t>, a câștigat, în cadrul celei de-a șaptea ediții a Premiilor Senatului</w:t>
      </w:r>
      <w:r w:rsidR="00193ED0">
        <w:rPr>
          <w:rFonts w:ascii="Times New Roman" w:hAnsi="Times New Roman" w:cs="Times New Roman"/>
          <w:sz w:val="24"/>
          <w:szCs w:val="24"/>
          <w:lang w:val="ro-RO"/>
        </w:rPr>
        <w:t xml:space="preserve"> UB</w:t>
      </w:r>
      <w:r w:rsidR="003E26A0" w:rsidRPr="00650B87">
        <w:rPr>
          <w:rFonts w:ascii="Times New Roman" w:hAnsi="Times New Roman" w:cs="Times New Roman"/>
          <w:sz w:val="24"/>
          <w:szCs w:val="24"/>
          <w:lang w:val="ro-RO"/>
        </w:rPr>
        <w:t>, distincția pentru </w:t>
      </w:r>
      <w:r w:rsidR="00193ED0" w:rsidRPr="00193ED0">
        <w:rPr>
          <w:rFonts w:ascii="Times New Roman" w:hAnsi="Times New Roman" w:cs="Times New Roman"/>
          <w:b/>
          <w:sz w:val="24"/>
          <w:szCs w:val="24"/>
          <w:lang w:val="ro-RO"/>
        </w:rPr>
        <w:t>„</w:t>
      </w:r>
      <w:r w:rsidR="003E26A0" w:rsidRPr="00193ED0">
        <w:rPr>
          <w:rFonts w:ascii="Times New Roman" w:hAnsi="Times New Roman" w:cs="Times New Roman"/>
          <w:b/>
          <w:sz w:val="24"/>
          <w:szCs w:val="24"/>
          <w:lang w:val="ro-RO"/>
        </w:rPr>
        <w:t>cea mai prestigioasă publicație (carte) în domeniul Științelor</w:t>
      </w:r>
      <w:r w:rsidR="00ED7353" w:rsidRPr="00193ED0">
        <w:rPr>
          <w:rFonts w:ascii="Times New Roman" w:hAnsi="Times New Roman" w:cs="Times New Roman"/>
          <w:b/>
          <w:sz w:val="24"/>
          <w:szCs w:val="24"/>
          <w:lang w:val="ro-RO"/>
        </w:rPr>
        <w:t xml:space="preserve"> </w:t>
      </w:r>
      <w:r w:rsidRPr="00193ED0">
        <w:rPr>
          <w:rFonts w:ascii="Times New Roman" w:hAnsi="Times New Roman" w:cs="Times New Roman"/>
          <w:b/>
          <w:sz w:val="24"/>
          <w:szCs w:val="24"/>
          <w:lang w:val="ro-RO"/>
        </w:rPr>
        <w:t>Vieții și Pământului</w:t>
      </w:r>
      <w:r w:rsidR="00193ED0" w:rsidRPr="00193ED0">
        <w:rPr>
          <w:rFonts w:ascii="Times New Roman" w:hAnsi="Times New Roman" w:cs="Times New Roman"/>
          <w:b/>
          <w:sz w:val="24"/>
          <w:szCs w:val="24"/>
          <w:lang w:val="ro-RO"/>
        </w:rPr>
        <w:t>”</w:t>
      </w:r>
      <w:r w:rsidR="00193ED0">
        <w:rPr>
          <w:rFonts w:ascii="Times New Roman" w:hAnsi="Times New Roman" w:cs="Times New Roman"/>
          <w:sz w:val="24"/>
          <w:szCs w:val="24"/>
          <w:lang w:val="ro-RO"/>
        </w:rPr>
        <w:t xml:space="preserve">, fiind </w:t>
      </w:r>
      <w:r w:rsidR="00193ED0">
        <w:rPr>
          <w:rFonts w:ascii="Times New Roman" w:eastAsia="Times New Roman" w:hAnsi="Times New Roman" w:cs="Times New Roman"/>
          <w:sz w:val="24"/>
          <w:szCs w:val="24"/>
          <w:lang w:val="ro-RO"/>
        </w:rPr>
        <w:t xml:space="preserve">al doilea an consecutiv când </w:t>
      </w:r>
      <w:r w:rsidR="00193ED0" w:rsidRPr="00F550DB">
        <w:rPr>
          <w:rFonts w:ascii="Times New Roman" w:eastAsia="Times New Roman" w:hAnsi="Times New Roman" w:cs="Times New Roman"/>
          <w:sz w:val="24"/>
          <w:szCs w:val="24"/>
          <w:lang w:val="ro-RO"/>
        </w:rPr>
        <w:t>obține</w:t>
      </w:r>
      <w:r w:rsidR="00193ED0" w:rsidRPr="00F550DB">
        <w:rPr>
          <w:rFonts w:ascii="Times New Roman" w:eastAsia="Times New Roman" w:hAnsi="Times New Roman" w:cs="Times New Roman"/>
          <w:b/>
          <w:sz w:val="24"/>
          <w:szCs w:val="24"/>
          <w:lang w:val="ro-RO"/>
        </w:rPr>
        <w:t xml:space="preserve"> </w:t>
      </w:r>
      <w:hyperlink r:id="rId5" w:history="1">
        <w:r w:rsidR="00193ED0" w:rsidRPr="00F550DB">
          <w:rPr>
            <w:rStyle w:val="Hyperlink"/>
            <w:rFonts w:ascii="Times New Roman" w:eastAsia="Times New Roman" w:hAnsi="Times New Roman" w:cs="Times New Roman"/>
            <w:b/>
            <w:sz w:val="24"/>
            <w:szCs w:val="24"/>
            <w:lang w:val="ro-RO"/>
          </w:rPr>
          <w:t>această distincție</w:t>
        </w:r>
      </w:hyperlink>
      <w:r w:rsidR="00193ED0">
        <w:rPr>
          <w:rFonts w:ascii="Times New Roman" w:eastAsia="Times New Roman" w:hAnsi="Times New Roman" w:cs="Times New Roman"/>
          <w:sz w:val="24"/>
          <w:szCs w:val="24"/>
          <w:lang w:val="ro-RO"/>
        </w:rPr>
        <w:t>.</w:t>
      </w:r>
    </w:p>
    <w:p w14:paraId="437144F2" w14:textId="7F41DD5B" w:rsidR="003E26A0" w:rsidRDefault="003E26A0" w:rsidP="003E26A0">
      <w:pPr>
        <w:jc w:val="both"/>
        <w:rPr>
          <w:rFonts w:ascii="Times New Roman" w:hAnsi="Times New Roman" w:cs="Times New Roman"/>
          <w:sz w:val="24"/>
          <w:szCs w:val="24"/>
          <w:lang w:val="ro-RO"/>
        </w:rPr>
      </w:pPr>
      <w:r w:rsidRPr="00650B87">
        <w:rPr>
          <w:rFonts w:ascii="Times New Roman" w:hAnsi="Times New Roman" w:cs="Times New Roman"/>
          <w:sz w:val="24"/>
          <w:szCs w:val="24"/>
          <w:lang w:val="ro-RO"/>
        </w:rPr>
        <w:t xml:space="preserve">Cartea a fost lansată </w:t>
      </w:r>
      <w:r w:rsidR="002E5AD9" w:rsidRPr="00650B87">
        <w:rPr>
          <w:rFonts w:ascii="Times New Roman" w:hAnsi="Times New Roman" w:cs="Times New Roman"/>
          <w:sz w:val="24"/>
          <w:szCs w:val="24"/>
          <w:lang w:val="ro-RO"/>
        </w:rPr>
        <w:t xml:space="preserve">în </w:t>
      </w:r>
      <w:r w:rsidR="006A452A">
        <w:rPr>
          <w:rFonts w:ascii="Times New Roman" w:hAnsi="Times New Roman" w:cs="Times New Roman"/>
          <w:sz w:val="24"/>
          <w:szCs w:val="24"/>
          <w:lang w:val="ro-RO"/>
        </w:rPr>
        <w:t xml:space="preserve">anul </w:t>
      </w:r>
      <w:r w:rsidRPr="00650B87">
        <w:rPr>
          <w:rFonts w:ascii="Times New Roman" w:hAnsi="Times New Roman" w:cs="Times New Roman"/>
          <w:sz w:val="24"/>
          <w:szCs w:val="24"/>
          <w:lang w:val="ro-RO"/>
        </w:rPr>
        <w:t xml:space="preserve">2023 </w:t>
      </w:r>
      <w:r w:rsidR="00193ED0">
        <w:rPr>
          <w:rFonts w:ascii="Times New Roman" w:hAnsi="Times New Roman" w:cs="Times New Roman"/>
          <w:sz w:val="24"/>
          <w:szCs w:val="24"/>
          <w:lang w:val="ro-RO"/>
        </w:rPr>
        <w:t xml:space="preserve">în limba engleză </w:t>
      </w:r>
      <w:r w:rsidRPr="00650B87">
        <w:rPr>
          <w:rFonts w:ascii="Times New Roman" w:hAnsi="Times New Roman" w:cs="Times New Roman"/>
          <w:sz w:val="24"/>
          <w:szCs w:val="24"/>
          <w:lang w:val="ro-RO"/>
        </w:rPr>
        <w:t>la prestigiosul grup editorial internațional</w:t>
      </w:r>
      <w:r w:rsidR="006A452A">
        <w:rPr>
          <w:rFonts w:ascii="Times New Roman" w:hAnsi="Times New Roman" w:cs="Times New Roman"/>
          <w:sz w:val="24"/>
          <w:szCs w:val="24"/>
          <w:lang w:val="ro-RO"/>
        </w:rPr>
        <w:t xml:space="preserve"> Springer</w:t>
      </w:r>
      <w:r w:rsidRPr="00650B87">
        <w:rPr>
          <w:rFonts w:ascii="Times New Roman" w:hAnsi="Times New Roman" w:cs="Times New Roman"/>
          <w:sz w:val="24"/>
          <w:szCs w:val="24"/>
          <w:lang w:val="ro-RO"/>
        </w:rPr>
        <w:t>.</w:t>
      </w:r>
    </w:p>
    <w:p w14:paraId="49CA8F35" w14:textId="6AB9EE0A" w:rsidR="00193ED0" w:rsidRPr="00650B87" w:rsidRDefault="00193ED0" w:rsidP="003E26A0">
      <w:pPr>
        <w:jc w:val="both"/>
        <w:rPr>
          <w:rFonts w:ascii="Times New Roman" w:hAnsi="Times New Roman" w:cs="Times New Roman"/>
          <w:sz w:val="24"/>
          <w:szCs w:val="24"/>
          <w:lang w:val="ro-RO"/>
        </w:rPr>
      </w:pPr>
      <w:r w:rsidRPr="00193ED0">
        <w:rPr>
          <w:rFonts w:ascii="Times New Roman" w:hAnsi="Times New Roman" w:cs="Times New Roman"/>
          <w:sz w:val="24"/>
          <w:szCs w:val="24"/>
          <w:lang w:val="ro-RO"/>
        </w:rPr>
        <w:t xml:space="preserve">Despre activitatea cercetare din cadrul Centrului de Analiză Integrată şi Management Teritorial, precum și despre activitatea editorială, cu accent pe volumul premiat de Senatul UB, ne va vorbi în continuare chiar profesorul </w:t>
      </w:r>
      <w:r w:rsidRPr="00F550DB">
        <w:rPr>
          <w:rFonts w:ascii="Times New Roman" w:hAnsi="Times New Roman" w:cs="Times New Roman"/>
          <w:b/>
          <w:sz w:val="24"/>
          <w:szCs w:val="24"/>
          <w:lang w:val="ro-RO"/>
        </w:rPr>
        <w:t>Daniel Constantin Diaconu</w:t>
      </w:r>
      <w:r w:rsidRPr="00193ED0">
        <w:rPr>
          <w:rFonts w:ascii="Times New Roman" w:hAnsi="Times New Roman" w:cs="Times New Roman"/>
          <w:sz w:val="24"/>
          <w:szCs w:val="24"/>
          <w:lang w:val="ro-RO"/>
        </w:rPr>
        <w:t>.</w:t>
      </w:r>
    </w:p>
    <w:p w14:paraId="1041B6C0" w14:textId="491BE63D" w:rsidR="00313640" w:rsidRDefault="0031364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Reporter:</w:t>
      </w:r>
      <w:r w:rsidRPr="00650B87">
        <w:rPr>
          <w:rFonts w:ascii="Times New Roman" w:eastAsia="Times New Roman" w:hAnsi="Times New Roman" w:cs="Times New Roman"/>
          <w:sz w:val="24"/>
          <w:szCs w:val="24"/>
          <w:lang w:val="ro-RO"/>
        </w:rPr>
        <w:t xml:space="preserve"> Ați câștigat</w:t>
      </w:r>
      <w:r w:rsidR="00193ED0">
        <w:rPr>
          <w:rFonts w:ascii="Times New Roman" w:eastAsia="Times New Roman" w:hAnsi="Times New Roman" w:cs="Times New Roman"/>
          <w:sz w:val="24"/>
          <w:szCs w:val="24"/>
          <w:lang w:val="ro-RO"/>
        </w:rPr>
        <w:t xml:space="preserve"> din nou</w:t>
      </w:r>
      <w:r w:rsidRPr="00650B87">
        <w:rPr>
          <w:rFonts w:ascii="Times New Roman" w:eastAsia="Times New Roman" w:hAnsi="Times New Roman" w:cs="Times New Roman"/>
          <w:sz w:val="24"/>
          <w:szCs w:val="24"/>
          <w:lang w:val="ro-RO"/>
        </w:rPr>
        <w:t xml:space="preserve">, în cadrul celei de-a șaptea ediții a Premiilor Senatului Universității din București, distincția pentru </w:t>
      </w:r>
      <w:r w:rsidR="00193ED0">
        <w:rPr>
          <w:rFonts w:ascii="Times New Roman" w:eastAsia="Times New Roman" w:hAnsi="Times New Roman" w:cs="Times New Roman"/>
          <w:sz w:val="24"/>
          <w:szCs w:val="24"/>
          <w:lang w:val="ro-RO"/>
        </w:rPr>
        <w:t>„</w:t>
      </w:r>
      <w:r w:rsidRPr="00650B87">
        <w:rPr>
          <w:rFonts w:ascii="Times New Roman" w:eastAsia="Times New Roman" w:hAnsi="Times New Roman" w:cs="Times New Roman"/>
          <w:sz w:val="24"/>
          <w:szCs w:val="24"/>
          <w:lang w:val="ro-RO"/>
        </w:rPr>
        <w:t>cea mai prestigioasă publicație (carte) în domeniul</w:t>
      </w:r>
      <w:r w:rsidR="006A452A">
        <w:rPr>
          <w:rFonts w:ascii="Times New Roman" w:eastAsia="Times New Roman" w:hAnsi="Times New Roman" w:cs="Times New Roman"/>
          <w:sz w:val="24"/>
          <w:szCs w:val="24"/>
          <w:lang w:val="ro-RO"/>
        </w:rPr>
        <w:t xml:space="preserve"> </w:t>
      </w:r>
      <w:r w:rsidR="006A452A" w:rsidRPr="00650B87">
        <w:rPr>
          <w:rFonts w:ascii="Times New Roman" w:hAnsi="Times New Roman" w:cs="Times New Roman"/>
          <w:sz w:val="24"/>
          <w:szCs w:val="24"/>
          <w:lang w:val="ro-RO"/>
        </w:rPr>
        <w:t xml:space="preserve">Științelor </w:t>
      </w:r>
      <w:r w:rsidR="006A452A">
        <w:rPr>
          <w:rFonts w:ascii="Times New Roman" w:hAnsi="Times New Roman" w:cs="Times New Roman"/>
          <w:sz w:val="24"/>
          <w:szCs w:val="24"/>
          <w:lang w:val="ro-RO"/>
        </w:rPr>
        <w:t>Vieții și Pământului</w:t>
      </w:r>
      <w:r w:rsidR="00193ED0">
        <w:rPr>
          <w:rFonts w:ascii="Times New Roman" w:eastAsia="Times New Roman" w:hAnsi="Times New Roman" w:cs="Times New Roman"/>
          <w:sz w:val="24"/>
          <w:szCs w:val="24"/>
          <w:lang w:val="ro-RO"/>
        </w:rPr>
        <w:t>”.</w:t>
      </w:r>
      <w:r w:rsidRPr="00650B87">
        <w:rPr>
          <w:rFonts w:ascii="Times New Roman" w:eastAsia="Times New Roman" w:hAnsi="Times New Roman" w:cs="Times New Roman"/>
          <w:sz w:val="24"/>
          <w:szCs w:val="24"/>
          <w:lang w:val="ro-RO"/>
        </w:rPr>
        <w:t xml:space="preserve"> Ce a însemnat pentru dumneavoastră obținerea acestui premiu?</w:t>
      </w:r>
    </w:p>
    <w:p w14:paraId="40F61029" w14:textId="58C4EADB" w:rsidR="000A5792" w:rsidRPr="00650B87" w:rsidRDefault="005A2D7B"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hAnsi="Times New Roman" w:cs="Times New Roman"/>
          <w:b/>
          <w:spacing w:val="-2"/>
          <w:sz w:val="24"/>
          <w:szCs w:val="24"/>
          <w:lang w:val="ro-RO"/>
        </w:rPr>
        <w:t>Daniel Constantin Diaconu</w:t>
      </w:r>
      <w:r w:rsidRPr="005A2D7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0A5792">
        <w:rPr>
          <w:rFonts w:ascii="Times New Roman" w:eastAsia="Times New Roman" w:hAnsi="Times New Roman" w:cs="Times New Roman"/>
          <w:sz w:val="24"/>
          <w:szCs w:val="24"/>
          <w:lang w:val="ro-RO"/>
        </w:rPr>
        <w:t>Da, este al doilea an consecut</w:t>
      </w:r>
      <w:r>
        <w:rPr>
          <w:rFonts w:ascii="Times New Roman" w:eastAsia="Times New Roman" w:hAnsi="Times New Roman" w:cs="Times New Roman"/>
          <w:sz w:val="24"/>
          <w:szCs w:val="24"/>
          <w:lang w:val="ro-RO"/>
        </w:rPr>
        <w:t>iv când la această categorie a P</w:t>
      </w:r>
      <w:r w:rsidR="000A5792">
        <w:rPr>
          <w:rFonts w:ascii="Times New Roman" w:eastAsia="Times New Roman" w:hAnsi="Times New Roman" w:cs="Times New Roman"/>
          <w:sz w:val="24"/>
          <w:szCs w:val="24"/>
          <w:lang w:val="ro-RO"/>
        </w:rPr>
        <w:t>remiilor</w:t>
      </w:r>
      <w:r w:rsidR="00193ED0">
        <w:rPr>
          <w:rFonts w:ascii="Times New Roman" w:eastAsia="Times New Roman" w:hAnsi="Times New Roman" w:cs="Times New Roman"/>
          <w:sz w:val="24"/>
          <w:szCs w:val="24"/>
          <w:lang w:val="ro-RO"/>
        </w:rPr>
        <w:t xml:space="preserve"> Senatului obțin</w:t>
      </w:r>
      <w:r w:rsidR="000A5792">
        <w:rPr>
          <w:rFonts w:ascii="Times New Roman" w:eastAsia="Times New Roman" w:hAnsi="Times New Roman" w:cs="Times New Roman"/>
          <w:sz w:val="24"/>
          <w:szCs w:val="24"/>
          <w:lang w:val="ro-RO"/>
        </w:rPr>
        <w:t xml:space="preserve"> această distincție. Premiul reprezintă o recunoaștere simbolică a eforturilor depuse de-a lungul celor 27 de ani de activitate în Universitatea din București.</w:t>
      </w:r>
    </w:p>
    <w:p w14:paraId="3340302A" w14:textId="29D9EDBF" w:rsidR="00313640" w:rsidRDefault="0031364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w:t>
      </w:r>
      <w:r w:rsidRPr="00650B87">
        <w:rPr>
          <w:rFonts w:ascii="Times New Roman" w:eastAsia="Times New Roman" w:hAnsi="Times New Roman" w:cs="Times New Roman"/>
          <w:sz w:val="24"/>
          <w:szCs w:val="24"/>
          <w:lang w:val="ro-RO"/>
        </w:rPr>
        <w:t xml:space="preserve"> Având în vedere că volumul</w:t>
      </w:r>
      <w:r w:rsidR="00D42FA4">
        <w:rPr>
          <w:rFonts w:ascii="Times New Roman" w:eastAsia="Times New Roman" w:hAnsi="Times New Roman" w:cs="Times New Roman"/>
          <w:b/>
          <w:bCs/>
          <w:sz w:val="24"/>
          <w:szCs w:val="24"/>
          <w:lang w:val="ro-RO"/>
        </w:rPr>
        <w:t xml:space="preserve"> </w:t>
      </w:r>
      <w:r w:rsidR="00D42FA4" w:rsidRPr="006A452A">
        <w:rPr>
          <w:rFonts w:ascii="Times New Roman" w:hAnsi="Times New Roman" w:cs="Times New Roman"/>
          <w:b/>
          <w:sz w:val="24"/>
          <w:szCs w:val="24"/>
          <w:lang w:val="ro-RO"/>
        </w:rPr>
        <w:t>„</w:t>
      </w:r>
      <w:r w:rsidR="00D42FA4" w:rsidRPr="006A452A">
        <w:rPr>
          <w:rFonts w:ascii="Times New Roman" w:hAnsi="Times New Roman" w:cs="Times New Roman"/>
          <w:b/>
          <w:spacing w:val="-2"/>
          <w:sz w:val="24"/>
          <w:szCs w:val="24"/>
          <w:lang w:val="ro-RO"/>
        </w:rPr>
        <w:t>Force Majeure in the Hydropower Industry. Concepts and Case Studies</w:t>
      </w:r>
      <w:r w:rsidR="00D42FA4" w:rsidRPr="006A452A">
        <w:rPr>
          <w:rFonts w:ascii="Times New Roman" w:hAnsi="Times New Roman" w:cs="Times New Roman"/>
          <w:b/>
          <w:sz w:val="24"/>
          <w:szCs w:val="24"/>
          <w:lang w:val="ro-RO"/>
        </w:rPr>
        <w:t>”</w:t>
      </w:r>
      <w:r w:rsidRPr="005A2D7B">
        <w:rPr>
          <w:rFonts w:ascii="Times New Roman" w:eastAsia="Times New Roman" w:hAnsi="Times New Roman" w:cs="Times New Roman"/>
          <w:bCs/>
          <w:sz w:val="24"/>
          <w:szCs w:val="24"/>
          <w:lang w:val="ro-RO"/>
        </w:rPr>
        <w:t>,</w:t>
      </w:r>
      <w:r w:rsidRPr="005A2D7B">
        <w:rPr>
          <w:rFonts w:ascii="Times New Roman" w:eastAsia="Times New Roman" w:hAnsi="Times New Roman" w:cs="Times New Roman"/>
          <w:sz w:val="24"/>
          <w:szCs w:val="24"/>
          <w:lang w:val="ro-RO"/>
        </w:rPr>
        <w:t xml:space="preserve"> </w:t>
      </w:r>
      <w:r w:rsidRPr="00650B87">
        <w:rPr>
          <w:rFonts w:ascii="Times New Roman" w:eastAsia="Times New Roman" w:hAnsi="Times New Roman" w:cs="Times New Roman"/>
          <w:sz w:val="24"/>
          <w:szCs w:val="24"/>
          <w:lang w:val="ro-RO"/>
        </w:rPr>
        <w:t xml:space="preserve">publicat </w:t>
      </w:r>
      <w:r w:rsidR="002E5AD9" w:rsidRPr="00650B87">
        <w:rPr>
          <w:rFonts w:ascii="Times New Roman" w:eastAsia="Times New Roman" w:hAnsi="Times New Roman" w:cs="Times New Roman"/>
          <w:sz w:val="24"/>
          <w:szCs w:val="24"/>
          <w:lang w:val="ro-RO"/>
        </w:rPr>
        <w:t xml:space="preserve">în </w:t>
      </w:r>
      <w:r w:rsidR="00D42FA4">
        <w:rPr>
          <w:rFonts w:ascii="Times New Roman" w:eastAsia="Times New Roman" w:hAnsi="Times New Roman" w:cs="Times New Roman"/>
          <w:sz w:val="24"/>
          <w:szCs w:val="24"/>
          <w:lang w:val="ro-RO"/>
        </w:rPr>
        <w:t xml:space="preserve">anul </w:t>
      </w:r>
      <w:r w:rsidRPr="00650B87">
        <w:rPr>
          <w:rFonts w:ascii="Times New Roman" w:eastAsia="Times New Roman" w:hAnsi="Times New Roman" w:cs="Times New Roman"/>
          <w:sz w:val="24"/>
          <w:szCs w:val="24"/>
          <w:lang w:val="ro-RO"/>
        </w:rPr>
        <w:t>2023, a avut parte de o receptare pozitivă, vă rugăm să ne spuneți mai multe despre acesta. Cum s-a conturat această lucrare și ce o face atât de importantă?</w:t>
      </w:r>
    </w:p>
    <w:p w14:paraId="1D5BF3FD" w14:textId="232548F2" w:rsidR="000A5792" w:rsidRPr="00650B87" w:rsidRDefault="005A2D7B"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t>D.C.D.:</w:t>
      </w:r>
      <w:r>
        <w:rPr>
          <w:rFonts w:ascii="Times New Roman" w:eastAsia="Times New Roman" w:hAnsi="Times New Roman" w:cs="Times New Roman"/>
          <w:sz w:val="24"/>
          <w:szCs w:val="24"/>
          <w:lang w:val="ro-RO"/>
        </w:rPr>
        <w:t xml:space="preserve"> </w:t>
      </w:r>
      <w:r w:rsidR="000A5792">
        <w:rPr>
          <w:rFonts w:ascii="Times New Roman" w:eastAsia="Times New Roman" w:hAnsi="Times New Roman" w:cs="Times New Roman"/>
          <w:sz w:val="24"/>
          <w:szCs w:val="24"/>
          <w:lang w:val="ro-RO"/>
        </w:rPr>
        <w:t xml:space="preserve">Lucrarea a rezultat </w:t>
      </w:r>
      <w:r w:rsidR="000D7D96">
        <w:rPr>
          <w:rFonts w:ascii="Times New Roman" w:eastAsia="Times New Roman" w:hAnsi="Times New Roman" w:cs="Times New Roman"/>
          <w:sz w:val="24"/>
          <w:szCs w:val="24"/>
          <w:lang w:val="ro-RO"/>
        </w:rPr>
        <w:t>ca urmare a</w:t>
      </w:r>
      <w:r w:rsidR="000A5792">
        <w:rPr>
          <w:rFonts w:ascii="Times New Roman" w:eastAsia="Times New Roman" w:hAnsi="Times New Roman" w:cs="Times New Roman"/>
          <w:sz w:val="24"/>
          <w:szCs w:val="24"/>
          <w:lang w:val="ro-RO"/>
        </w:rPr>
        <w:t xml:space="preserve"> activit</w:t>
      </w:r>
      <w:r w:rsidR="000D7D96">
        <w:rPr>
          <w:rFonts w:ascii="Times New Roman" w:eastAsia="Times New Roman" w:hAnsi="Times New Roman" w:cs="Times New Roman"/>
          <w:sz w:val="24"/>
          <w:szCs w:val="24"/>
          <w:lang w:val="ro-RO"/>
        </w:rPr>
        <w:t>ății</w:t>
      </w:r>
      <w:r w:rsidR="000A5792">
        <w:rPr>
          <w:rFonts w:ascii="Times New Roman" w:eastAsia="Times New Roman" w:hAnsi="Times New Roman" w:cs="Times New Roman"/>
          <w:sz w:val="24"/>
          <w:szCs w:val="24"/>
          <w:lang w:val="ro-RO"/>
        </w:rPr>
        <w:t xml:space="preserve"> depus</w:t>
      </w:r>
      <w:r w:rsidR="000D7D96">
        <w:rPr>
          <w:rFonts w:ascii="Times New Roman" w:eastAsia="Times New Roman" w:hAnsi="Times New Roman" w:cs="Times New Roman"/>
          <w:sz w:val="24"/>
          <w:szCs w:val="24"/>
          <w:lang w:val="ro-RO"/>
        </w:rPr>
        <w:t>e</w:t>
      </w:r>
      <w:r w:rsidR="000A5792">
        <w:rPr>
          <w:rFonts w:ascii="Times New Roman" w:eastAsia="Times New Roman" w:hAnsi="Times New Roman" w:cs="Times New Roman"/>
          <w:sz w:val="24"/>
          <w:szCs w:val="24"/>
          <w:lang w:val="ro-RO"/>
        </w:rPr>
        <w:t xml:space="preserve"> în calitate de expert hidrolog </w:t>
      </w:r>
      <w:r w:rsidR="000D7D96">
        <w:rPr>
          <w:rFonts w:ascii="Times New Roman" w:eastAsia="Times New Roman" w:hAnsi="Times New Roman" w:cs="Times New Roman"/>
          <w:sz w:val="24"/>
          <w:szCs w:val="24"/>
          <w:lang w:val="ro-RO"/>
        </w:rPr>
        <w:t>în cadrul unui proces de mare anvergură dintre mai multe companii energetice mari din România și din străinătate. De-a lungul derulării procesului</w:t>
      </w:r>
      <w:r>
        <w:rPr>
          <w:rFonts w:ascii="Times New Roman" w:eastAsia="Times New Roman" w:hAnsi="Times New Roman" w:cs="Times New Roman"/>
          <w:sz w:val="24"/>
          <w:szCs w:val="24"/>
          <w:lang w:val="ro-RO"/>
        </w:rPr>
        <w:t>,</w:t>
      </w:r>
      <w:r w:rsidR="000D7D96">
        <w:rPr>
          <w:rFonts w:ascii="Times New Roman" w:eastAsia="Times New Roman" w:hAnsi="Times New Roman" w:cs="Times New Roman"/>
          <w:sz w:val="24"/>
          <w:szCs w:val="24"/>
          <w:lang w:val="ro-RO"/>
        </w:rPr>
        <w:t xml:space="preserve"> am constatat nevoia clarificării unor aspecte terminologice, legislative</w:t>
      </w:r>
      <w:r w:rsidR="0065240F">
        <w:rPr>
          <w:rFonts w:ascii="Times New Roman" w:eastAsia="Times New Roman" w:hAnsi="Times New Roman" w:cs="Times New Roman"/>
          <w:sz w:val="24"/>
          <w:szCs w:val="24"/>
          <w:lang w:val="ro-RO"/>
        </w:rPr>
        <w:t>,</w:t>
      </w:r>
      <w:r w:rsidR="000D7D96">
        <w:rPr>
          <w:rFonts w:ascii="Times New Roman" w:eastAsia="Times New Roman" w:hAnsi="Times New Roman" w:cs="Times New Roman"/>
          <w:sz w:val="24"/>
          <w:szCs w:val="24"/>
          <w:lang w:val="ro-RO"/>
        </w:rPr>
        <w:t xml:space="preserve"> dar și hidrologice</w:t>
      </w:r>
      <w:r w:rsidR="00A02C83">
        <w:rPr>
          <w:rFonts w:ascii="Times New Roman" w:eastAsia="Times New Roman" w:hAnsi="Times New Roman" w:cs="Times New Roman"/>
          <w:sz w:val="24"/>
          <w:szCs w:val="24"/>
          <w:lang w:val="ro-RO"/>
        </w:rPr>
        <w:t>,</w:t>
      </w:r>
      <w:r w:rsidR="000D7D96">
        <w:rPr>
          <w:rFonts w:ascii="Times New Roman" w:eastAsia="Times New Roman" w:hAnsi="Times New Roman" w:cs="Times New Roman"/>
          <w:sz w:val="24"/>
          <w:szCs w:val="24"/>
          <w:lang w:val="ro-RO"/>
        </w:rPr>
        <w:t xml:space="preserve"> pentru o mai bună înțelegere a complexității fenomenelor hidrologice și a modului de exploatare a resurselor de apă în producția de energie.</w:t>
      </w:r>
    </w:p>
    <w:p w14:paraId="516FFEE0" w14:textId="07352EFE" w:rsidR="00313640" w:rsidRDefault="0031364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w:t>
      </w:r>
      <w:r w:rsidRPr="00650B87">
        <w:rPr>
          <w:rFonts w:ascii="Times New Roman" w:eastAsia="Times New Roman" w:hAnsi="Times New Roman" w:cs="Times New Roman"/>
          <w:sz w:val="24"/>
          <w:szCs w:val="24"/>
          <w:lang w:val="ro-RO"/>
        </w:rPr>
        <w:t xml:space="preserve"> Cartea dumneavoastră a fost publicată la prestigiosul grup editorial internațional </w:t>
      </w:r>
      <w:r w:rsidR="00D42FA4">
        <w:rPr>
          <w:rFonts w:ascii="Times New Roman" w:hAnsi="Times New Roman" w:cs="Times New Roman"/>
          <w:sz w:val="24"/>
          <w:szCs w:val="24"/>
          <w:lang w:val="ro-RO"/>
        </w:rPr>
        <w:t>Springer</w:t>
      </w:r>
      <w:r w:rsidR="004F6C5D" w:rsidRPr="00650B87">
        <w:rPr>
          <w:rFonts w:ascii="Times New Roman" w:eastAsia="Times New Roman" w:hAnsi="Times New Roman" w:cs="Times New Roman"/>
          <w:sz w:val="24"/>
          <w:szCs w:val="24"/>
          <w:lang w:val="ro-RO"/>
        </w:rPr>
        <w:t>.</w:t>
      </w:r>
      <w:r w:rsidR="00650B87">
        <w:rPr>
          <w:rFonts w:ascii="Times New Roman" w:eastAsia="Times New Roman" w:hAnsi="Times New Roman" w:cs="Times New Roman"/>
          <w:sz w:val="24"/>
          <w:szCs w:val="24"/>
          <w:lang w:val="ro-RO"/>
        </w:rPr>
        <w:t xml:space="preserve"> </w:t>
      </w:r>
      <w:r w:rsidRPr="00650B87">
        <w:rPr>
          <w:rFonts w:ascii="Times New Roman" w:eastAsia="Times New Roman" w:hAnsi="Times New Roman" w:cs="Times New Roman"/>
          <w:sz w:val="24"/>
          <w:szCs w:val="24"/>
          <w:lang w:val="ro-RO"/>
        </w:rPr>
        <w:t>Cum ați reușit această performanță? Aveți în plan să o publicați și în limba română, mai ales că este o temă care nu a fost tratată în literatura de specialitate de niciun autor român</w:t>
      </w:r>
      <w:r w:rsidR="00D42FA4">
        <w:rPr>
          <w:rFonts w:ascii="Times New Roman" w:eastAsia="Times New Roman" w:hAnsi="Times New Roman" w:cs="Times New Roman"/>
          <w:sz w:val="24"/>
          <w:szCs w:val="24"/>
          <w:lang w:val="ro-RO"/>
        </w:rPr>
        <w:t>, iar studiile de caz fac referire la companii din România („Hidroelectrica”) și la sectorul energetic național</w:t>
      </w:r>
      <w:r w:rsidRPr="00650B87">
        <w:rPr>
          <w:rFonts w:ascii="Times New Roman" w:eastAsia="Times New Roman" w:hAnsi="Times New Roman" w:cs="Times New Roman"/>
          <w:sz w:val="24"/>
          <w:szCs w:val="24"/>
          <w:lang w:val="ro-RO"/>
        </w:rPr>
        <w:t>?</w:t>
      </w:r>
    </w:p>
    <w:p w14:paraId="0ABE320F" w14:textId="53E9B1B3" w:rsidR="000D7D96" w:rsidRPr="00650B87" w:rsidRDefault="005A2D7B"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lastRenderedPageBreak/>
        <w:t>D.C.D.:</w:t>
      </w:r>
      <w:r>
        <w:rPr>
          <w:rFonts w:ascii="Times New Roman" w:eastAsia="Times New Roman" w:hAnsi="Times New Roman" w:cs="Times New Roman"/>
          <w:sz w:val="24"/>
          <w:szCs w:val="24"/>
          <w:lang w:val="ro-RO"/>
        </w:rPr>
        <w:t xml:space="preserve"> </w:t>
      </w:r>
      <w:r w:rsidR="000D7D96">
        <w:rPr>
          <w:rFonts w:ascii="Times New Roman" w:eastAsia="Times New Roman" w:hAnsi="Times New Roman" w:cs="Times New Roman"/>
          <w:sz w:val="24"/>
          <w:szCs w:val="24"/>
          <w:lang w:val="ro-RO"/>
        </w:rPr>
        <w:t xml:space="preserve">Cartea reprezintă a treia publicație în cadrul editurii Springer, </w:t>
      </w:r>
      <w:r w:rsidR="001110BF">
        <w:rPr>
          <w:rFonts w:ascii="Times New Roman" w:eastAsia="Times New Roman" w:hAnsi="Times New Roman" w:cs="Times New Roman"/>
          <w:sz w:val="24"/>
          <w:szCs w:val="24"/>
          <w:lang w:val="ro-RO"/>
        </w:rPr>
        <w:t>și a venit firesc după ce inițial am fost coautor alături de alți cercetători din străinătate, apoi în calitate de co-editor tot cu un profesor din străinătate și acum ca unic autor. Chiar dacă tema este una de interes pentru specialiștii din România, numărul redus a</w:t>
      </w:r>
      <w:r w:rsidR="007C03FD">
        <w:rPr>
          <w:rFonts w:ascii="Times New Roman" w:eastAsia="Times New Roman" w:hAnsi="Times New Roman" w:cs="Times New Roman"/>
          <w:sz w:val="24"/>
          <w:szCs w:val="24"/>
          <w:lang w:val="ro-RO"/>
        </w:rPr>
        <w:t>l</w:t>
      </w:r>
      <w:r w:rsidR="001110BF">
        <w:rPr>
          <w:rFonts w:ascii="Times New Roman" w:eastAsia="Times New Roman" w:hAnsi="Times New Roman" w:cs="Times New Roman"/>
          <w:sz w:val="24"/>
          <w:szCs w:val="24"/>
          <w:lang w:val="ro-RO"/>
        </w:rPr>
        <w:t xml:space="preserve"> acestora nu justifică publicarea cărții în limba română.</w:t>
      </w:r>
    </w:p>
    <w:p w14:paraId="021447F7" w14:textId="77777777" w:rsidR="00313640" w:rsidRDefault="0031364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w:t>
      </w:r>
      <w:r w:rsidRPr="00650B87">
        <w:rPr>
          <w:rFonts w:ascii="Times New Roman" w:eastAsia="Times New Roman" w:hAnsi="Times New Roman" w:cs="Times New Roman"/>
          <w:sz w:val="24"/>
          <w:szCs w:val="24"/>
          <w:lang w:val="ro-RO"/>
        </w:rPr>
        <w:t xml:space="preserve"> Având în vedere că procesul de elaborare a publicației a fost unul complex, fiind un volum aflat la congruența mai multor (sub)domenii științifice, interdisciplinare, ce dificultăți ați întâmpinat și care au fost cele mai mari provocări?</w:t>
      </w:r>
    </w:p>
    <w:p w14:paraId="5CA1CA57" w14:textId="07156214" w:rsidR="001110BF" w:rsidRDefault="005A2D7B"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t>D.C.D.:</w:t>
      </w:r>
      <w:r>
        <w:rPr>
          <w:rFonts w:ascii="Times New Roman" w:eastAsia="Times New Roman" w:hAnsi="Times New Roman" w:cs="Times New Roman"/>
          <w:sz w:val="24"/>
          <w:szCs w:val="24"/>
          <w:lang w:val="ro-RO"/>
        </w:rPr>
        <w:t xml:space="preserve"> </w:t>
      </w:r>
      <w:r w:rsidR="00215C5D">
        <w:rPr>
          <w:rFonts w:ascii="Times New Roman" w:eastAsia="Times New Roman" w:hAnsi="Times New Roman" w:cs="Times New Roman"/>
          <w:sz w:val="24"/>
          <w:szCs w:val="24"/>
          <w:lang w:val="ro-RO"/>
        </w:rPr>
        <w:t>Reflectând acum la această întrebare pot spune că disciplinele studiate în</w:t>
      </w:r>
      <w:r>
        <w:rPr>
          <w:rFonts w:ascii="Times New Roman" w:eastAsia="Times New Roman" w:hAnsi="Times New Roman" w:cs="Times New Roman"/>
          <w:sz w:val="24"/>
          <w:szCs w:val="24"/>
          <w:lang w:val="ro-RO"/>
        </w:rPr>
        <w:t xml:space="preserve"> cadrul Facultății de Geografie, </w:t>
      </w:r>
      <w:r w:rsidR="00215C5D">
        <w:rPr>
          <w:rFonts w:ascii="Times New Roman" w:eastAsia="Times New Roman" w:hAnsi="Times New Roman" w:cs="Times New Roman"/>
          <w:sz w:val="24"/>
          <w:szCs w:val="24"/>
          <w:lang w:val="ro-RO"/>
        </w:rPr>
        <w:t>specializarea Știința Mediului</w:t>
      </w:r>
      <w:r>
        <w:rPr>
          <w:rFonts w:ascii="Times New Roman" w:eastAsia="Times New Roman" w:hAnsi="Times New Roman" w:cs="Times New Roman"/>
          <w:sz w:val="24"/>
          <w:szCs w:val="24"/>
          <w:lang w:val="ro-RO"/>
        </w:rPr>
        <w:t>,</w:t>
      </w:r>
      <w:r w:rsidR="00215C5D">
        <w:rPr>
          <w:rFonts w:ascii="Times New Roman" w:eastAsia="Times New Roman" w:hAnsi="Times New Roman" w:cs="Times New Roman"/>
          <w:sz w:val="24"/>
          <w:szCs w:val="24"/>
          <w:lang w:val="ro-RO"/>
        </w:rPr>
        <w:t xml:space="preserve"> cu o durată de 5 ani, și ulterior și a celor din cadrul Universității Tehnice de Construcții București mi-a</w:t>
      </w:r>
      <w:r w:rsidR="00885D63">
        <w:rPr>
          <w:rFonts w:ascii="Times New Roman" w:eastAsia="Times New Roman" w:hAnsi="Times New Roman" w:cs="Times New Roman"/>
          <w:sz w:val="24"/>
          <w:szCs w:val="24"/>
          <w:lang w:val="ro-RO"/>
        </w:rPr>
        <w:t>u</w:t>
      </w:r>
      <w:r w:rsidR="00215C5D">
        <w:rPr>
          <w:rFonts w:ascii="Times New Roman" w:eastAsia="Times New Roman" w:hAnsi="Times New Roman" w:cs="Times New Roman"/>
          <w:sz w:val="24"/>
          <w:szCs w:val="24"/>
          <w:lang w:val="ro-RO"/>
        </w:rPr>
        <w:t xml:space="preserve"> conferit posibilitatea aprofundării și parcurgerii unor materiale </w:t>
      </w:r>
      <w:r w:rsidR="00885D63">
        <w:rPr>
          <w:rFonts w:ascii="Times New Roman" w:eastAsia="Times New Roman" w:hAnsi="Times New Roman" w:cs="Times New Roman"/>
          <w:sz w:val="24"/>
          <w:szCs w:val="24"/>
          <w:lang w:val="ro-RO"/>
        </w:rPr>
        <w:t xml:space="preserve">cu profil juridic sau tehnic. Consider că studiile de licență cu durata de 3 ani sunt insuficiente pentru a oferi un eșafod solid pe care un tânăr să își poată clădi o carieră de succes în această perioadă când inteligența artificială exercită o concurență tot mai puternică pe zi ce trece. </w:t>
      </w:r>
    </w:p>
    <w:p w14:paraId="71121ED2" w14:textId="650BC1D3" w:rsidR="00D42FA4" w:rsidRDefault="00D42FA4"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t>R.:</w:t>
      </w:r>
      <w:r>
        <w:rPr>
          <w:rFonts w:ascii="Times New Roman" w:eastAsia="Times New Roman" w:hAnsi="Times New Roman" w:cs="Times New Roman"/>
          <w:sz w:val="24"/>
          <w:szCs w:val="24"/>
          <w:lang w:val="ro-RO"/>
        </w:rPr>
        <w:t xml:space="preserve"> Cum ați defini „forța majoră” în industria hidroelectrică? Ne puteți </w:t>
      </w:r>
      <w:r w:rsidR="00E05FBC">
        <w:rPr>
          <w:rFonts w:ascii="Times New Roman" w:eastAsia="Times New Roman" w:hAnsi="Times New Roman" w:cs="Times New Roman"/>
          <w:sz w:val="24"/>
          <w:szCs w:val="24"/>
          <w:lang w:val="ro-RO"/>
        </w:rPr>
        <w:t>da un exemplu în acest sens, mai ales că ați dedicat un întreg capitol acestui aspect.</w:t>
      </w:r>
    </w:p>
    <w:p w14:paraId="48B982EE" w14:textId="77777777" w:rsidR="00193ED0" w:rsidRDefault="005A2D7B"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t>D.C.D.:</w:t>
      </w:r>
      <w:r>
        <w:rPr>
          <w:rFonts w:ascii="Times New Roman" w:eastAsia="Times New Roman" w:hAnsi="Times New Roman" w:cs="Times New Roman"/>
          <w:sz w:val="24"/>
          <w:szCs w:val="24"/>
          <w:lang w:val="ro-RO"/>
        </w:rPr>
        <w:t xml:space="preserve"> </w:t>
      </w:r>
      <w:r w:rsidR="00A411D0" w:rsidRPr="00A411D0">
        <w:rPr>
          <w:rFonts w:ascii="Times New Roman" w:eastAsia="Times New Roman" w:hAnsi="Times New Roman" w:cs="Times New Roman"/>
          <w:sz w:val="24"/>
          <w:szCs w:val="24"/>
          <w:lang w:val="ro-RO"/>
        </w:rPr>
        <w:t xml:space="preserve">În general, pentru ca un eveniment să constituie un caz de forță majoră, acesta trebuie să fie imprevizibil, exterior părților la contract și inevitabil. Aceste concepte sunt definite și aplicate în mod diferit în funcție de jurisdicție. </w:t>
      </w:r>
    </w:p>
    <w:p w14:paraId="23231234" w14:textId="77777777" w:rsidR="00193ED0" w:rsidRDefault="00A411D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A411D0">
        <w:rPr>
          <w:rFonts w:ascii="Times New Roman" w:eastAsia="Times New Roman" w:hAnsi="Times New Roman" w:cs="Times New Roman"/>
          <w:sz w:val="24"/>
          <w:szCs w:val="24"/>
          <w:lang w:val="ro-RO"/>
        </w:rPr>
        <w:t xml:space="preserve">Conceptul de </w:t>
      </w:r>
      <w:r w:rsidR="00193ED0">
        <w:rPr>
          <w:rFonts w:ascii="Times New Roman" w:eastAsia="Times New Roman" w:hAnsi="Times New Roman" w:cs="Times New Roman"/>
          <w:sz w:val="24"/>
          <w:szCs w:val="24"/>
          <w:lang w:val="ro-RO"/>
        </w:rPr>
        <w:t>„</w:t>
      </w:r>
      <w:r w:rsidRPr="00A411D0">
        <w:rPr>
          <w:rFonts w:ascii="Times New Roman" w:eastAsia="Times New Roman" w:hAnsi="Times New Roman" w:cs="Times New Roman"/>
          <w:sz w:val="24"/>
          <w:szCs w:val="24"/>
          <w:lang w:val="ro-RO"/>
        </w:rPr>
        <w:t>forță majoră</w:t>
      </w:r>
      <w:r w:rsidR="00193ED0">
        <w:rPr>
          <w:rFonts w:ascii="Times New Roman" w:eastAsia="Times New Roman" w:hAnsi="Times New Roman" w:cs="Times New Roman"/>
          <w:sz w:val="24"/>
          <w:szCs w:val="24"/>
          <w:lang w:val="ro-RO"/>
        </w:rPr>
        <w:t>”</w:t>
      </w:r>
      <w:r w:rsidRPr="00A411D0">
        <w:rPr>
          <w:rFonts w:ascii="Times New Roman" w:eastAsia="Times New Roman" w:hAnsi="Times New Roman" w:cs="Times New Roman"/>
          <w:sz w:val="24"/>
          <w:szCs w:val="24"/>
          <w:lang w:val="ro-RO"/>
        </w:rPr>
        <w:t xml:space="preserve"> își are originea în dreptul civil francez și este un standard acceptat în multe jurisdicții care își derivă sistemele juridice din Codul Napoleonian. În sistemele de drept standard, cum ar fi cele din Statele Unite </w:t>
      </w:r>
      <w:r w:rsidR="00193ED0">
        <w:rPr>
          <w:rFonts w:ascii="Times New Roman" w:eastAsia="Times New Roman" w:hAnsi="Times New Roman" w:cs="Times New Roman"/>
          <w:sz w:val="24"/>
          <w:szCs w:val="24"/>
          <w:lang w:val="ro-RO"/>
        </w:rPr>
        <w:t xml:space="preserve">ale Americii </w:t>
      </w:r>
      <w:r w:rsidRPr="00A411D0">
        <w:rPr>
          <w:rFonts w:ascii="Times New Roman" w:eastAsia="Times New Roman" w:hAnsi="Times New Roman" w:cs="Times New Roman"/>
          <w:sz w:val="24"/>
          <w:szCs w:val="24"/>
          <w:lang w:val="ro-RO"/>
        </w:rPr>
        <w:t>și Regatul Unit, clauzele de forță majoră sunt acceptabile, dar ar trebui să fie mai explicite cu privire la evenimentele care ar declanșa clauza.</w:t>
      </w:r>
      <w:r w:rsidR="003A36A6">
        <w:rPr>
          <w:rFonts w:ascii="Times New Roman" w:eastAsia="Times New Roman" w:hAnsi="Times New Roman" w:cs="Times New Roman"/>
          <w:sz w:val="24"/>
          <w:szCs w:val="24"/>
          <w:lang w:val="ro-RO"/>
        </w:rPr>
        <w:t xml:space="preserve"> </w:t>
      </w:r>
    </w:p>
    <w:p w14:paraId="2A23FBE9" w14:textId="35C34A43" w:rsidR="003A36A6" w:rsidRPr="00650B87" w:rsidRDefault="00A411D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Odată cu creșterea performanței echipamentelor tehnice, a previziunilor unor fenomene naturale, cauzele invocării forței majore se restrâng. Acest concept</w:t>
      </w:r>
      <w:r w:rsidR="00193ED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chiar dacă este prezent în toate contractele încheiate între două sau mai multe părți, este de</w:t>
      </w:r>
      <w:r w:rsidR="00193ED0">
        <w:rPr>
          <w:rFonts w:ascii="Times New Roman" w:eastAsia="Times New Roman" w:hAnsi="Times New Roman" w:cs="Times New Roman"/>
          <w:sz w:val="24"/>
          <w:szCs w:val="24"/>
          <w:lang w:val="ro-RO"/>
        </w:rPr>
        <w:t xml:space="preserve"> multe ori superficial tratat, dar</w:t>
      </w:r>
      <w:r>
        <w:rPr>
          <w:rFonts w:ascii="Times New Roman" w:eastAsia="Times New Roman" w:hAnsi="Times New Roman" w:cs="Times New Roman"/>
          <w:sz w:val="24"/>
          <w:szCs w:val="24"/>
          <w:lang w:val="ro-RO"/>
        </w:rPr>
        <w:t xml:space="preserve"> în multe situații poate fi definitoriu în finalizarea cu bine a unui contract pentru cei implicați în el.</w:t>
      </w:r>
    </w:p>
    <w:p w14:paraId="1479CFA5" w14:textId="77777777" w:rsidR="00313640" w:rsidRDefault="0031364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w:t>
      </w:r>
      <w:r w:rsidRPr="00650B87">
        <w:rPr>
          <w:rFonts w:ascii="Times New Roman" w:eastAsia="Times New Roman" w:hAnsi="Times New Roman" w:cs="Times New Roman"/>
          <w:sz w:val="24"/>
          <w:szCs w:val="24"/>
          <w:lang w:val="ro-RO"/>
        </w:rPr>
        <w:t xml:space="preserve"> Care au fost principalele instrumente, resurse pe care le-ați utilizat în realizarea volumului, precum și metodele de cercetare folosite?</w:t>
      </w:r>
    </w:p>
    <w:p w14:paraId="0458121C" w14:textId="7C96F45F" w:rsidR="003A36A6" w:rsidRPr="00650B87" w:rsidRDefault="005A2D7B"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t>D.C.D.:</w:t>
      </w:r>
      <w:r>
        <w:rPr>
          <w:rFonts w:ascii="Times New Roman" w:eastAsia="Times New Roman" w:hAnsi="Times New Roman" w:cs="Times New Roman"/>
          <w:sz w:val="24"/>
          <w:szCs w:val="24"/>
          <w:lang w:val="ro-RO"/>
        </w:rPr>
        <w:t xml:space="preserve"> </w:t>
      </w:r>
      <w:r w:rsidR="003A36A6">
        <w:rPr>
          <w:rFonts w:ascii="Times New Roman" w:eastAsia="Times New Roman" w:hAnsi="Times New Roman" w:cs="Times New Roman"/>
          <w:sz w:val="24"/>
          <w:szCs w:val="24"/>
          <w:lang w:val="ro-RO"/>
        </w:rPr>
        <w:t>Evident la baza acestei cărți a</w:t>
      </w:r>
      <w:r w:rsidR="00C31E7C">
        <w:rPr>
          <w:rFonts w:ascii="Times New Roman" w:eastAsia="Times New Roman" w:hAnsi="Times New Roman" w:cs="Times New Roman"/>
          <w:sz w:val="24"/>
          <w:szCs w:val="24"/>
          <w:lang w:val="ro-RO"/>
        </w:rPr>
        <w:t>u</w:t>
      </w:r>
      <w:r w:rsidR="003A36A6">
        <w:rPr>
          <w:rFonts w:ascii="Times New Roman" w:eastAsia="Times New Roman" w:hAnsi="Times New Roman" w:cs="Times New Roman"/>
          <w:sz w:val="24"/>
          <w:szCs w:val="24"/>
          <w:lang w:val="ro-RO"/>
        </w:rPr>
        <w:t xml:space="preserve"> stat informațiile hidrologice privind </w:t>
      </w:r>
      <w:r w:rsidR="003A36A6" w:rsidRPr="005A2D7B">
        <w:rPr>
          <w:rFonts w:ascii="Times New Roman" w:eastAsia="Times New Roman" w:hAnsi="Times New Roman" w:cs="Times New Roman"/>
          <w:i/>
          <w:sz w:val="24"/>
          <w:szCs w:val="24"/>
          <w:lang w:val="ro-RO"/>
        </w:rPr>
        <w:t>Sinteze și regionalizări hidrologice</w:t>
      </w:r>
      <w:r w:rsidR="003A36A6">
        <w:rPr>
          <w:rFonts w:ascii="Times New Roman" w:eastAsia="Times New Roman" w:hAnsi="Times New Roman" w:cs="Times New Roman"/>
          <w:sz w:val="24"/>
          <w:szCs w:val="24"/>
          <w:lang w:val="ro-RO"/>
        </w:rPr>
        <w:t xml:space="preserve">, curs pe care îl și susțin în cadrul </w:t>
      </w:r>
      <w:r>
        <w:rPr>
          <w:rFonts w:ascii="Times New Roman" w:eastAsia="Times New Roman" w:hAnsi="Times New Roman" w:cs="Times New Roman"/>
          <w:sz w:val="24"/>
          <w:szCs w:val="24"/>
          <w:lang w:val="ro-RO"/>
        </w:rPr>
        <w:t>programului masteral „</w:t>
      </w:r>
      <w:r w:rsidR="003A36A6">
        <w:rPr>
          <w:rFonts w:ascii="Times New Roman" w:eastAsia="Times New Roman" w:hAnsi="Times New Roman" w:cs="Times New Roman"/>
          <w:sz w:val="24"/>
          <w:szCs w:val="24"/>
          <w:lang w:val="ro-RO"/>
        </w:rPr>
        <w:t>Climatologie și resurse de apă</w:t>
      </w:r>
      <w:r>
        <w:rPr>
          <w:rFonts w:ascii="Times New Roman" w:eastAsia="Times New Roman" w:hAnsi="Times New Roman" w:cs="Times New Roman"/>
          <w:sz w:val="24"/>
          <w:szCs w:val="24"/>
          <w:lang w:val="ro-RO"/>
        </w:rPr>
        <w:t>”</w:t>
      </w:r>
      <w:r w:rsidR="00193ED0">
        <w:rPr>
          <w:rFonts w:ascii="Times New Roman" w:eastAsia="Times New Roman" w:hAnsi="Times New Roman" w:cs="Times New Roman"/>
          <w:sz w:val="24"/>
          <w:szCs w:val="24"/>
          <w:lang w:val="ro-RO"/>
        </w:rPr>
        <w:t xml:space="preserve">, precum </w:t>
      </w:r>
      <w:r w:rsidR="007B3543">
        <w:rPr>
          <w:rFonts w:ascii="Times New Roman" w:eastAsia="Times New Roman" w:hAnsi="Times New Roman" w:cs="Times New Roman"/>
          <w:sz w:val="24"/>
          <w:szCs w:val="24"/>
          <w:lang w:val="ro-RO"/>
        </w:rPr>
        <w:t xml:space="preserve">și o documentare aprofundată a bazelor de date </w:t>
      </w:r>
      <w:r w:rsidR="00C31E7C">
        <w:rPr>
          <w:rFonts w:ascii="Times New Roman" w:eastAsia="Times New Roman" w:hAnsi="Times New Roman" w:cs="Times New Roman"/>
          <w:sz w:val="24"/>
          <w:szCs w:val="24"/>
          <w:lang w:val="ro-RO"/>
        </w:rPr>
        <w:t xml:space="preserve">și </w:t>
      </w:r>
      <w:r w:rsidR="007B3543">
        <w:rPr>
          <w:rFonts w:ascii="Times New Roman" w:eastAsia="Times New Roman" w:hAnsi="Times New Roman" w:cs="Times New Roman"/>
          <w:sz w:val="24"/>
          <w:szCs w:val="24"/>
          <w:lang w:val="ro-RO"/>
        </w:rPr>
        <w:t xml:space="preserve">colaborarea cu distinși avocați din cadrul unor puternice case de avocatură. </w:t>
      </w:r>
    </w:p>
    <w:p w14:paraId="7B0BDB80" w14:textId="5CA5DDB2" w:rsidR="00313640" w:rsidRDefault="0031364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w:t>
      </w:r>
      <w:r w:rsidRPr="00650B87">
        <w:rPr>
          <w:rFonts w:ascii="Times New Roman" w:eastAsia="Times New Roman" w:hAnsi="Times New Roman" w:cs="Times New Roman"/>
          <w:sz w:val="24"/>
          <w:szCs w:val="24"/>
          <w:lang w:val="ro-RO"/>
        </w:rPr>
        <w:t xml:space="preserve"> Care sunt, în opinia dumneavoastră, cele mai importante concluzii pe care le-a evidențiat lucrarea dvs. cu privire la tema analizată?</w:t>
      </w:r>
    </w:p>
    <w:p w14:paraId="723ADBEB" w14:textId="1ADFE876" w:rsidR="007C03FD" w:rsidRPr="00650B87" w:rsidRDefault="005A2D7B"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lastRenderedPageBreak/>
        <w:t>D.C.D.:</w:t>
      </w:r>
      <w:r>
        <w:rPr>
          <w:rFonts w:ascii="Times New Roman" w:eastAsia="Times New Roman" w:hAnsi="Times New Roman" w:cs="Times New Roman"/>
          <w:sz w:val="24"/>
          <w:szCs w:val="24"/>
          <w:lang w:val="ro-RO"/>
        </w:rPr>
        <w:t xml:space="preserve"> </w:t>
      </w:r>
      <w:r w:rsidR="007C03FD" w:rsidRPr="007C03FD">
        <w:rPr>
          <w:rFonts w:ascii="Times New Roman" w:eastAsia="Times New Roman" w:hAnsi="Times New Roman" w:cs="Times New Roman"/>
          <w:sz w:val="24"/>
          <w:szCs w:val="24"/>
          <w:lang w:val="ro-RO"/>
        </w:rPr>
        <w:t>Piața energiei va fi vectorul de progres al tuturor economiilor</w:t>
      </w:r>
      <w:r w:rsidR="007C03FD">
        <w:rPr>
          <w:rFonts w:ascii="Times New Roman" w:eastAsia="Times New Roman" w:hAnsi="Times New Roman" w:cs="Times New Roman"/>
          <w:sz w:val="24"/>
          <w:szCs w:val="24"/>
          <w:lang w:val="ro-RO"/>
        </w:rPr>
        <w:t xml:space="preserve">. Sectorul hidroenergetic va trece prin momente dificile având în vedere efectele schimbărilor climatice globale, a necesităților de păstrare a biodiversității, a cerinței tot mai ridicate de apă de către agricultură și populație. Volumul dorește să evidențieze o serie de particularități ale industriei hidroenergetice, din care să se înțeleagă că și producția de energie pe baza unei astfel de resurse este limitată și implică anumite costuri de mediu și sociale dar și </w:t>
      </w:r>
      <w:r w:rsidR="00A30742">
        <w:rPr>
          <w:rFonts w:ascii="Times New Roman" w:eastAsia="Times New Roman" w:hAnsi="Times New Roman" w:cs="Times New Roman"/>
          <w:sz w:val="24"/>
          <w:szCs w:val="24"/>
          <w:lang w:val="ro-RO"/>
        </w:rPr>
        <w:t xml:space="preserve">o serie de </w:t>
      </w:r>
      <w:r w:rsidR="007C03FD">
        <w:rPr>
          <w:rFonts w:ascii="Times New Roman" w:eastAsia="Times New Roman" w:hAnsi="Times New Roman" w:cs="Times New Roman"/>
          <w:sz w:val="24"/>
          <w:szCs w:val="24"/>
          <w:lang w:val="ro-RO"/>
        </w:rPr>
        <w:t>riscuri.</w:t>
      </w:r>
    </w:p>
    <w:p w14:paraId="5143BE64" w14:textId="5BD6E62D" w:rsidR="00650B87" w:rsidRPr="00650B87" w:rsidRDefault="00650B87"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w:t>
      </w:r>
      <w:r w:rsidRPr="00650B87">
        <w:rPr>
          <w:rFonts w:ascii="Times New Roman" w:eastAsia="Times New Roman" w:hAnsi="Times New Roman" w:cs="Times New Roman"/>
          <w:bCs/>
          <w:sz w:val="24"/>
          <w:szCs w:val="24"/>
          <w:lang w:val="ro-RO"/>
        </w:rPr>
        <w:t>.: În ce proiecte de cercetare și / sau editorial sunteți implicat în prezent?</w:t>
      </w:r>
    </w:p>
    <w:p w14:paraId="5022D847" w14:textId="77777777" w:rsidR="00193ED0" w:rsidRDefault="005A2D7B" w:rsidP="00866307">
      <w:pPr>
        <w:spacing w:line="240" w:lineRule="auto"/>
        <w:ind w:right="-29"/>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t>D.C.D.:</w:t>
      </w:r>
      <w:r>
        <w:rPr>
          <w:rFonts w:ascii="Times New Roman" w:eastAsia="Times New Roman" w:hAnsi="Times New Roman" w:cs="Times New Roman"/>
          <w:sz w:val="24"/>
          <w:szCs w:val="24"/>
          <w:lang w:val="ro-RO"/>
        </w:rPr>
        <w:t xml:space="preserve"> </w:t>
      </w:r>
      <w:r w:rsidR="00C31E7C" w:rsidRPr="00866307">
        <w:rPr>
          <w:rFonts w:ascii="Times New Roman" w:eastAsia="Times New Roman" w:hAnsi="Times New Roman" w:cs="Times New Roman"/>
          <w:sz w:val="24"/>
          <w:szCs w:val="24"/>
          <w:lang w:val="ro-RO"/>
        </w:rPr>
        <w:t>În prezent</w:t>
      </w:r>
      <w:r w:rsidR="00193ED0">
        <w:rPr>
          <w:rFonts w:ascii="Times New Roman" w:eastAsia="Times New Roman" w:hAnsi="Times New Roman" w:cs="Times New Roman"/>
          <w:sz w:val="24"/>
          <w:szCs w:val="24"/>
          <w:lang w:val="ro-RO"/>
        </w:rPr>
        <w:t>,</w:t>
      </w:r>
      <w:r w:rsidR="00C31E7C" w:rsidRPr="00866307">
        <w:rPr>
          <w:rFonts w:ascii="Times New Roman" w:eastAsia="Times New Roman" w:hAnsi="Times New Roman" w:cs="Times New Roman"/>
          <w:sz w:val="24"/>
          <w:szCs w:val="24"/>
          <w:lang w:val="ro-RO"/>
        </w:rPr>
        <w:t xml:space="preserve"> derulez un proiect pe durata de trei ani de tip DUT</w:t>
      </w:r>
      <w:r>
        <w:rPr>
          <w:rFonts w:ascii="Times New Roman" w:eastAsia="Times New Roman" w:hAnsi="Times New Roman" w:cs="Times New Roman"/>
          <w:sz w:val="24"/>
          <w:szCs w:val="24"/>
          <w:lang w:val="ro-RO"/>
        </w:rPr>
        <w:t xml:space="preserve"> (</w:t>
      </w:r>
      <w:proofErr w:type="spellStart"/>
      <w:r w:rsidRPr="005A2D7B">
        <w:rPr>
          <w:rFonts w:ascii="Times New Roman" w:eastAsia="Times New Roman" w:hAnsi="Times New Roman" w:cs="Times New Roman"/>
          <w:i/>
          <w:sz w:val="24"/>
          <w:szCs w:val="24"/>
          <w:lang w:val="ro-RO"/>
        </w:rPr>
        <w:t>Driving</w:t>
      </w:r>
      <w:proofErr w:type="spellEnd"/>
      <w:r w:rsidRPr="005A2D7B">
        <w:rPr>
          <w:rFonts w:ascii="Times New Roman" w:eastAsia="Times New Roman" w:hAnsi="Times New Roman" w:cs="Times New Roman"/>
          <w:i/>
          <w:sz w:val="24"/>
          <w:szCs w:val="24"/>
          <w:lang w:val="ro-RO"/>
        </w:rPr>
        <w:t xml:space="preserve"> Urban </w:t>
      </w:r>
      <w:proofErr w:type="spellStart"/>
      <w:r w:rsidRPr="005A2D7B">
        <w:rPr>
          <w:rFonts w:ascii="Times New Roman" w:eastAsia="Times New Roman" w:hAnsi="Times New Roman" w:cs="Times New Roman"/>
          <w:i/>
          <w:sz w:val="24"/>
          <w:szCs w:val="24"/>
          <w:lang w:val="ro-RO"/>
        </w:rPr>
        <w:t>Transitions</w:t>
      </w:r>
      <w:proofErr w:type="spellEnd"/>
      <w:r w:rsidRPr="005A2D7B">
        <w:rPr>
          <w:rFonts w:ascii="Times New Roman" w:eastAsia="Times New Roman" w:hAnsi="Times New Roman" w:cs="Times New Roman"/>
          <w:i/>
          <w:sz w:val="24"/>
          <w:szCs w:val="24"/>
          <w:lang w:val="ro-RO"/>
        </w:rPr>
        <w:t xml:space="preserve"> </w:t>
      </w:r>
      <w:proofErr w:type="spellStart"/>
      <w:r w:rsidRPr="005A2D7B">
        <w:rPr>
          <w:rFonts w:ascii="Times New Roman" w:eastAsia="Times New Roman" w:hAnsi="Times New Roman" w:cs="Times New Roman"/>
          <w:i/>
          <w:sz w:val="24"/>
          <w:szCs w:val="24"/>
          <w:lang w:val="ro-RO"/>
        </w:rPr>
        <w:t>Partnership</w:t>
      </w:r>
      <w:proofErr w:type="spellEnd"/>
      <w:r>
        <w:rPr>
          <w:rFonts w:ascii="Times New Roman" w:eastAsia="Times New Roman" w:hAnsi="Times New Roman" w:cs="Times New Roman"/>
          <w:sz w:val="24"/>
          <w:szCs w:val="24"/>
          <w:lang w:val="ro-RO"/>
        </w:rPr>
        <w:t xml:space="preserve"> /</w:t>
      </w:r>
      <w:r w:rsidRPr="005A2D7B">
        <w:rPr>
          <w:rFonts w:ascii="Times New Roman" w:eastAsia="Times New Roman" w:hAnsi="Times New Roman" w:cs="Times New Roman"/>
          <w:sz w:val="24"/>
          <w:szCs w:val="24"/>
          <w:lang w:val="ro-RO"/>
        </w:rPr>
        <w:t xml:space="preserve"> Partener</w:t>
      </w:r>
      <w:r>
        <w:rPr>
          <w:rFonts w:ascii="Times New Roman" w:eastAsia="Times New Roman" w:hAnsi="Times New Roman" w:cs="Times New Roman"/>
          <w:sz w:val="24"/>
          <w:szCs w:val="24"/>
          <w:lang w:val="ro-RO"/>
        </w:rPr>
        <w:t>iatul pentru Tranziții Urbane)</w:t>
      </w:r>
      <w:r w:rsidR="00C31E7C" w:rsidRPr="00866307">
        <w:rPr>
          <w:rFonts w:ascii="Times New Roman" w:eastAsia="Times New Roman" w:hAnsi="Times New Roman" w:cs="Times New Roman"/>
          <w:sz w:val="24"/>
          <w:szCs w:val="24"/>
          <w:lang w:val="ro-RO"/>
        </w:rPr>
        <w:t xml:space="preserve">, un proiect transnațional de cercetare care abordează provocările urbane pentru a ajuta orașele în tranziția lor către o economie și o funcționare mai durabilă. </w:t>
      </w:r>
    </w:p>
    <w:p w14:paraId="54CA2C00" w14:textId="0CE5313D" w:rsidR="004F6C5D" w:rsidRPr="00F550DB" w:rsidRDefault="00C31E7C" w:rsidP="00F550DB">
      <w:pPr>
        <w:spacing w:line="240" w:lineRule="auto"/>
        <w:ind w:right="-29"/>
        <w:jc w:val="both"/>
        <w:rPr>
          <w:rFonts w:ascii="Times New Roman" w:hAnsi="Times New Roman" w:cs="Times New Roman"/>
          <w:sz w:val="24"/>
          <w:szCs w:val="24"/>
        </w:rPr>
      </w:pPr>
      <w:r w:rsidRPr="00866307">
        <w:rPr>
          <w:rFonts w:ascii="Times New Roman" w:eastAsia="Times New Roman" w:hAnsi="Times New Roman" w:cs="Times New Roman"/>
          <w:sz w:val="24"/>
          <w:szCs w:val="24"/>
          <w:lang w:val="ro-RO"/>
        </w:rPr>
        <w:t>Editorial</w:t>
      </w:r>
      <w:r w:rsidR="00193ED0">
        <w:rPr>
          <w:rFonts w:ascii="Times New Roman" w:eastAsia="Times New Roman" w:hAnsi="Times New Roman" w:cs="Times New Roman"/>
          <w:sz w:val="24"/>
          <w:szCs w:val="24"/>
          <w:lang w:val="ro-RO"/>
        </w:rPr>
        <w:t>,</w:t>
      </w:r>
      <w:r w:rsidRPr="00866307">
        <w:rPr>
          <w:rFonts w:ascii="Times New Roman" w:eastAsia="Times New Roman" w:hAnsi="Times New Roman" w:cs="Times New Roman"/>
          <w:sz w:val="24"/>
          <w:szCs w:val="24"/>
          <w:lang w:val="ro-RO"/>
        </w:rPr>
        <w:t xml:space="preserve"> sunt nevoit să renunț la acest tip de publicații</w:t>
      </w:r>
      <w:r w:rsidR="005A2D7B">
        <w:rPr>
          <w:rFonts w:ascii="Times New Roman" w:eastAsia="Times New Roman" w:hAnsi="Times New Roman" w:cs="Times New Roman"/>
          <w:sz w:val="24"/>
          <w:szCs w:val="24"/>
          <w:lang w:val="ro-RO"/>
        </w:rPr>
        <w:t>,</w:t>
      </w:r>
      <w:r w:rsidRPr="00866307">
        <w:rPr>
          <w:rFonts w:ascii="Times New Roman" w:eastAsia="Times New Roman" w:hAnsi="Times New Roman" w:cs="Times New Roman"/>
          <w:sz w:val="24"/>
          <w:szCs w:val="24"/>
          <w:lang w:val="ro-RO"/>
        </w:rPr>
        <w:t xml:space="preserve"> ele nemaifiind</w:t>
      </w:r>
      <w:r w:rsidRPr="00866307">
        <w:rPr>
          <w:rFonts w:ascii="Times New Roman" w:eastAsia="Times New Roman" w:hAnsi="Times New Roman" w:cs="Times New Roman"/>
          <w:color w:val="FF0000"/>
          <w:sz w:val="24"/>
          <w:szCs w:val="24"/>
          <w:lang w:val="ro-RO"/>
        </w:rPr>
        <w:t xml:space="preserve"> </w:t>
      </w:r>
      <w:r w:rsidRPr="00866307">
        <w:rPr>
          <w:rFonts w:ascii="Times New Roman" w:eastAsia="Times New Roman" w:hAnsi="Times New Roman" w:cs="Times New Roman"/>
          <w:sz w:val="24"/>
          <w:szCs w:val="24"/>
          <w:lang w:val="ro-RO"/>
        </w:rPr>
        <w:t>considerate ca importante pentru mediu academic din punct de vedere al atragerii de fonduri</w:t>
      </w:r>
      <w:r w:rsidR="00866307" w:rsidRPr="00866307">
        <w:rPr>
          <w:rFonts w:ascii="Times New Roman" w:eastAsia="Times New Roman" w:hAnsi="Times New Roman" w:cs="Times New Roman"/>
          <w:sz w:val="24"/>
          <w:szCs w:val="24"/>
          <w:lang w:val="ro-RO"/>
        </w:rPr>
        <w:t xml:space="preserve"> suplimenta</w:t>
      </w:r>
      <w:r w:rsidR="00193ED0">
        <w:rPr>
          <w:rFonts w:ascii="Times New Roman" w:eastAsia="Times New Roman" w:hAnsi="Times New Roman" w:cs="Times New Roman"/>
          <w:sz w:val="24"/>
          <w:szCs w:val="24"/>
          <w:lang w:val="ro-RO"/>
        </w:rPr>
        <w:t xml:space="preserve">re, având în vedere prevederile </w:t>
      </w:r>
      <w:proofErr w:type="spellStart"/>
      <w:r w:rsidR="00866307" w:rsidRPr="005A2D7B">
        <w:rPr>
          <w:rFonts w:ascii="Times New Roman" w:hAnsi="Times New Roman" w:cs="Times New Roman"/>
          <w:i/>
          <w:sz w:val="24"/>
          <w:szCs w:val="24"/>
        </w:rPr>
        <w:t>Metodologiei</w:t>
      </w:r>
      <w:r w:rsidR="005A2D7B" w:rsidRPr="005A2D7B">
        <w:rPr>
          <w:rFonts w:ascii="Times New Roman" w:hAnsi="Times New Roman" w:cs="Times New Roman"/>
          <w:i/>
          <w:sz w:val="24"/>
          <w:szCs w:val="24"/>
        </w:rPr>
        <w:t>-</w:t>
      </w:r>
      <w:r w:rsidR="00866307" w:rsidRPr="005A2D7B">
        <w:rPr>
          <w:rFonts w:ascii="Times New Roman" w:hAnsi="Times New Roman" w:cs="Times New Roman"/>
          <w:i/>
          <w:sz w:val="24"/>
          <w:szCs w:val="24"/>
        </w:rPr>
        <w:t>cadru</w:t>
      </w:r>
      <w:proofErr w:type="spellEnd"/>
      <w:r w:rsidR="00866307" w:rsidRPr="005A2D7B">
        <w:rPr>
          <w:rFonts w:ascii="Times New Roman" w:hAnsi="Times New Roman" w:cs="Times New Roman"/>
          <w:i/>
          <w:sz w:val="24"/>
          <w:szCs w:val="24"/>
        </w:rPr>
        <w:t xml:space="preserve"> de </w:t>
      </w:r>
      <w:proofErr w:type="spellStart"/>
      <w:r w:rsidR="00866307" w:rsidRPr="005A2D7B">
        <w:rPr>
          <w:rFonts w:ascii="Times New Roman" w:hAnsi="Times New Roman" w:cs="Times New Roman"/>
          <w:i/>
          <w:sz w:val="24"/>
          <w:szCs w:val="24"/>
        </w:rPr>
        <w:t>evaluare</w:t>
      </w:r>
      <w:proofErr w:type="spellEnd"/>
      <w:r w:rsidR="00866307" w:rsidRPr="005A2D7B">
        <w:rPr>
          <w:rFonts w:ascii="Times New Roman" w:hAnsi="Times New Roman" w:cs="Times New Roman"/>
          <w:i/>
          <w:sz w:val="24"/>
          <w:szCs w:val="24"/>
        </w:rPr>
        <w:t xml:space="preserve"> a </w:t>
      </w:r>
      <w:proofErr w:type="spellStart"/>
      <w:r w:rsidR="00866307" w:rsidRPr="005A2D7B">
        <w:rPr>
          <w:rFonts w:ascii="Times New Roman" w:hAnsi="Times New Roman" w:cs="Times New Roman"/>
          <w:i/>
          <w:sz w:val="24"/>
          <w:szCs w:val="24"/>
        </w:rPr>
        <w:t>performanțelor</w:t>
      </w:r>
      <w:proofErr w:type="spellEnd"/>
      <w:r w:rsidR="00866307" w:rsidRPr="005A2D7B">
        <w:rPr>
          <w:rFonts w:ascii="Times New Roman" w:hAnsi="Times New Roman" w:cs="Times New Roman"/>
          <w:i/>
          <w:sz w:val="24"/>
          <w:szCs w:val="24"/>
        </w:rPr>
        <w:t xml:space="preserve"> </w:t>
      </w:r>
      <w:proofErr w:type="spellStart"/>
      <w:r w:rsidR="00866307" w:rsidRPr="005A2D7B">
        <w:rPr>
          <w:rFonts w:ascii="Times New Roman" w:hAnsi="Times New Roman" w:cs="Times New Roman"/>
          <w:i/>
          <w:sz w:val="24"/>
          <w:szCs w:val="24"/>
        </w:rPr>
        <w:t>profesionale</w:t>
      </w:r>
      <w:proofErr w:type="spellEnd"/>
      <w:r w:rsidR="00866307" w:rsidRPr="005A2D7B">
        <w:rPr>
          <w:rFonts w:ascii="Times New Roman" w:hAnsi="Times New Roman" w:cs="Times New Roman"/>
          <w:i/>
          <w:sz w:val="24"/>
          <w:szCs w:val="24"/>
        </w:rPr>
        <w:t xml:space="preserve"> </w:t>
      </w:r>
      <w:proofErr w:type="spellStart"/>
      <w:r w:rsidR="00866307" w:rsidRPr="005A2D7B">
        <w:rPr>
          <w:rFonts w:ascii="Times New Roman" w:hAnsi="Times New Roman" w:cs="Times New Roman"/>
          <w:i/>
          <w:sz w:val="24"/>
          <w:szCs w:val="24"/>
        </w:rPr>
        <w:t>individuale</w:t>
      </w:r>
      <w:proofErr w:type="spellEnd"/>
      <w:r w:rsidR="00866307" w:rsidRPr="005A2D7B">
        <w:rPr>
          <w:rFonts w:ascii="Times New Roman" w:hAnsi="Times New Roman" w:cs="Times New Roman"/>
          <w:i/>
          <w:sz w:val="24"/>
          <w:szCs w:val="24"/>
        </w:rPr>
        <w:t xml:space="preserve"> ale </w:t>
      </w:r>
      <w:proofErr w:type="spellStart"/>
      <w:r w:rsidR="00866307" w:rsidRPr="005A2D7B">
        <w:rPr>
          <w:rFonts w:ascii="Times New Roman" w:hAnsi="Times New Roman" w:cs="Times New Roman"/>
          <w:i/>
          <w:sz w:val="24"/>
          <w:szCs w:val="24"/>
        </w:rPr>
        <w:t>personalului</w:t>
      </w:r>
      <w:proofErr w:type="spellEnd"/>
      <w:r w:rsidR="00866307" w:rsidRPr="005A2D7B">
        <w:rPr>
          <w:rFonts w:ascii="Times New Roman" w:hAnsi="Times New Roman" w:cs="Times New Roman"/>
          <w:i/>
          <w:sz w:val="24"/>
          <w:szCs w:val="24"/>
        </w:rPr>
        <w:t xml:space="preserve"> didactic </w:t>
      </w:r>
      <w:proofErr w:type="spellStart"/>
      <w:r w:rsidR="00866307" w:rsidRPr="005A2D7B">
        <w:rPr>
          <w:rFonts w:ascii="Times New Roman" w:hAnsi="Times New Roman" w:cs="Times New Roman"/>
          <w:i/>
          <w:sz w:val="24"/>
          <w:szCs w:val="24"/>
        </w:rPr>
        <w:t>şi</w:t>
      </w:r>
      <w:proofErr w:type="spellEnd"/>
      <w:r w:rsidR="00866307" w:rsidRPr="005A2D7B">
        <w:rPr>
          <w:rFonts w:ascii="Times New Roman" w:hAnsi="Times New Roman" w:cs="Times New Roman"/>
          <w:i/>
          <w:sz w:val="24"/>
          <w:szCs w:val="24"/>
        </w:rPr>
        <w:t xml:space="preserve"> de </w:t>
      </w:r>
      <w:proofErr w:type="spellStart"/>
      <w:r w:rsidR="00866307" w:rsidRPr="005A2D7B">
        <w:rPr>
          <w:rFonts w:ascii="Times New Roman" w:hAnsi="Times New Roman" w:cs="Times New Roman"/>
          <w:i/>
          <w:sz w:val="24"/>
          <w:szCs w:val="24"/>
        </w:rPr>
        <w:t>cercetare</w:t>
      </w:r>
      <w:proofErr w:type="spellEnd"/>
      <w:r w:rsidR="00866307">
        <w:rPr>
          <w:rFonts w:ascii="Times New Roman" w:hAnsi="Times New Roman" w:cs="Times New Roman"/>
          <w:sz w:val="24"/>
          <w:szCs w:val="24"/>
        </w:rPr>
        <w:t xml:space="preserve">. Consider </w:t>
      </w:r>
      <w:proofErr w:type="spellStart"/>
      <w:r w:rsidR="00866307">
        <w:rPr>
          <w:rFonts w:ascii="Times New Roman" w:hAnsi="Times New Roman" w:cs="Times New Roman"/>
          <w:sz w:val="24"/>
          <w:szCs w:val="24"/>
        </w:rPr>
        <w:t>că</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articole</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oferă</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informații</w:t>
      </w:r>
      <w:proofErr w:type="spellEnd"/>
      <w:r w:rsidR="00866307">
        <w:rPr>
          <w:rFonts w:ascii="Times New Roman" w:hAnsi="Times New Roman" w:cs="Times New Roman"/>
          <w:sz w:val="24"/>
          <w:szCs w:val="24"/>
        </w:rPr>
        <w:t xml:space="preserve"> de </w:t>
      </w:r>
      <w:proofErr w:type="spellStart"/>
      <w:r w:rsidR="00866307">
        <w:rPr>
          <w:rFonts w:ascii="Times New Roman" w:hAnsi="Times New Roman" w:cs="Times New Roman"/>
          <w:sz w:val="24"/>
          <w:szCs w:val="24"/>
        </w:rPr>
        <w:t>înalt</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nivel</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pentru</w:t>
      </w:r>
      <w:proofErr w:type="spellEnd"/>
      <w:r w:rsidR="00866307">
        <w:rPr>
          <w:rFonts w:ascii="Times New Roman" w:hAnsi="Times New Roman" w:cs="Times New Roman"/>
          <w:sz w:val="24"/>
          <w:szCs w:val="24"/>
        </w:rPr>
        <w:t xml:space="preserve"> un </w:t>
      </w:r>
      <w:proofErr w:type="spellStart"/>
      <w:r w:rsidR="00866307">
        <w:rPr>
          <w:rFonts w:ascii="Times New Roman" w:hAnsi="Times New Roman" w:cs="Times New Roman"/>
          <w:sz w:val="24"/>
          <w:szCs w:val="24"/>
        </w:rPr>
        <w:t>număr</w:t>
      </w:r>
      <w:proofErr w:type="spellEnd"/>
      <w:r w:rsidR="00866307">
        <w:rPr>
          <w:rFonts w:ascii="Times New Roman" w:hAnsi="Times New Roman" w:cs="Times New Roman"/>
          <w:sz w:val="24"/>
          <w:szCs w:val="24"/>
        </w:rPr>
        <w:t xml:space="preserve"> mic de </w:t>
      </w:r>
      <w:proofErr w:type="spellStart"/>
      <w:r w:rsidR="00866307">
        <w:rPr>
          <w:rFonts w:ascii="Times New Roman" w:hAnsi="Times New Roman" w:cs="Times New Roman"/>
          <w:sz w:val="24"/>
          <w:szCs w:val="24"/>
        </w:rPr>
        <w:t>specialiști</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în</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schimb</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cărțile</w:t>
      </w:r>
      <w:proofErr w:type="spellEnd"/>
      <w:r w:rsidR="00866307">
        <w:rPr>
          <w:rFonts w:ascii="Times New Roman" w:hAnsi="Times New Roman" w:cs="Times New Roman"/>
          <w:sz w:val="24"/>
          <w:szCs w:val="24"/>
        </w:rPr>
        <w:t xml:space="preserve"> sunt </w:t>
      </w:r>
      <w:proofErr w:type="spellStart"/>
      <w:r w:rsidR="00866307">
        <w:rPr>
          <w:rFonts w:ascii="Times New Roman" w:hAnsi="Times New Roman" w:cs="Times New Roman"/>
          <w:sz w:val="24"/>
          <w:szCs w:val="24"/>
        </w:rPr>
        <w:t>mult</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mai</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accesibile</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unui</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număr</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mai</w:t>
      </w:r>
      <w:proofErr w:type="spellEnd"/>
      <w:r w:rsidR="00866307">
        <w:rPr>
          <w:rFonts w:ascii="Times New Roman" w:hAnsi="Times New Roman" w:cs="Times New Roman"/>
          <w:sz w:val="24"/>
          <w:szCs w:val="24"/>
        </w:rPr>
        <w:t xml:space="preserve"> mare de </w:t>
      </w:r>
      <w:proofErr w:type="spellStart"/>
      <w:r w:rsidR="00866307">
        <w:rPr>
          <w:rFonts w:ascii="Times New Roman" w:hAnsi="Times New Roman" w:cs="Times New Roman"/>
          <w:sz w:val="24"/>
          <w:szCs w:val="24"/>
        </w:rPr>
        <w:t>cititori</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și</w:t>
      </w:r>
      <w:proofErr w:type="spellEnd"/>
      <w:r w:rsidR="00866307">
        <w:rPr>
          <w:rFonts w:ascii="Times New Roman" w:hAnsi="Times New Roman" w:cs="Times New Roman"/>
          <w:sz w:val="24"/>
          <w:szCs w:val="24"/>
        </w:rPr>
        <w:t xml:space="preserve"> pe o </w:t>
      </w:r>
      <w:proofErr w:type="spellStart"/>
      <w:r w:rsidR="00866307">
        <w:rPr>
          <w:rFonts w:ascii="Times New Roman" w:hAnsi="Times New Roman" w:cs="Times New Roman"/>
          <w:sz w:val="24"/>
          <w:szCs w:val="24"/>
        </w:rPr>
        <w:t>perioadă</w:t>
      </w:r>
      <w:proofErr w:type="spellEnd"/>
      <w:r w:rsidR="00866307">
        <w:rPr>
          <w:rFonts w:ascii="Times New Roman" w:hAnsi="Times New Roman" w:cs="Times New Roman"/>
          <w:sz w:val="24"/>
          <w:szCs w:val="24"/>
        </w:rPr>
        <w:t xml:space="preserve"> de </w:t>
      </w:r>
      <w:proofErr w:type="spellStart"/>
      <w:r w:rsidR="00866307">
        <w:rPr>
          <w:rFonts w:ascii="Times New Roman" w:hAnsi="Times New Roman" w:cs="Times New Roman"/>
          <w:sz w:val="24"/>
          <w:szCs w:val="24"/>
        </w:rPr>
        <w:t>timp</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mult</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mai</w:t>
      </w:r>
      <w:proofErr w:type="spellEnd"/>
      <w:r w:rsidR="00866307">
        <w:rPr>
          <w:rFonts w:ascii="Times New Roman" w:hAnsi="Times New Roman" w:cs="Times New Roman"/>
          <w:sz w:val="24"/>
          <w:szCs w:val="24"/>
        </w:rPr>
        <w:t xml:space="preserve"> </w:t>
      </w:r>
      <w:proofErr w:type="spellStart"/>
      <w:r w:rsidR="00866307">
        <w:rPr>
          <w:rFonts w:ascii="Times New Roman" w:hAnsi="Times New Roman" w:cs="Times New Roman"/>
          <w:sz w:val="24"/>
          <w:szCs w:val="24"/>
        </w:rPr>
        <w:t>îndelungată</w:t>
      </w:r>
      <w:proofErr w:type="spellEnd"/>
      <w:r w:rsidR="00866307">
        <w:rPr>
          <w:rFonts w:ascii="Times New Roman" w:hAnsi="Times New Roman" w:cs="Times New Roman"/>
          <w:sz w:val="24"/>
          <w:szCs w:val="24"/>
        </w:rPr>
        <w:t>.</w:t>
      </w:r>
    </w:p>
    <w:p w14:paraId="7E98DF00" w14:textId="77777777" w:rsidR="00313640" w:rsidRPr="00650B87" w:rsidRDefault="00313640" w:rsidP="00313640">
      <w:pPr>
        <w:spacing w:before="100" w:beforeAutospacing="1" w:after="100" w:afterAutospacing="1" w:line="240" w:lineRule="auto"/>
        <w:jc w:val="both"/>
        <w:rPr>
          <w:rFonts w:ascii="Times New Roman" w:eastAsia="Times New Roman" w:hAnsi="Times New Roman" w:cs="Times New Roman"/>
          <w:sz w:val="24"/>
          <w:szCs w:val="24"/>
          <w:lang w:val="ro-RO"/>
        </w:rPr>
      </w:pPr>
      <w:r w:rsidRPr="00650B87">
        <w:rPr>
          <w:rFonts w:ascii="Times New Roman" w:eastAsia="Times New Roman" w:hAnsi="Times New Roman" w:cs="Times New Roman"/>
          <w:b/>
          <w:bCs/>
          <w:sz w:val="24"/>
          <w:szCs w:val="24"/>
          <w:lang w:val="ro-RO"/>
        </w:rPr>
        <w:t>R.:</w:t>
      </w:r>
      <w:r w:rsidRPr="00650B87">
        <w:rPr>
          <w:rFonts w:ascii="Times New Roman" w:eastAsia="Times New Roman" w:hAnsi="Times New Roman" w:cs="Times New Roman"/>
          <w:sz w:val="24"/>
          <w:szCs w:val="24"/>
          <w:lang w:val="ro-RO"/>
        </w:rPr>
        <w:t xml:space="preserve"> Ce credeți că ar mai putea face Universitatea din București pentru a stimula excelența didactică și în cercetare?</w:t>
      </w:r>
    </w:p>
    <w:p w14:paraId="7EF9704C" w14:textId="7737E9F9" w:rsidR="00313640" w:rsidRDefault="005A2D7B" w:rsidP="00ED7353">
      <w:pPr>
        <w:spacing w:before="100" w:beforeAutospacing="1" w:after="100" w:afterAutospacing="1" w:line="240" w:lineRule="auto"/>
        <w:jc w:val="both"/>
        <w:rPr>
          <w:rFonts w:ascii="Times New Roman" w:eastAsia="Times New Roman" w:hAnsi="Times New Roman" w:cs="Times New Roman"/>
          <w:sz w:val="24"/>
          <w:szCs w:val="24"/>
          <w:lang w:val="ro-RO"/>
        </w:rPr>
      </w:pPr>
      <w:r w:rsidRPr="005A2D7B">
        <w:rPr>
          <w:rFonts w:ascii="Times New Roman" w:eastAsia="Times New Roman" w:hAnsi="Times New Roman" w:cs="Times New Roman"/>
          <w:b/>
          <w:sz w:val="24"/>
          <w:szCs w:val="24"/>
          <w:lang w:val="ro-RO"/>
        </w:rPr>
        <w:t>D.C.D.:</w:t>
      </w:r>
      <w:r>
        <w:rPr>
          <w:rFonts w:ascii="Times New Roman" w:eastAsia="Times New Roman" w:hAnsi="Times New Roman" w:cs="Times New Roman"/>
          <w:sz w:val="24"/>
          <w:szCs w:val="24"/>
          <w:lang w:val="ro-RO"/>
        </w:rPr>
        <w:t xml:space="preserve"> </w:t>
      </w:r>
      <w:r w:rsidR="009D7046">
        <w:rPr>
          <w:rFonts w:ascii="Times New Roman" w:eastAsia="Times New Roman" w:hAnsi="Times New Roman" w:cs="Times New Roman"/>
          <w:sz w:val="24"/>
          <w:szCs w:val="24"/>
          <w:lang w:val="ro-RO"/>
        </w:rPr>
        <w:t xml:space="preserve">Dorim să atragem fonduri suplimentare din cercetare, dar în schimb investim foarte puțin sau deloc. Bazele de date, echipamentele, spații adecvate de cercetare necesită sume consistente. </w:t>
      </w:r>
    </w:p>
    <w:p w14:paraId="28B26F62" w14:textId="77777777" w:rsidR="005A2D7B" w:rsidRDefault="00A00DE7" w:rsidP="00B86A98">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Rezultatele obținute până în prezent se datorează </w:t>
      </w:r>
      <w:r w:rsidR="006C316B">
        <w:rPr>
          <w:rFonts w:ascii="Times New Roman" w:eastAsia="Times New Roman" w:hAnsi="Times New Roman" w:cs="Times New Roman"/>
          <w:sz w:val="24"/>
          <w:szCs w:val="24"/>
          <w:lang w:val="ro-RO"/>
        </w:rPr>
        <w:t xml:space="preserve">doar </w:t>
      </w:r>
      <w:r>
        <w:rPr>
          <w:rFonts w:ascii="Times New Roman" w:eastAsia="Times New Roman" w:hAnsi="Times New Roman" w:cs="Times New Roman"/>
          <w:sz w:val="24"/>
          <w:szCs w:val="24"/>
          <w:lang w:val="ro-RO"/>
        </w:rPr>
        <w:t xml:space="preserve">pasiunii oamenilor, a dorinței </w:t>
      </w:r>
      <w:r w:rsidR="006C316B">
        <w:rPr>
          <w:rFonts w:ascii="Times New Roman" w:eastAsia="Times New Roman" w:hAnsi="Times New Roman" w:cs="Times New Roman"/>
          <w:sz w:val="24"/>
          <w:szCs w:val="24"/>
          <w:lang w:val="ro-RO"/>
        </w:rPr>
        <w:t xml:space="preserve">lor </w:t>
      </w:r>
      <w:r>
        <w:rPr>
          <w:rFonts w:ascii="Times New Roman" w:eastAsia="Times New Roman" w:hAnsi="Times New Roman" w:cs="Times New Roman"/>
          <w:sz w:val="24"/>
          <w:szCs w:val="24"/>
          <w:lang w:val="ro-RO"/>
        </w:rPr>
        <w:t xml:space="preserve">de </w:t>
      </w:r>
      <w:r w:rsidR="006C316B">
        <w:rPr>
          <w:rFonts w:ascii="Times New Roman" w:eastAsia="Times New Roman" w:hAnsi="Times New Roman" w:cs="Times New Roman"/>
          <w:sz w:val="24"/>
          <w:szCs w:val="24"/>
          <w:lang w:val="ro-RO"/>
        </w:rPr>
        <w:t xml:space="preserve">a </w:t>
      </w:r>
      <w:r>
        <w:rPr>
          <w:rFonts w:ascii="Times New Roman" w:eastAsia="Times New Roman" w:hAnsi="Times New Roman" w:cs="Times New Roman"/>
          <w:sz w:val="24"/>
          <w:szCs w:val="24"/>
          <w:lang w:val="ro-RO"/>
        </w:rPr>
        <w:t>evolua științific și a unor colaborări cu instituții terțe</w:t>
      </w:r>
      <w:r w:rsidR="006C316B">
        <w:rPr>
          <w:rFonts w:ascii="Times New Roman" w:eastAsia="Times New Roman" w:hAnsi="Times New Roman" w:cs="Times New Roman"/>
          <w:sz w:val="24"/>
          <w:szCs w:val="24"/>
          <w:lang w:val="ro-RO"/>
        </w:rPr>
        <w:t xml:space="preserve"> și în mică măsură </w:t>
      </w:r>
      <w:r w:rsidR="00451A1D">
        <w:rPr>
          <w:rFonts w:ascii="Times New Roman" w:eastAsia="Times New Roman" w:hAnsi="Times New Roman" w:cs="Times New Roman"/>
          <w:sz w:val="24"/>
          <w:szCs w:val="24"/>
          <w:lang w:val="ro-RO"/>
        </w:rPr>
        <w:t xml:space="preserve">unui </w:t>
      </w:r>
      <w:r w:rsidR="006C316B">
        <w:rPr>
          <w:rFonts w:ascii="Times New Roman" w:eastAsia="Times New Roman" w:hAnsi="Times New Roman" w:cs="Times New Roman"/>
          <w:sz w:val="24"/>
          <w:szCs w:val="24"/>
          <w:lang w:val="ro-RO"/>
        </w:rPr>
        <w:t>climat</w:t>
      </w:r>
      <w:r w:rsidR="00451A1D">
        <w:rPr>
          <w:rFonts w:ascii="Times New Roman" w:eastAsia="Times New Roman" w:hAnsi="Times New Roman" w:cs="Times New Roman"/>
          <w:sz w:val="24"/>
          <w:szCs w:val="24"/>
          <w:lang w:val="ro-RO"/>
        </w:rPr>
        <w:t xml:space="preserve"> favorabil</w:t>
      </w:r>
      <w:r w:rsidR="006C316B">
        <w:rPr>
          <w:rFonts w:ascii="Times New Roman" w:eastAsia="Times New Roman" w:hAnsi="Times New Roman" w:cs="Times New Roman"/>
          <w:sz w:val="24"/>
          <w:szCs w:val="24"/>
          <w:lang w:val="ro-RO"/>
        </w:rPr>
        <w:t xml:space="preserve"> din Universitatea din București, care este departe de o susținere serioasă a cercetării</w:t>
      </w:r>
      <w:r>
        <w:rPr>
          <w:rFonts w:ascii="Times New Roman" w:eastAsia="Times New Roman" w:hAnsi="Times New Roman" w:cs="Times New Roman"/>
          <w:sz w:val="24"/>
          <w:szCs w:val="24"/>
          <w:lang w:val="ro-RO"/>
        </w:rPr>
        <w:t>.</w:t>
      </w:r>
      <w:r w:rsidR="00DD7590" w:rsidRPr="00DD7590">
        <w:rPr>
          <w:rFonts w:ascii="Times New Roman" w:eastAsia="Times New Roman" w:hAnsi="Times New Roman" w:cs="Times New Roman"/>
          <w:sz w:val="24"/>
          <w:szCs w:val="24"/>
          <w:lang w:val="ro-RO"/>
        </w:rPr>
        <w:t xml:space="preserve"> </w:t>
      </w:r>
    </w:p>
    <w:p w14:paraId="7DBE25F0" w14:textId="77777777" w:rsidR="00193ED0" w:rsidRDefault="006C316B" w:rsidP="00B86A98">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Universitatea din </w:t>
      </w:r>
      <w:proofErr w:type="spellStart"/>
      <w:r>
        <w:rPr>
          <w:rFonts w:ascii="Times New Roman" w:eastAsia="Times New Roman" w:hAnsi="Times New Roman" w:cs="Times New Roman"/>
          <w:sz w:val="24"/>
          <w:szCs w:val="24"/>
          <w:lang w:val="ro-RO"/>
        </w:rPr>
        <w:t>Bucrești</w:t>
      </w:r>
      <w:proofErr w:type="spellEnd"/>
      <w:r>
        <w:rPr>
          <w:rFonts w:ascii="Times New Roman" w:eastAsia="Times New Roman" w:hAnsi="Times New Roman" w:cs="Times New Roman"/>
          <w:sz w:val="24"/>
          <w:szCs w:val="24"/>
          <w:lang w:val="ro-RO"/>
        </w:rPr>
        <w:t xml:space="preserve"> trebuie să acționeze structural prin dezvoltarea infrastructurii de cercetare din nucleele de cercetare</w:t>
      </w:r>
      <w:r w:rsidR="005A2D7B">
        <w:rPr>
          <w:rFonts w:ascii="Times New Roman" w:eastAsia="Times New Roman" w:hAnsi="Times New Roman" w:cs="Times New Roman"/>
          <w:sz w:val="24"/>
          <w:szCs w:val="24"/>
          <w:lang w:val="ro-RO"/>
        </w:rPr>
        <w:t xml:space="preserve"> existente care</w:t>
      </w:r>
      <w:r w:rsidR="00451A1D">
        <w:rPr>
          <w:rFonts w:ascii="Times New Roman" w:eastAsia="Times New Roman" w:hAnsi="Times New Roman" w:cs="Times New Roman"/>
          <w:sz w:val="24"/>
          <w:szCs w:val="24"/>
          <w:lang w:val="ro-RO"/>
        </w:rPr>
        <w:t xml:space="preserve"> au reușit să obțină rezultate remarcabile. O altă măsură importantă este implementarea tuturor proiectelor de cercetare doctorală sub umbrela </w:t>
      </w:r>
      <w:r w:rsidR="00193ED0" w:rsidRPr="00193ED0">
        <w:rPr>
          <w:rFonts w:ascii="Times New Roman" w:eastAsia="Times New Roman" w:hAnsi="Times New Roman" w:cs="Times New Roman"/>
          <w:sz w:val="24"/>
          <w:szCs w:val="24"/>
          <w:lang w:val="ro-RO"/>
        </w:rPr>
        <w:t>Institutului de Cercetare</w:t>
      </w:r>
      <w:r w:rsidR="00193ED0">
        <w:rPr>
          <w:rFonts w:ascii="Times New Roman" w:eastAsia="Times New Roman" w:hAnsi="Times New Roman" w:cs="Times New Roman"/>
          <w:sz w:val="24"/>
          <w:szCs w:val="24"/>
          <w:lang w:val="ro-RO"/>
        </w:rPr>
        <w:t xml:space="preserve"> al Universității din București (</w:t>
      </w:r>
      <w:r w:rsidR="00451A1D">
        <w:rPr>
          <w:rFonts w:ascii="Times New Roman" w:eastAsia="Times New Roman" w:hAnsi="Times New Roman" w:cs="Times New Roman"/>
          <w:sz w:val="24"/>
          <w:szCs w:val="24"/>
          <w:lang w:val="ro-RO"/>
        </w:rPr>
        <w:t>ICUB</w:t>
      </w:r>
      <w:r w:rsidR="00193ED0">
        <w:rPr>
          <w:rFonts w:ascii="Times New Roman" w:eastAsia="Times New Roman" w:hAnsi="Times New Roman" w:cs="Times New Roman"/>
          <w:sz w:val="24"/>
          <w:szCs w:val="24"/>
          <w:lang w:val="ro-RO"/>
        </w:rPr>
        <w:t>)</w:t>
      </w:r>
      <w:r w:rsidR="00451A1D">
        <w:rPr>
          <w:rFonts w:ascii="Times New Roman" w:eastAsia="Times New Roman" w:hAnsi="Times New Roman" w:cs="Times New Roman"/>
          <w:sz w:val="24"/>
          <w:szCs w:val="24"/>
          <w:lang w:val="ro-RO"/>
        </w:rPr>
        <w:t xml:space="preserve">, structură de cercetare care să asigure suportul pentru obținerea unor rezultate consistente după stagiul doctoral. </w:t>
      </w:r>
    </w:p>
    <w:p w14:paraId="6FE5AD3D" w14:textId="77777777" w:rsidR="00193ED0" w:rsidRDefault="00451A1D" w:rsidP="00B86A98">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Tot la nivelul ICUB t</w:t>
      </w:r>
      <w:r w:rsidR="00DD7590">
        <w:rPr>
          <w:rFonts w:ascii="Times New Roman" w:eastAsia="Times New Roman" w:hAnsi="Times New Roman" w:cs="Times New Roman"/>
          <w:sz w:val="24"/>
          <w:szCs w:val="24"/>
          <w:lang w:val="ro-RO"/>
        </w:rPr>
        <w:t>rebuie să ne orientăm către atragerea de fonduri pentru dezvoltarea infrastructurii de cercetare. Cu excepția unor nuclee de cercetare de la facultățile de Biologie, Chimie și Fizică</w:t>
      </w:r>
      <w:r w:rsidR="00193ED0">
        <w:rPr>
          <w:rFonts w:ascii="Times New Roman" w:eastAsia="Times New Roman" w:hAnsi="Times New Roman" w:cs="Times New Roman"/>
          <w:sz w:val="24"/>
          <w:szCs w:val="24"/>
          <w:lang w:val="ro-RO"/>
        </w:rPr>
        <w:t>,</w:t>
      </w:r>
      <w:r w:rsidR="00DD7590">
        <w:rPr>
          <w:rFonts w:ascii="Times New Roman" w:eastAsia="Times New Roman" w:hAnsi="Times New Roman" w:cs="Times New Roman"/>
          <w:sz w:val="24"/>
          <w:szCs w:val="24"/>
          <w:lang w:val="ro-RO"/>
        </w:rPr>
        <w:t xml:space="preserve"> în rest doar accidental se mai face cercetare la un nivel performant pe plan mondial.</w:t>
      </w:r>
      <w:r w:rsidR="00B86A98">
        <w:rPr>
          <w:rFonts w:ascii="Times New Roman" w:eastAsia="Times New Roman" w:hAnsi="Times New Roman" w:cs="Times New Roman"/>
          <w:sz w:val="24"/>
          <w:szCs w:val="24"/>
          <w:lang w:val="ro-RO"/>
        </w:rPr>
        <w:t xml:space="preserve"> </w:t>
      </w:r>
    </w:p>
    <w:p w14:paraId="31E8173B" w14:textId="720EBE86" w:rsidR="00B86A98" w:rsidRDefault="00193ED0" w:rsidP="00B86A98">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De exemplu, </w:t>
      </w:r>
      <w:r w:rsidR="00B86A98">
        <w:rPr>
          <w:rFonts w:ascii="Times New Roman" w:eastAsia="Times New Roman" w:hAnsi="Times New Roman" w:cs="Times New Roman"/>
          <w:sz w:val="24"/>
          <w:szCs w:val="24"/>
          <w:lang w:val="ro-RO"/>
        </w:rPr>
        <w:t>Facultatea de Geografie</w:t>
      </w:r>
      <w:r w:rsidR="00F550DB">
        <w:rPr>
          <w:rFonts w:ascii="Times New Roman" w:eastAsia="Times New Roman" w:hAnsi="Times New Roman" w:cs="Times New Roman"/>
          <w:sz w:val="24"/>
          <w:szCs w:val="24"/>
          <w:lang w:val="ro-RO"/>
        </w:rPr>
        <w:t xml:space="preserve"> a Universității din București</w:t>
      </w:r>
      <w:r w:rsidR="00B86A98">
        <w:rPr>
          <w:rFonts w:ascii="Times New Roman" w:eastAsia="Times New Roman" w:hAnsi="Times New Roman" w:cs="Times New Roman"/>
          <w:sz w:val="24"/>
          <w:szCs w:val="24"/>
          <w:lang w:val="ro-RO"/>
        </w:rPr>
        <w:t xml:space="preserve"> nu </w:t>
      </w:r>
      <w:r>
        <w:rPr>
          <w:rFonts w:ascii="Times New Roman" w:eastAsia="Times New Roman" w:hAnsi="Times New Roman" w:cs="Times New Roman"/>
          <w:sz w:val="24"/>
          <w:szCs w:val="24"/>
          <w:lang w:val="ro-RO"/>
        </w:rPr>
        <w:t>dispune în acest moment de nici</w:t>
      </w:r>
      <w:r w:rsidR="00B86A98">
        <w:rPr>
          <w:rFonts w:ascii="Times New Roman" w:eastAsia="Times New Roman" w:hAnsi="Times New Roman" w:cs="Times New Roman"/>
          <w:sz w:val="24"/>
          <w:szCs w:val="24"/>
          <w:lang w:val="ro-RO"/>
        </w:rPr>
        <w:t xml:space="preserve">un laborator </w:t>
      </w:r>
      <w:r w:rsidR="00451A1D">
        <w:rPr>
          <w:rFonts w:ascii="Times New Roman" w:eastAsia="Times New Roman" w:hAnsi="Times New Roman" w:cs="Times New Roman"/>
          <w:sz w:val="24"/>
          <w:szCs w:val="24"/>
          <w:lang w:val="ro-RO"/>
        </w:rPr>
        <w:t xml:space="preserve">funcțional </w:t>
      </w:r>
      <w:r w:rsidR="00B86A98">
        <w:rPr>
          <w:rFonts w:ascii="Times New Roman" w:eastAsia="Times New Roman" w:hAnsi="Times New Roman" w:cs="Times New Roman"/>
          <w:sz w:val="24"/>
          <w:szCs w:val="24"/>
          <w:lang w:val="ro-RO"/>
        </w:rPr>
        <w:t xml:space="preserve">de hidraulică, </w:t>
      </w:r>
      <w:r w:rsidR="00451A1D">
        <w:rPr>
          <w:rFonts w:ascii="Times New Roman" w:eastAsia="Times New Roman" w:hAnsi="Times New Roman" w:cs="Times New Roman"/>
          <w:sz w:val="24"/>
          <w:szCs w:val="24"/>
          <w:lang w:val="ro-RO"/>
        </w:rPr>
        <w:t>mobilitate urbană,</w:t>
      </w:r>
      <w:r w:rsidR="00B86A98">
        <w:rPr>
          <w:rFonts w:ascii="Times New Roman" w:eastAsia="Times New Roman" w:hAnsi="Times New Roman" w:cs="Times New Roman"/>
          <w:sz w:val="24"/>
          <w:szCs w:val="24"/>
          <w:lang w:val="ro-RO"/>
        </w:rPr>
        <w:t xml:space="preserve"> geomorfologie sau de altă natură</w:t>
      </w:r>
      <w:r w:rsidR="00451A1D">
        <w:rPr>
          <w:rFonts w:ascii="Times New Roman" w:eastAsia="Times New Roman" w:hAnsi="Times New Roman" w:cs="Times New Roman"/>
          <w:sz w:val="24"/>
          <w:szCs w:val="24"/>
          <w:lang w:val="ro-RO"/>
        </w:rPr>
        <w:t>, singurele rezultate sunt obținute în centre de cercetări ce funcționează doar prin entuziasmul unor echipe expuse riscului de epuizare instituțională</w:t>
      </w:r>
      <w:r w:rsidR="00B86A98">
        <w:rPr>
          <w:rFonts w:ascii="Times New Roman" w:eastAsia="Times New Roman" w:hAnsi="Times New Roman" w:cs="Times New Roman"/>
          <w:sz w:val="24"/>
          <w:szCs w:val="24"/>
          <w:lang w:val="ro-RO"/>
        </w:rPr>
        <w:t>.</w:t>
      </w:r>
    </w:p>
    <w:p w14:paraId="25D4C1F2" w14:textId="34C439A1" w:rsidR="00A00DE7" w:rsidRPr="00650B87" w:rsidRDefault="00A00DE7" w:rsidP="00ED7353">
      <w:pPr>
        <w:spacing w:before="100" w:beforeAutospacing="1" w:after="100" w:afterAutospacing="1" w:line="240" w:lineRule="auto"/>
        <w:jc w:val="both"/>
        <w:rPr>
          <w:rFonts w:ascii="Times New Roman" w:eastAsia="Times New Roman" w:hAnsi="Times New Roman" w:cs="Times New Roman"/>
          <w:sz w:val="24"/>
          <w:szCs w:val="24"/>
          <w:lang w:val="ro-RO"/>
        </w:rPr>
      </w:pPr>
    </w:p>
    <w:p w14:paraId="7C48C17B" w14:textId="07918077" w:rsidR="00D315BF" w:rsidRPr="00650B87" w:rsidRDefault="00650B87" w:rsidP="002D7BB9">
      <w:pPr>
        <w:spacing w:after="120" w:line="240" w:lineRule="auto"/>
        <w:jc w:val="both"/>
        <w:rPr>
          <w:rFonts w:ascii="Times New Roman" w:hAnsi="Times New Roman" w:cs="Times New Roman"/>
          <w:sz w:val="24"/>
          <w:szCs w:val="24"/>
          <w:lang w:val="ro-RO"/>
        </w:rPr>
      </w:pPr>
      <w:r w:rsidRPr="00650B87">
        <w:rPr>
          <w:rFonts w:ascii="Times New Roman" w:hAnsi="Times New Roman" w:cs="Times New Roman"/>
          <w:sz w:val="24"/>
          <w:szCs w:val="24"/>
          <w:lang w:val="ro-RO"/>
        </w:rPr>
        <w:t xml:space="preserve">Cartea </w:t>
      </w:r>
      <w:r w:rsidR="00D42FA4" w:rsidRPr="006A452A">
        <w:rPr>
          <w:rFonts w:ascii="Times New Roman" w:hAnsi="Times New Roman" w:cs="Times New Roman"/>
          <w:b/>
          <w:sz w:val="24"/>
          <w:szCs w:val="24"/>
          <w:lang w:val="ro-RO"/>
        </w:rPr>
        <w:t>„</w:t>
      </w:r>
      <w:r w:rsidR="00D42FA4" w:rsidRPr="006A452A">
        <w:rPr>
          <w:rFonts w:ascii="Times New Roman" w:hAnsi="Times New Roman" w:cs="Times New Roman"/>
          <w:b/>
          <w:spacing w:val="-2"/>
          <w:sz w:val="24"/>
          <w:szCs w:val="24"/>
          <w:lang w:val="ro-RO"/>
        </w:rPr>
        <w:t>Force Majeure in the Hydropower Industry. Concepts and Case Studies</w:t>
      </w:r>
      <w:r w:rsidR="00D42FA4">
        <w:rPr>
          <w:rFonts w:ascii="Times New Roman" w:hAnsi="Times New Roman" w:cs="Times New Roman"/>
          <w:b/>
          <w:spacing w:val="-2"/>
          <w:sz w:val="24"/>
          <w:szCs w:val="24"/>
          <w:lang w:val="ro-RO"/>
        </w:rPr>
        <w:t>”</w:t>
      </w:r>
      <w:r w:rsidRPr="00650B87">
        <w:rPr>
          <w:rFonts w:ascii="Times New Roman" w:hAnsi="Times New Roman" w:cs="Times New Roman"/>
          <w:sz w:val="24"/>
          <w:szCs w:val="24"/>
          <w:lang w:val="ro-RO"/>
        </w:rPr>
        <w:t xml:space="preserve"> poate fi comandată online, de </w:t>
      </w:r>
      <w:hyperlink r:id="rId6" w:history="1">
        <w:r w:rsidRPr="00D42FA4">
          <w:rPr>
            <w:rStyle w:val="Hyperlink"/>
            <w:rFonts w:ascii="Times New Roman" w:hAnsi="Times New Roman" w:cs="Times New Roman"/>
            <w:b/>
            <w:sz w:val="24"/>
            <w:szCs w:val="24"/>
            <w:lang w:val="ro-RO"/>
          </w:rPr>
          <w:t>aici</w:t>
        </w:r>
      </w:hyperlink>
      <w:r w:rsidRPr="00650B87">
        <w:rPr>
          <w:rFonts w:ascii="Times New Roman" w:hAnsi="Times New Roman" w:cs="Times New Roman"/>
          <w:sz w:val="24"/>
          <w:szCs w:val="24"/>
          <w:lang w:val="ro-RO"/>
        </w:rPr>
        <w:t xml:space="preserve">. </w:t>
      </w:r>
    </w:p>
    <w:sectPr w:rsidR="00D315BF" w:rsidRPr="00650B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ED4"/>
    <w:rsid w:val="00011C61"/>
    <w:rsid w:val="000159CD"/>
    <w:rsid w:val="00022DCA"/>
    <w:rsid w:val="00033908"/>
    <w:rsid w:val="00034973"/>
    <w:rsid w:val="00040E7F"/>
    <w:rsid w:val="0004121C"/>
    <w:rsid w:val="00081ED4"/>
    <w:rsid w:val="000923B5"/>
    <w:rsid w:val="000A5792"/>
    <w:rsid w:val="000B0DEB"/>
    <w:rsid w:val="000C36EA"/>
    <w:rsid w:val="000D7D96"/>
    <w:rsid w:val="00100464"/>
    <w:rsid w:val="001110BF"/>
    <w:rsid w:val="00151C75"/>
    <w:rsid w:val="00193ED0"/>
    <w:rsid w:val="002140F2"/>
    <w:rsid w:val="00215C5D"/>
    <w:rsid w:val="00271E89"/>
    <w:rsid w:val="002B4007"/>
    <w:rsid w:val="002D7BB9"/>
    <w:rsid w:val="002E3DD0"/>
    <w:rsid w:val="002E5AD9"/>
    <w:rsid w:val="00313640"/>
    <w:rsid w:val="00322109"/>
    <w:rsid w:val="00345500"/>
    <w:rsid w:val="00347AAC"/>
    <w:rsid w:val="003551ED"/>
    <w:rsid w:val="003801C3"/>
    <w:rsid w:val="003A36A6"/>
    <w:rsid w:val="003B605B"/>
    <w:rsid w:val="003E26A0"/>
    <w:rsid w:val="00451A1D"/>
    <w:rsid w:val="004A0B66"/>
    <w:rsid w:val="004F330B"/>
    <w:rsid w:val="004F6C5D"/>
    <w:rsid w:val="005155A4"/>
    <w:rsid w:val="0052430D"/>
    <w:rsid w:val="00547360"/>
    <w:rsid w:val="00585CBF"/>
    <w:rsid w:val="005A2D7B"/>
    <w:rsid w:val="005F139C"/>
    <w:rsid w:val="00621CDC"/>
    <w:rsid w:val="0062349D"/>
    <w:rsid w:val="00633674"/>
    <w:rsid w:val="00650B87"/>
    <w:rsid w:val="0065240F"/>
    <w:rsid w:val="006604D7"/>
    <w:rsid w:val="0066550F"/>
    <w:rsid w:val="006664B3"/>
    <w:rsid w:val="00667D7D"/>
    <w:rsid w:val="00696DE7"/>
    <w:rsid w:val="006A452A"/>
    <w:rsid w:val="006B23CE"/>
    <w:rsid w:val="006C316B"/>
    <w:rsid w:val="00711B4E"/>
    <w:rsid w:val="00783AB1"/>
    <w:rsid w:val="0079243C"/>
    <w:rsid w:val="007B3543"/>
    <w:rsid w:val="007C03FD"/>
    <w:rsid w:val="00833892"/>
    <w:rsid w:val="00866307"/>
    <w:rsid w:val="00885D63"/>
    <w:rsid w:val="008A3843"/>
    <w:rsid w:val="008A6D77"/>
    <w:rsid w:val="008D1DEF"/>
    <w:rsid w:val="008E7790"/>
    <w:rsid w:val="009264B0"/>
    <w:rsid w:val="00954208"/>
    <w:rsid w:val="009D0EC4"/>
    <w:rsid w:val="009D7046"/>
    <w:rsid w:val="009E14F8"/>
    <w:rsid w:val="009F6DD9"/>
    <w:rsid w:val="00A00DE7"/>
    <w:rsid w:val="00A02C83"/>
    <w:rsid w:val="00A30742"/>
    <w:rsid w:val="00A411D0"/>
    <w:rsid w:val="00AA0D0B"/>
    <w:rsid w:val="00AF43D7"/>
    <w:rsid w:val="00B04CE3"/>
    <w:rsid w:val="00B20047"/>
    <w:rsid w:val="00B44C15"/>
    <w:rsid w:val="00B54CBA"/>
    <w:rsid w:val="00B86A98"/>
    <w:rsid w:val="00C31E7C"/>
    <w:rsid w:val="00C77A26"/>
    <w:rsid w:val="00CE0524"/>
    <w:rsid w:val="00D06640"/>
    <w:rsid w:val="00D14559"/>
    <w:rsid w:val="00D315BF"/>
    <w:rsid w:val="00D42FA4"/>
    <w:rsid w:val="00DB3A82"/>
    <w:rsid w:val="00DD7590"/>
    <w:rsid w:val="00E05FBC"/>
    <w:rsid w:val="00E30A8A"/>
    <w:rsid w:val="00E709AE"/>
    <w:rsid w:val="00ED7353"/>
    <w:rsid w:val="00F2766E"/>
    <w:rsid w:val="00F550DB"/>
    <w:rsid w:val="00FD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8D0A"/>
  <w15:docId w15:val="{4B6707E0-40BE-4B6F-B0BF-21B2E8A7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54CBA"/>
    <w:rPr>
      <w:color w:val="0563C1" w:themeColor="hyperlink"/>
      <w:u w:val="single"/>
    </w:rPr>
  </w:style>
  <w:style w:type="paragraph" w:styleId="PreformatatHTML">
    <w:name w:val="HTML Preformatted"/>
    <w:basedOn w:val="Normal"/>
    <w:link w:val="PreformatatHTMLCaracter"/>
    <w:uiPriority w:val="99"/>
    <w:semiHidden/>
    <w:unhideWhenUsed/>
    <w:rsid w:val="0051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5155A4"/>
    <w:rPr>
      <w:rFonts w:ascii="Courier New" w:eastAsia="Times New Roman" w:hAnsi="Courier New" w:cs="Courier New"/>
      <w:sz w:val="20"/>
      <w:szCs w:val="20"/>
    </w:rPr>
  </w:style>
  <w:style w:type="character" w:customStyle="1" w:styleId="y2iqfc">
    <w:name w:val="y2iqfc"/>
    <w:basedOn w:val="Fontdeparagrafimplicit"/>
    <w:rsid w:val="005155A4"/>
  </w:style>
  <w:style w:type="character" w:styleId="Accentuat">
    <w:name w:val="Emphasis"/>
    <w:basedOn w:val="Fontdeparagrafimplicit"/>
    <w:uiPriority w:val="20"/>
    <w:qFormat/>
    <w:rsid w:val="00DB3A82"/>
    <w:rPr>
      <w:i/>
      <w:iCs/>
    </w:rPr>
  </w:style>
  <w:style w:type="paragraph" w:styleId="NormalWeb">
    <w:name w:val="Normal (Web)"/>
    <w:basedOn w:val="Normal"/>
    <w:uiPriority w:val="99"/>
    <w:semiHidden/>
    <w:unhideWhenUsed/>
    <w:rsid w:val="003E26A0"/>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3E2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0631">
      <w:bodyDiv w:val="1"/>
      <w:marLeft w:val="0"/>
      <w:marRight w:val="0"/>
      <w:marTop w:val="0"/>
      <w:marBottom w:val="0"/>
      <w:divBdr>
        <w:top w:val="none" w:sz="0" w:space="0" w:color="auto"/>
        <w:left w:val="none" w:sz="0" w:space="0" w:color="auto"/>
        <w:bottom w:val="none" w:sz="0" w:space="0" w:color="auto"/>
        <w:right w:val="none" w:sz="0" w:space="0" w:color="auto"/>
      </w:divBdr>
    </w:div>
    <w:div w:id="168451460">
      <w:bodyDiv w:val="1"/>
      <w:marLeft w:val="0"/>
      <w:marRight w:val="0"/>
      <w:marTop w:val="0"/>
      <w:marBottom w:val="0"/>
      <w:divBdr>
        <w:top w:val="none" w:sz="0" w:space="0" w:color="auto"/>
        <w:left w:val="none" w:sz="0" w:space="0" w:color="auto"/>
        <w:bottom w:val="none" w:sz="0" w:space="0" w:color="auto"/>
        <w:right w:val="none" w:sz="0" w:space="0" w:color="auto"/>
      </w:divBdr>
    </w:div>
    <w:div w:id="249239215">
      <w:bodyDiv w:val="1"/>
      <w:marLeft w:val="0"/>
      <w:marRight w:val="0"/>
      <w:marTop w:val="0"/>
      <w:marBottom w:val="0"/>
      <w:divBdr>
        <w:top w:val="none" w:sz="0" w:space="0" w:color="auto"/>
        <w:left w:val="none" w:sz="0" w:space="0" w:color="auto"/>
        <w:bottom w:val="none" w:sz="0" w:space="0" w:color="auto"/>
        <w:right w:val="none" w:sz="0" w:space="0" w:color="auto"/>
      </w:divBdr>
    </w:div>
    <w:div w:id="380713522">
      <w:bodyDiv w:val="1"/>
      <w:marLeft w:val="0"/>
      <w:marRight w:val="0"/>
      <w:marTop w:val="0"/>
      <w:marBottom w:val="0"/>
      <w:divBdr>
        <w:top w:val="none" w:sz="0" w:space="0" w:color="auto"/>
        <w:left w:val="none" w:sz="0" w:space="0" w:color="auto"/>
        <w:bottom w:val="none" w:sz="0" w:space="0" w:color="auto"/>
        <w:right w:val="none" w:sz="0" w:space="0" w:color="auto"/>
      </w:divBdr>
    </w:div>
    <w:div w:id="660424896">
      <w:bodyDiv w:val="1"/>
      <w:marLeft w:val="0"/>
      <w:marRight w:val="0"/>
      <w:marTop w:val="0"/>
      <w:marBottom w:val="0"/>
      <w:divBdr>
        <w:top w:val="none" w:sz="0" w:space="0" w:color="auto"/>
        <w:left w:val="none" w:sz="0" w:space="0" w:color="auto"/>
        <w:bottom w:val="none" w:sz="0" w:space="0" w:color="auto"/>
        <w:right w:val="none" w:sz="0" w:space="0" w:color="auto"/>
      </w:divBdr>
    </w:div>
    <w:div w:id="761148337">
      <w:bodyDiv w:val="1"/>
      <w:marLeft w:val="0"/>
      <w:marRight w:val="0"/>
      <w:marTop w:val="0"/>
      <w:marBottom w:val="0"/>
      <w:divBdr>
        <w:top w:val="none" w:sz="0" w:space="0" w:color="auto"/>
        <w:left w:val="none" w:sz="0" w:space="0" w:color="auto"/>
        <w:bottom w:val="none" w:sz="0" w:space="0" w:color="auto"/>
        <w:right w:val="none" w:sz="0" w:space="0" w:color="auto"/>
      </w:divBdr>
    </w:div>
    <w:div w:id="789251554">
      <w:bodyDiv w:val="1"/>
      <w:marLeft w:val="0"/>
      <w:marRight w:val="0"/>
      <w:marTop w:val="0"/>
      <w:marBottom w:val="0"/>
      <w:divBdr>
        <w:top w:val="none" w:sz="0" w:space="0" w:color="auto"/>
        <w:left w:val="none" w:sz="0" w:space="0" w:color="auto"/>
        <w:bottom w:val="none" w:sz="0" w:space="0" w:color="auto"/>
        <w:right w:val="none" w:sz="0" w:space="0" w:color="auto"/>
      </w:divBdr>
    </w:div>
    <w:div w:id="1289320176">
      <w:bodyDiv w:val="1"/>
      <w:marLeft w:val="0"/>
      <w:marRight w:val="0"/>
      <w:marTop w:val="0"/>
      <w:marBottom w:val="0"/>
      <w:divBdr>
        <w:top w:val="none" w:sz="0" w:space="0" w:color="auto"/>
        <w:left w:val="none" w:sz="0" w:space="0" w:color="auto"/>
        <w:bottom w:val="none" w:sz="0" w:space="0" w:color="auto"/>
        <w:right w:val="none" w:sz="0" w:space="0" w:color="auto"/>
      </w:divBdr>
    </w:div>
    <w:div w:id="1613393233">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4">
          <w:marLeft w:val="0"/>
          <w:marRight w:val="0"/>
          <w:marTop w:val="0"/>
          <w:marBottom w:val="0"/>
          <w:divBdr>
            <w:top w:val="none" w:sz="0" w:space="0" w:color="auto"/>
            <w:left w:val="none" w:sz="0" w:space="0" w:color="auto"/>
            <w:bottom w:val="none" w:sz="0" w:space="0" w:color="auto"/>
            <w:right w:val="none" w:sz="0" w:space="0" w:color="auto"/>
          </w:divBdr>
        </w:div>
      </w:divsChild>
    </w:div>
    <w:div w:id="1676498548">
      <w:bodyDiv w:val="1"/>
      <w:marLeft w:val="0"/>
      <w:marRight w:val="0"/>
      <w:marTop w:val="0"/>
      <w:marBottom w:val="0"/>
      <w:divBdr>
        <w:top w:val="none" w:sz="0" w:space="0" w:color="auto"/>
        <w:left w:val="none" w:sz="0" w:space="0" w:color="auto"/>
        <w:bottom w:val="none" w:sz="0" w:space="0" w:color="auto"/>
        <w:right w:val="none" w:sz="0" w:space="0" w:color="auto"/>
      </w:divBdr>
    </w:div>
    <w:div w:id="17867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nk.springer.com/book/10.1007/978-3-031-27402-2" TargetMode="External"/><Relationship Id="rId5" Type="http://schemas.openxmlformats.org/officeDocument/2006/relationships/hyperlink" Target="https://unibuc.ro/pentru-a-fi-un-profesor-bun-trebuie-sa-ai-o-experienta-vasta-de-cercetare-in-domeniu-altfel-vei-ramane-toata-viata-un-manual-al-altuia-vorbitor-in-fata-studentilor-in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3A1A-865D-42E3-B33A-EF450AF2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1402</Words>
  <Characters>8136</Characters>
  <Application>Microsoft Office Word</Application>
  <DocSecurity>0</DocSecurity>
  <Lines>67</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DCRP UB</cp:lastModifiedBy>
  <cp:revision>8</cp:revision>
  <cp:lastPrinted>2024-09-25T13:41:00Z</cp:lastPrinted>
  <dcterms:created xsi:type="dcterms:W3CDTF">2024-09-17T08:06:00Z</dcterms:created>
  <dcterms:modified xsi:type="dcterms:W3CDTF">2024-09-25T13:53:00Z</dcterms:modified>
</cp:coreProperties>
</file>