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5C00E35" w:rsidR="00596369" w:rsidRPr="007476ED" w:rsidRDefault="00000000" w:rsidP="007476ED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6ED">
        <w:rPr>
          <w:rFonts w:ascii="Times New Roman" w:hAnsi="Times New Roman" w:cs="Times New Roman"/>
          <w:b/>
          <w:sz w:val="24"/>
          <w:szCs w:val="24"/>
        </w:rPr>
        <w:t>Studenții UB pasionați de mediu, climă și energie, așteptați să aplice pentru unul dintre BIP</w:t>
      </w:r>
      <w:r w:rsidR="007476ED">
        <w:rPr>
          <w:rFonts w:ascii="Times New Roman" w:hAnsi="Times New Roman" w:cs="Times New Roman"/>
          <w:b/>
          <w:sz w:val="24"/>
          <w:szCs w:val="24"/>
        </w:rPr>
        <w:t>-</w:t>
      </w:r>
      <w:r w:rsidRPr="007476ED">
        <w:rPr>
          <w:rFonts w:ascii="Times New Roman" w:hAnsi="Times New Roman" w:cs="Times New Roman"/>
          <w:b/>
          <w:sz w:val="24"/>
          <w:szCs w:val="24"/>
        </w:rPr>
        <w:t>urile din domeniu</w:t>
      </w:r>
      <w:r w:rsidR="00E12F5C" w:rsidRPr="007476ED">
        <w:rPr>
          <w:rFonts w:ascii="Times New Roman" w:hAnsi="Times New Roman" w:cs="Times New Roman"/>
          <w:b/>
          <w:sz w:val="24"/>
          <w:szCs w:val="24"/>
        </w:rPr>
        <w:t xml:space="preserve"> până pe </w:t>
      </w:r>
      <w:r w:rsidRPr="007476ED">
        <w:rPr>
          <w:rFonts w:ascii="Times New Roman" w:hAnsi="Times New Roman" w:cs="Times New Roman"/>
          <w:b/>
          <w:sz w:val="24"/>
          <w:szCs w:val="24"/>
        </w:rPr>
        <w:t>31 octombrie</w:t>
      </w:r>
      <w:r w:rsidR="00E12F5C" w:rsidRPr="007476ED">
        <w:rPr>
          <w:rFonts w:ascii="Times New Roman" w:hAnsi="Times New Roman" w:cs="Times New Roman"/>
          <w:b/>
          <w:sz w:val="24"/>
          <w:szCs w:val="24"/>
        </w:rPr>
        <w:t xml:space="preserve"> 2024</w:t>
      </w:r>
    </w:p>
    <w:p w14:paraId="00000002" w14:textId="77777777" w:rsidR="00596369" w:rsidRPr="007476ED" w:rsidRDefault="00596369" w:rsidP="007476E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F578F" w14:textId="44638C34" w:rsidR="007476ED" w:rsidRPr="007476ED" w:rsidRDefault="00000000" w:rsidP="007476E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6ED">
        <w:rPr>
          <w:rFonts w:ascii="Times New Roman" w:hAnsi="Times New Roman" w:cs="Times New Roman"/>
          <w:sz w:val="24"/>
          <w:szCs w:val="24"/>
        </w:rPr>
        <w:t>Problemele de mediu și schimbările climatice sunt</w:t>
      </w:r>
      <w:r w:rsidR="007476ED">
        <w:rPr>
          <w:rFonts w:ascii="Times New Roman" w:hAnsi="Times New Roman" w:cs="Times New Roman"/>
          <w:sz w:val="24"/>
          <w:szCs w:val="24"/>
        </w:rPr>
        <w:t xml:space="preserve">, </w:t>
      </w:r>
      <w:r w:rsidRPr="007476ED">
        <w:rPr>
          <w:rFonts w:ascii="Times New Roman" w:hAnsi="Times New Roman" w:cs="Times New Roman"/>
          <w:sz w:val="24"/>
          <w:szCs w:val="24"/>
        </w:rPr>
        <w:t>în continuare</w:t>
      </w:r>
      <w:r w:rsidR="007476ED">
        <w:rPr>
          <w:rFonts w:ascii="Times New Roman" w:hAnsi="Times New Roman" w:cs="Times New Roman"/>
          <w:sz w:val="24"/>
          <w:szCs w:val="24"/>
        </w:rPr>
        <w:t>,</w:t>
      </w:r>
      <w:r w:rsidRPr="007476ED">
        <w:rPr>
          <w:rFonts w:ascii="Times New Roman" w:hAnsi="Times New Roman" w:cs="Times New Roman"/>
          <w:sz w:val="24"/>
          <w:szCs w:val="24"/>
        </w:rPr>
        <w:t xml:space="preserve"> în topul îngrijorărilor specialiștilor, care caută în permanență soluții și moduri de abordare adecvate lumii în care trăim.</w:t>
      </w:r>
    </w:p>
    <w:p w14:paraId="00000005" w14:textId="63EDF34C" w:rsidR="00596369" w:rsidRPr="007476ED" w:rsidRDefault="00000000" w:rsidP="007476E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6ED">
        <w:rPr>
          <w:rFonts w:ascii="Times New Roman" w:hAnsi="Times New Roman" w:cs="Times New Roman"/>
          <w:sz w:val="24"/>
          <w:szCs w:val="24"/>
        </w:rPr>
        <w:t>Printre ei</w:t>
      </w:r>
      <w:r w:rsidR="007476ED">
        <w:rPr>
          <w:rFonts w:ascii="Times New Roman" w:hAnsi="Times New Roman" w:cs="Times New Roman"/>
          <w:sz w:val="24"/>
          <w:szCs w:val="24"/>
        </w:rPr>
        <w:t xml:space="preserve"> se regăsesc și</w:t>
      </w:r>
      <w:r w:rsidRPr="007476ED">
        <w:rPr>
          <w:rFonts w:ascii="Times New Roman" w:hAnsi="Times New Roman" w:cs="Times New Roman"/>
          <w:sz w:val="24"/>
          <w:szCs w:val="24"/>
        </w:rPr>
        <w:t xml:space="preserve"> coordonatorii de Programe Intensive Mixte CIVIS, care au pregătit </w:t>
      </w:r>
      <w:r w:rsidRPr="007476ED">
        <w:rPr>
          <w:rFonts w:ascii="Times New Roman" w:hAnsi="Times New Roman" w:cs="Times New Roman"/>
          <w:b/>
          <w:bCs/>
          <w:sz w:val="24"/>
          <w:szCs w:val="24"/>
        </w:rPr>
        <w:t>6 BIP</w:t>
      </w:r>
      <w:r w:rsidR="007476E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7476ED">
        <w:rPr>
          <w:rFonts w:ascii="Times New Roman" w:hAnsi="Times New Roman" w:cs="Times New Roman"/>
          <w:b/>
          <w:bCs/>
          <w:sz w:val="24"/>
          <w:szCs w:val="24"/>
        </w:rPr>
        <w:t>uri</w:t>
      </w:r>
      <w:r w:rsidRPr="007476ED">
        <w:rPr>
          <w:rFonts w:ascii="Times New Roman" w:hAnsi="Times New Roman" w:cs="Times New Roman"/>
          <w:sz w:val="24"/>
          <w:szCs w:val="24"/>
        </w:rPr>
        <w:t xml:space="preserve"> pe teme de mediu și climă</w:t>
      </w:r>
      <w:r w:rsidR="00E12F5C" w:rsidRPr="007476ED">
        <w:rPr>
          <w:rFonts w:ascii="Times New Roman" w:hAnsi="Times New Roman" w:cs="Times New Roman"/>
          <w:sz w:val="24"/>
          <w:szCs w:val="24"/>
        </w:rPr>
        <w:t xml:space="preserve">, </w:t>
      </w:r>
      <w:r w:rsidRPr="007476ED">
        <w:rPr>
          <w:rFonts w:ascii="Times New Roman" w:hAnsi="Times New Roman" w:cs="Times New Roman"/>
          <w:sz w:val="24"/>
          <w:szCs w:val="24"/>
        </w:rPr>
        <w:t xml:space="preserve">două dintre ele </w:t>
      </w:r>
      <w:r w:rsidR="007476ED">
        <w:rPr>
          <w:rFonts w:ascii="Times New Roman" w:hAnsi="Times New Roman" w:cs="Times New Roman"/>
          <w:sz w:val="24"/>
          <w:szCs w:val="24"/>
        </w:rPr>
        <w:t>organizate</w:t>
      </w:r>
      <w:r w:rsidRPr="007476ED">
        <w:rPr>
          <w:rFonts w:ascii="Times New Roman" w:hAnsi="Times New Roman" w:cs="Times New Roman"/>
          <w:sz w:val="24"/>
          <w:szCs w:val="24"/>
        </w:rPr>
        <w:t xml:space="preserve"> de cadre didactice de la Universitatea </w:t>
      </w:r>
      <w:r w:rsidR="00E12F5C" w:rsidRPr="007476ED">
        <w:rPr>
          <w:rFonts w:ascii="Times New Roman" w:hAnsi="Times New Roman" w:cs="Times New Roman"/>
          <w:sz w:val="24"/>
          <w:szCs w:val="24"/>
        </w:rPr>
        <w:t xml:space="preserve">din </w:t>
      </w:r>
      <w:r w:rsidRPr="007476ED">
        <w:rPr>
          <w:rFonts w:ascii="Times New Roman" w:hAnsi="Times New Roman" w:cs="Times New Roman"/>
          <w:sz w:val="24"/>
          <w:szCs w:val="24"/>
        </w:rPr>
        <w:t>București:</w:t>
      </w:r>
    </w:p>
    <w:p w14:paraId="00000006" w14:textId="77777777" w:rsidR="00596369" w:rsidRPr="007476ED" w:rsidRDefault="00596369" w:rsidP="007476E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6ED">
        <w:rPr>
          <w:rFonts w:ascii="Times New Roman" w:hAnsi="Times New Roman" w:cs="Times New Roman"/>
          <w:sz w:val="24"/>
          <w:szCs w:val="24"/>
        </w:rPr>
        <w:fldChar w:fldCharType="begin"/>
      </w:r>
      <w:r w:rsidRPr="007476ED">
        <w:rPr>
          <w:rFonts w:ascii="Times New Roman" w:hAnsi="Times New Roman" w:cs="Times New Roman"/>
          <w:sz w:val="24"/>
          <w:szCs w:val="24"/>
        </w:rPr>
        <w:instrText>HYPERLINK "https://civis.eu/en/learn/civis-courses/environmental-challenges-facing-danube-river-basin" \h</w:instrText>
      </w:r>
      <w:r w:rsidRPr="007476ED">
        <w:rPr>
          <w:rFonts w:ascii="Times New Roman" w:hAnsi="Times New Roman" w:cs="Times New Roman"/>
          <w:sz w:val="24"/>
          <w:szCs w:val="24"/>
        </w:rPr>
      </w:r>
      <w:r w:rsidRPr="007476ED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7476ED">
        <w:rPr>
          <w:rFonts w:ascii="Times New Roman" w:hAnsi="Times New Roman" w:cs="Times New Roman"/>
          <w:color w:val="1155CC"/>
          <w:sz w:val="24"/>
          <w:szCs w:val="24"/>
          <w:u w:val="single"/>
        </w:rPr>
        <w:t>Environmental</w:t>
      </w:r>
      <w:proofErr w:type="spellEnd"/>
      <w:r w:rsidRPr="007476ED">
        <w:rPr>
          <w:rFonts w:ascii="Times New Roman" w:hAnsi="Times New Roman" w:cs="Times New Roman"/>
          <w:color w:val="1155CC"/>
          <w:sz w:val="24"/>
          <w:szCs w:val="24"/>
          <w:u w:val="single"/>
        </w:rPr>
        <w:t xml:space="preserve"> </w:t>
      </w:r>
      <w:proofErr w:type="spellStart"/>
      <w:r w:rsidRPr="007476ED">
        <w:rPr>
          <w:rFonts w:ascii="Times New Roman" w:hAnsi="Times New Roman" w:cs="Times New Roman"/>
          <w:color w:val="1155CC"/>
          <w:sz w:val="24"/>
          <w:szCs w:val="24"/>
          <w:u w:val="single"/>
        </w:rPr>
        <w:t>challenges</w:t>
      </w:r>
      <w:proofErr w:type="spellEnd"/>
      <w:r w:rsidRPr="007476ED">
        <w:rPr>
          <w:rFonts w:ascii="Times New Roman" w:hAnsi="Times New Roman" w:cs="Times New Roman"/>
          <w:color w:val="1155CC"/>
          <w:sz w:val="24"/>
          <w:szCs w:val="24"/>
          <w:u w:val="single"/>
        </w:rPr>
        <w:t xml:space="preserve"> </w:t>
      </w:r>
      <w:proofErr w:type="spellStart"/>
      <w:r w:rsidRPr="007476ED">
        <w:rPr>
          <w:rFonts w:ascii="Times New Roman" w:hAnsi="Times New Roman" w:cs="Times New Roman"/>
          <w:color w:val="1155CC"/>
          <w:sz w:val="24"/>
          <w:szCs w:val="24"/>
          <w:u w:val="single"/>
        </w:rPr>
        <w:t>facing</w:t>
      </w:r>
      <w:proofErr w:type="spellEnd"/>
      <w:r w:rsidRPr="007476ED">
        <w:rPr>
          <w:rFonts w:ascii="Times New Roman" w:hAnsi="Times New Roman" w:cs="Times New Roman"/>
          <w:color w:val="1155CC"/>
          <w:sz w:val="24"/>
          <w:szCs w:val="24"/>
          <w:u w:val="single"/>
        </w:rPr>
        <w:t xml:space="preserve"> </w:t>
      </w:r>
      <w:proofErr w:type="spellStart"/>
      <w:r w:rsidRPr="007476ED">
        <w:rPr>
          <w:rFonts w:ascii="Times New Roman" w:hAnsi="Times New Roman" w:cs="Times New Roman"/>
          <w:color w:val="1155CC"/>
          <w:sz w:val="24"/>
          <w:szCs w:val="24"/>
          <w:u w:val="single"/>
        </w:rPr>
        <w:t>Danube</w:t>
      </w:r>
      <w:proofErr w:type="spellEnd"/>
      <w:r w:rsidRPr="007476ED">
        <w:rPr>
          <w:rFonts w:ascii="Times New Roman" w:hAnsi="Times New Roman" w:cs="Times New Roman"/>
          <w:color w:val="1155CC"/>
          <w:sz w:val="24"/>
          <w:szCs w:val="24"/>
          <w:u w:val="single"/>
        </w:rPr>
        <w:t xml:space="preserve"> River Basin</w:t>
      </w:r>
      <w:r w:rsidRPr="007476ED">
        <w:rPr>
          <w:rFonts w:ascii="Times New Roman" w:hAnsi="Times New Roman" w:cs="Times New Roman"/>
          <w:color w:val="1155CC"/>
          <w:sz w:val="24"/>
          <w:szCs w:val="24"/>
          <w:u w:val="single"/>
        </w:rPr>
        <w:fldChar w:fldCharType="end"/>
      </w:r>
    </w:p>
    <w:p w14:paraId="00000007" w14:textId="77777777" w:rsidR="00596369" w:rsidRPr="007476ED" w:rsidRDefault="00596369" w:rsidP="007476E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>
        <w:proofErr w:type="spellStart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Quantifying</w:t>
        </w:r>
        <w:proofErr w:type="spellEnd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vulnerability</w:t>
        </w:r>
        <w:proofErr w:type="spellEnd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to</w:t>
        </w:r>
        <w:proofErr w:type="spellEnd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natural </w:t>
        </w:r>
        <w:proofErr w:type="spellStart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hazards</w:t>
        </w:r>
        <w:proofErr w:type="spellEnd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in </w:t>
        </w:r>
        <w:proofErr w:type="spellStart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changing</w:t>
        </w:r>
        <w:proofErr w:type="spellEnd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climate </w:t>
        </w:r>
        <w:proofErr w:type="spellStart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patterns</w:t>
        </w:r>
        <w:proofErr w:type="spellEnd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. New </w:t>
        </w:r>
        <w:proofErr w:type="spellStart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perspectives</w:t>
        </w:r>
        <w:proofErr w:type="spellEnd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and</w:t>
        </w:r>
        <w:proofErr w:type="spellEnd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methods</w:t>
        </w:r>
        <w:proofErr w:type="spellEnd"/>
      </w:hyperlink>
    </w:p>
    <w:p w14:paraId="00000008" w14:textId="77777777" w:rsidR="00596369" w:rsidRPr="007476ED" w:rsidRDefault="00596369" w:rsidP="007476E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>
        <w:proofErr w:type="spellStart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Understanding</w:t>
        </w:r>
        <w:proofErr w:type="spellEnd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Earth</w:t>
        </w:r>
        <w:proofErr w:type="spellEnd"/>
      </w:hyperlink>
    </w:p>
    <w:p w14:paraId="00000009" w14:textId="77777777" w:rsidR="00596369" w:rsidRPr="007476ED" w:rsidRDefault="00596369" w:rsidP="007476E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>
        <w:proofErr w:type="spellStart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Interplay</w:t>
        </w:r>
        <w:proofErr w:type="spellEnd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of </w:t>
        </w:r>
        <w:proofErr w:type="spellStart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Landscape</w:t>
        </w:r>
        <w:proofErr w:type="spellEnd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, </w:t>
        </w:r>
        <w:proofErr w:type="spellStart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Tectonics</w:t>
        </w:r>
        <w:proofErr w:type="spellEnd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and</w:t>
        </w:r>
        <w:proofErr w:type="spellEnd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Climate </w:t>
        </w:r>
        <w:proofErr w:type="spellStart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Change</w:t>
        </w:r>
        <w:proofErr w:type="spellEnd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in </w:t>
        </w:r>
        <w:proofErr w:type="spellStart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the</w:t>
        </w:r>
        <w:proofErr w:type="spellEnd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Mediterranean</w:t>
        </w:r>
        <w:proofErr w:type="spellEnd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context</w:t>
        </w:r>
      </w:hyperlink>
    </w:p>
    <w:p w14:paraId="0000000A" w14:textId="77777777" w:rsidR="00596369" w:rsidRPr="007476ED" w:rsidRDefault="00596369" w:rsidP="007476E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Climate </w:t>
        </w:r>
        <w:proofErr w:type="spellStart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change</w:t>
        </w:r>
        <w:proofErr w:type="spellEnd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imprint</w:t>
        </w:r>
        <w:proofErr w:type="spellEnd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on a </w:t>
        </w:r>
        <w:proofErr w:type="spellStart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tectonically</w:t>
        </w:r>
        <w:proofErr w:type="spellEnd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active </w:t>
        </w:r>
        <w:proofErr w:type="spellStart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landscape</w:t>
        </w:r>
        <w:proofErr w:type="spellEnd"/>
      </w:hyperlink>
    </w:p>
    <w:p w14:paraId="0000000C" w14:textId="66610EF0" w:rsidR="00596369" w:rsidRPr="007476ED" w:rsidRDefault="00596369" w:rsidP="007476E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>
        <w:proofErr w:type="spellStart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Participatory</w:t>
        </w:r>
        <w:proofErr w:type="spellEnd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tools</w:t>
        </w:r>
        <w:proofErr w:type="spellEnd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for urban </w:t>
        </w:r>
        <w:proofErr w:type="spellStart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nature</w:t>
        </w:r>
        <w:proofErr w:type="spellEnd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planning</w:t>
        </w:r>
        <w:proofErr w:type="spellEnd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and</w:t>
        </w:r>
        <w:proofErr w:type="spellEnd"/>
        <w:r w:rsidRPr="007476ED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management</w:t>
        </w:r>
      </w:hyperlink>
    </w:p>
    <w:p w14:paraId="0000000E" w14:textId="2F9080A2" w:rsidR="00596369" w:rsidRPr="007476ED" w:rsidRDefault="00000000" w:rsidP="007476E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6ED">
        <w:rPr>
          <w:rFonts w:ascii="Times New Roman" w:hAnsi="Times New Roman" w:cs="Times New Roman"/>
          <w:sz w:val="24"/>
          <w:szCs w:val="24"/>
        </w:rPr>
        <w:t xml:space="preserve">Majoritatea </w:t>
      </w:r>
      <w:proofErr w:type="spellStart"/>
      <w:r w:rsidRPr="007476ED">
        <w:rPr>
          <w:rFonts w:ascii="Times New Roman" w:hAnsi="Times New Roman" w:cs="Times New Roman"/>
          <w:sz w:val="24"/>
          <w:szCs w:val="24"/>
        </w:rPr>
        <w:t>BIPurilor</w:t>
      </w:r>
      <w:proofErr w:type="spellEnd"/>
      <w:r w:rsidRPr="007476ED">
        <w:rPr>
          <w:rFonts w:ascii="Times New Roman" w:hAnsi="Times New Roman" w:cs="Times New Roman"/>
          <w:sz w:val="24"/>
          <w:szCs w:val="24"/>
        </w:rPr>
        <w:t xml:space="preserve"> sunt susținute în limba engleză, iar fiecare program este dezvoltat, organizat și predat de cadre didactice de la cel puțin trei universități membre CIVIS. Programele combină predarea online cu 5 zile de mobilitate fizică într-una dintre țările de reședință ale universităților implicate. În ceea ce privește BIP-urile de mai sus - pentru unul dintre ele, partea de mobilitate fizică va avea loc în Austria, pentru trei dintre programe în Grecia, iar pentru primele două, în România.  </w:t>
      </w:r>
    </w:p>
    <w:p w14:paraId="00000010" w14:textId="3C29EDB1" w:rsidR="00596369" w:rsidRPr="007476ED" w:rsidRDefault="00000000" w:rsidP="007476E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6ED">
        <w:rPr>
          <w:rFonts w:ascii="Times New Roman" w:hAnsi="Times New Roman" w:cs="Times New Roman"/>
          <w:sz w:val="24"/>
          <w:szCs w:val="24"/>
        </w:rPr>
        <w:t xml:space="preserve">Înscrierile se pot face direct din pagina fiecărui BIP, publicată pe </w:t>
      </w:r>
      <w:hyperlink r:id="rId10" w:anchor="courses">
        <w:r w:rsidR="00596369" w:rsidRPr="007476ED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platforma CIVIS</w:t>
        </w:r>
      </w:hyperlink>
      <w:r w:rsidRPr="007476ED">
        <w:rPr>
          <w:rFonts w:ascii="Times New Roman" w:hAnsi="Times New Roman" w:cs="Times New Roman"/>
          <w:sz w:val="24"/>
          <w:szCs w:val="24"/>
        </w:rPr>
        <w:t xml:space="preserve">. Termenul limită este 31 octombrie 2024. Înainte de a aplica pentru un program, îți recomandăm să consulți calendarul de cursuri, pentru a te asigura că poți participa atât la partea virtuală, cât și la cea fizică - întrucât prezența este obligatorie. În plus, cu mici excepții, principalele documente de preselecție a candidaților sunt CV-ul și Scrisoarea de Motivație, așa că recomandăm responsabilitate în redactarea lor. </w:t>
      </w:r>
    </w:p>
    <w:p w14:paraId="00000012" w14:textId="20CEE4BD" w:rsidR="00596369" w:rsidRPr="007476ED" w:rsidRDefault="00000000" w:rsidP="007476E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6ED">
        <w:rPr>
          <w:rFonts w:ascii="Times New Roman" w:hAnsi="Times New Roman" w:cs="Times New Roman"/>
          <w:sz w:val="24"/>
          <w:szCs w:val="24"/>
        </w:rPr>
        <w:t xml:space="preserve">Absolvirea unui BIP este recompensată cu 3-9 ECTS și menționată în </w:t>
      </w:r>
      <w:hyperlink r:id="rId11">
        <w:r w:rsidR="00596369" w:rsidRPr="007476ED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pașaportul CIVIS</w:t>
        </w:r>
      </w:hyperlink>
      <w:r w:rsidRPr="007476ED">
        <w:rPr>
          <w:rFonts w:ascii="Times New Roman" w:hAnsi="Times New Roman" w:cs="Times New Roman"/>
          <w:sz w:val="24"/>
          <w:szCs w:val="24"/>
        </w:rPr>
        <w:t xml:space="preserve"> al fiecărui participant. Perioada de mobilitate fizică este susținută financiar din fondurile Erasmus+, cu condiția ca </w:t>
      </w:r>
      <w:proofErr w:type="spellStart"/>
      <w:r w:rsidRPr="007476ED">
        <w:rPr>
          <w:rFonts w:ascii="Times New Roman" w:hAnsi="Times New Roman" w:cs="Times New Roman"/>
          <w:sz w:val="24"/>
          <w:szCs w:val="24"/>
        </w:rPr>
        <w:t>aplicantul</w:t>
      </w:r>
      <w:proofErr w:type="spellEnd"/>
      <w:r w:rsidRPr="007476ED">
        <w:rPr>
          <w:rFonts w:ascii="Times New Roman" w:hAnsi="Times New Roman" w:cs="Times New Roman"/>
          <w:sz w:val="24"/>
          <w:szCs w:val="24"/>
        </w:rPr>
        <w:t xml:space="preserve"> să nu beneficieze simultan de altă bursă Erasmus.</w:t>
      </w:r>
    </w:p>
    <w:p w14:paraId="00000017" w14:textId="525DB5B7" w:rsidR="00596369" w:rsidRPr="007476ED" w:rsidRDefault="00000000" w:rsidP="007476E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6ED">
        <w:rPr>
          <w:rFonts w:ascii="Times New Roman" w:hAnsi="Times New Roman" w:cs="Times New Roman"/>
          <w:sz w:val="24"/>
          <w:szCs w:val="24"/>
        </w:rPr>
        <w:t xml:space="preserve">Mai multe detalii sunt disponibile pe </w:t>
      </w:r>
      <w:hyperlink r:id="rId12">
        <w:r w:rsidR="00596369" w:rsidRPr="007476ED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pagina dedicată</w:t>
        </w:r>
      </w:hyperlink>
      <w:r w:rsidRPr="007476ED">
        <w:rPr>
          <w:rFonts w:ascii="Times New Roman" w:hAnsi="Times New Roman" w:cs="Times New Roman"/>
          <w:sz w:val="24"/>
          <w:szCs w:val="24"/>
        </w:rPr>
        <w:t>.</w:t>
      </w:r>
    </w:p>
    <w:sectPr w:rsidR="00596369" w:rsidRPr="007476E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D85A75"/>
    <w:multiLevelType w:val="multilevel"/>
    <w:tmpl w:val="2334F1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50330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369"/>
    <w:rsid w:val="00596369"/>
    <w:rsid w:val="007476ED"/>
    <w:rsid w:val="00E12F5C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79E2862"/>
  <w15:docId w15:val="{41CC7EC9-B426-C14F-B93E-6A89EA6B1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vis.eu/en/learn/civis-courses/climate-change-imprint-on-a-tectonically-active-landscap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ivis.eu/en/learn/civis-courses/interplay-of-landscape-tectonics-and-climate-change-in-the-mediterranean-context" TargetMode="External"/><Relationship Id="rId12" Type="http://schemas.openxmlformats.org/officeDocument/2006/relationships/hyperlink" Target="https://civis.eu/en/learn/course-types/blended-intensive-programm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vis.eu/en/learn/civis-courses/understanding-earth-2" TargetMode="External"/><Relationship Id="rId11" Type="http://schemas.openxmlformats.org/officeDocument/2006/relationships/hyperlink" Target="https://civis.eu/en/the-civis-passport" TargetMode="External"/><Relationship Id="rId5" Type="http://schemas.openxmlformats.org/officeDocument/2006/relationships/hyperlink" Target="https://civis.eu/en/learn/civis-courses/quantifying-vulnerability-to-natural-hazards-in-changing-climate-patterns-new-perspectives-and-methods-1" TargetMode="External"/><Relationship Id="rId10" Type="http://schemas.openxmlformats.org/officeDocument/2006/relationships/hyperlink" Target="https://civis.eu/en/learn/civis-courses?type%5B%5D=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ivis.eu/en/learn/civis-courses/participatory-tools-for-urban-nature-planning-and-management-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478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IOAN MICLEA</cp:lastModifiedBy>
  <cp:revision>3</cp:revision>
  <dcterms:created xsi:type="dcterms:W3CDTF">2024-10-08T09:59:00Z</dcterms:created>
  <dcterms:modified xsi:type="dcterms:W3CDTF">2024-10-08T10:16:00Z</dcterms:modified>
</cp:coreProperties>
</file>