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B0" w:rsidRPr="00981924" w:rsidRDefault="00F55BB0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o-RO"/>
        </w:rPr>
      </w:pPr>
      <w:bookmarkStart w:id="0" w:name="_GoBack"/>
    </w:p>
    <w:p w:rsidR="00F55BB0" w:rsidRPr="00981924" w:rsidRDefault="0065599D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o-RO"/>
        </w:rPr>
      </w:pPr>
      <w:r w:rsidRPr="0098192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Apel la înscrieri pentru doctoranzii </w:t>
      </w:r>
      <w:r w:rsidR="00693FCB" w:rsidRPr="0098192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francofoni ai UB </w:t>
      </w:r>
      <w:r w:rsidRPr="0098192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la competiția </w:t>
      </w:r>
      <w:r w:rsidR="00B055B4" w:rsidRPr="0098192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„</w:t>
      </w:r>
      <w:proofErr w:type="spellStart"/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Je</w:t>
      </w:r>
      <w:proofErr w:type="spellEnd"/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publie</w:t>
      </w:r>
      <w:proofErr w:type="spellEnd"/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mon</w:t>
      </w:r>
      <w:proofErr w:type="spellEnd"/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B055B4" w:rsidRPr="00981924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article</w:t>
      </w:r>
      <w:proofErr w:type="spellEnd"/>
      <w:r w:rsidR="00B055B4" w:rsidRPr="00981924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!</w:t>
      </w:r>
      <w:r w:rsidR="00DF290A" w:rsidRPr="00981924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”</w:t>
      </w:r>
      <w:r w:rsidR="00693FCB" w:rsidRPr="00981924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, organizată de AUF.</w:t>
      </w:r>
      <w:r w:rsidR="00F867EF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 xml:space="preserve"> </w:t>
      </w:r>
      <w:r w:rsidR="00693FCB" w:rsidRPr="00981924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Participanții selecționaț</w:t>
      </w:r>
      <w:r w:rsidR="00A54FC0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o-RO"/>
        </w:rPr>
        <w:t>i vor avea oportunitatea de a-și publica cercetarea</w:t>
      </w:r>
    </w:p>
    <w:bookmarkEnd w:id="0"/>
    <w:p w:rsidR="00F55BB0" w:rsidRPr="00981924" w:rsidRDefault="00F55BB0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o-RO"/>
        </w:rPr>
      </w:pPr>
    </w:p>
    <w:p w:rsidR="00EC3A27" w:rsidRDefault="00A54FC0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hyperlink r:id="rId6" w:history="1">
        <w:r w:rsidR="00B055B4" w:rsidRPr="00981924">
          <w:rPr>
            <w:rStyle w:val="Hyperlink"/>
            <w:rFonts w:ascii="Times New Roman" w:eastAsia="Times New Roman" w:hAnsi="Times New Roman" w:cs="Times New Roman"/>
            <w:b/>
            <w:color w:val="auto"/>
            <w:sz w:val="28"/>
            <w:szCs w:val="28"/>
            <w:lang w:val="ro-RO"/>
          </w:rPr>
          <w:t>Agenția Universitară a Francofoniei</w:t>
        </w:r>
      </w:hyperlink>
      <w:r w:rsidR="00B055B4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(</w:t>
      </w:r>
      <w:proofErr w:type="spellStart"/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Agence</w:t>
      </w:r>
      <w:proofErr w:type="spellEnd"/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 xml:space="preserve"> </w:t>
      </w:r>
      <w:proofErr w:type="spellStart"/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Universitaire</w:t>
      </w:r>
      <w:proofErr w:type="spellEnd"/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 xml:space="preserve"> de la </w:t>
      </w:r>
      <w:proofErr w:type="spellStart"/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Francophonie</w:t>
      </w:r>
      <w:proofErr w:type="spellEnd"/>
      <w:r w:rsidR="00B055B4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 xml:space="preserve"> – AUF)</w:t>
      </w:r>
      <w:r w:rsidR="00B055B4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anunță lansarea candidaturilor pentru un atelier de mentorat în </w:t>
      </w:r>
      <w:r w:rsidR="00DF290A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redactarea lucrărilor științifice în limba franceză. </w:t>
      </w:r>
    </w:p>
    <w:p w:rsidR="00445B44" w:rsidRPr="00445B44" w:rsidRDefault="00445B44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Apelul reprezintă doar prima etapă dintr-o oportunitate extinsă, la finalul procesului de selecție, candidații selectați având oportunitatea de a participa la </w:t>
      </w:r>
      <w:r>
        <w:rPr>
          <w:rFonts w:ascii="Times New Roman" w:hAnsi="Times New Roman" w:cs="Times New Roman"/>
          <w:sz w:val="28"/>
          <w:szCs w:val="28"/>
          <w:lang w:val="ro-RO"/>
        </w:rPr>
        <w:t>Universitatea de V</w:t>
      </w:r>
      <w:r w:rsidRPr="00981924">
        <w:rPr>
          <w:rFonts w:ascii="Times New Roman" w:hAnsi="Times New Roman" w:cs="Times New Roman"/>
          <w:sz w:val="28"/>
          <w:szCs w:val="28"/>
          <w:lang w:val="ro-RO"/>
        </w:rPr>
        <w:t>ară a Francofoniei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>(</w:t>
      </w:r>
      <w:proofErr w:type="spellStart"/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>Université</w:t>
      </w:r>
      <w:proofErr w:type="spellEnd"/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proofErr w:type="spellStart"/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>d'été</w:t>
      </w:r>
      <w:proofErr w:type="spellEnd"/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 xml:space="preserve"> de la </w:t>
      </w:r>
      <w:proofErr w:type="spellStart"/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>Francophonie</w:t>
      </w:r>
      <w:proofErr w:type="spellEnd"/>
      <w:r w:rsidRPr="00445B44">
        <w:rPr>
          <w:rFonts w:ascii="Times New Roman" w:hAnsi="Times New Roman" w:cs="Times New Roman"/>
          <w:i/>
          <w:sz w:val="28"/>
          <w:szCs w:val="28"/>
          <w:lang w:val="ro-RO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>care va avea loc la Rabat, în Maroc</w:t>
      </w:r>
      <w:r w:rsidR="00B16BC4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45B44">
        <w:rPr>
          <w:rFonts w:ascii="Times New Roman" w:hAnsi="Times New Roman" w:cs="Times New Roman"/>
          <w:sz w:val="28"/>
          <w:szCs w:val="28"/>
          <w:lang w:val="ro-RO"/>
        </w:rPr>
        <w:t>ș</w:t>
      </w:r>
      <w:r>
        <w:rPr>
          <w:rFonts w:ascii="Times New Roman" w:hAnsi="Times New Roman" w:cs="Times New Roman"/>
          <w:sz w:val="28"/>
          <w:szCs w:val="28"/>
          <w:lang w:val="ro-RO"/>
        </w:rPr>
        <w:t>i de a-</w:t>
      </w:r>
      <w:r w:rsidR="00C41FD6">
        <w:rPr>
          <w:rFonts w:ascii="Times New Roman" w:hAnsi="Times New Roman" w:cs="Times New Roman"/>
          <w:sz w:val="28"/>
          <w:szCs w:val="28"/>
          <w:lang w:val="ro-RO"/>
        </w:rPr>
        <w:t>și publica cercetarea într-o revistă științifică.</w:t>
      </w:r>
    </w:p>
    <w:p w:rsidR="00EC3A27" w:rsidRPr="00445B44" w:rsidRDefault="00EC3A27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EC3A27" w:rsidRPr="00981924" w:rsidRDefault="00C41FD6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Așadar, atelierul de mentorat liminar</w:t>
      </w:r>
      <w:r w:rsidR="00EC3A27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axat pe metodologia publicării științifice, se va desfășura la București, într-un interval orar care va fi comunicat în timp de către organizatori, în perioada </w:t>
      </w:r>
      <w:r w:rsidR="00EC3A27" w:rsidRPr="00C41FD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17 martie </w:t>
      </w:r>
      <w:r w:rsidRPr="00C41FD6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–</w:t>
      </w:r>
      <w:r w:rsidR="00F867E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C3A27" w:rsidRPr="00C41FD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11 aprilie 2025</w:t>
      </w:r>
      <w:r w:rsidR="00EC3A27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</w:p>
    <w:p w:rsidR="00875FFA" w:rsidRPr="00981924" w:rsidRDefault="00EC3A27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>De asemenea, în paralel, pentru participanți sele</w:t>
      </w:r>
      <w:r w:rsidR="00445B44">
        <w:rPr>
          <w:rFonts w:ascii="Times New Roman" w:eastAsia="Times New Roman" w:hAnsi="Times New Roman" w:cs="Times New Roman"/>
          <w:sz w:val="28"/>
          <w:szCs w:val="28"/>
          <w:lang w:val="ro-RO"/>
        </w:rPr>
        <w:t>cta</w:t>
      </w:r>
      <w:r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 din alte regiuni ale Europei, ateliere similare </w:t>
      </w:r>
      <w:r w:rsidR="00875FFA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vor avea loc la Tirana, Erevan, Sofia, Tbilisi și Chișinău. </w:t>
      </w:r>
    </w:p>
    <w:p w:rsidR="00EC3A27" w:rsidRPr="00981924" w:rsidRDefault="00EC3A27" w:rsidP="00F8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DF290A" w:rsidRPr="00981924" w:rsidRDefault="00875FFA" w:rsidP="00F86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o-RO"/>
        </w:rPr>
      </w:pPr>
      <w:r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>Atelierele</w:t>
      </w:r>
      <w:r w:rsidR="00E71D26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41FD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inclusiv cel din Capitală, </w:t>
      </w:r>
      <w:r w:rsidR="00E71D26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>cu caracter interactiv și practic,</w:t>
      </w:r>
      <w:r w:rsidR="00F867E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vor derula </w:t>
      </w:r>
      <w:r w:rsidR="00DF290A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cadrul unui program </w:t>
      </w:r>
      <w:r w:rsidR="00B16BC4">
        <w:rPr>
          <w:rFonts w:ascii="Times New Roman" w:eastAsia="Times New Roman" w:hAnsi="Times New Roman" w:cs="Times New Roman"/>
          <w:sz w:val="28"/>
          <w:szCs w:val="28"/>
          <w:lang w:val="ro-RO"/>
        </w:rPr>
        <w:t>internaț</w:t>
      </w:r>
      <w:r w:rsidR="00DF290A" w:rsidRPr="0098192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ional, </w:t>
      </w:r>
      <w:r w:rsidR="00DF290A" w:rsidRPr="00981924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„</w:t>
      </w:r>
      <w:proofErr w:type="spellStart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Je</w:t>
      </w:r>
      <w:proofErr w:type="spellEnd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publie</w:t>
      </w:r>
      <w:proofErr w:type="spellEnd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mon</w:t>
      </w:r>
      <w:proofErr w:type="spellEnd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article</w:t>
      </w:r>
      <w:proofErr w:type="spellEnd"/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!</w:t>
      </w:r>
      <w:r w:rsidR="00B16BC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”</w:t>
      </w:r>
      <w:r w:rsidR="00DF290A" w:rsidRPr="00981924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o-RO"/>
        </w:rPr>
        <w:t>/ „Îmi public cercetarea/ (articolul științific)!”</w:t>
      </w:r>
      <w:r w:rsidR="00DF290A" w:rsidRPr="0098192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o-RO"/>
        </w:rPr>
        <w:t>, inițiat cu scopul de a sprijini și coordona demersurile de redactare academică în limba franceză.</w:t>
      </w:r>
    </w:p>
    <w:p w:rsidR="00DF290A" w:rsidRPr="00981924" w:rsidRDefault="00DF290A" w:rsidP="00F86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o-RO"/>
        </w:rPr>
      </w:pPr>
    </w:p>
    <w:p w:rsidR="00EC3A27" w:rsidRPr="00981924" w:rsidRDefault="00EC3A27" w:rsidP="00F86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Astfel, studenții universităților membre AUF din Europa Centrală și de Est, inclusiv de la Universitatea din București,</w:t>
      </w:r>
      <w:r w:rsidR="00F867E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înscriși într-un program de doctorat pe parcursul anului academic 2024-2025 sunt invitați sădea curs apelului. </w:t>
      </w:r>
    </w:p>
    <w:p w:rsidR="00EC3A27" w:rsidRPr="00981924" w:rsidRDefault="00875FFA" w:rsidP="00F867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Astfel, aceștia vor</w:t>
      </w:r>
      <w:r w:rsidR="00F867E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completa și transmite candidatura</w:t>
      </w:r>
      <w:r w:rsidR="00F867EF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până </w:t>
      </w:r>
      <w:r w:rsidRPr="0098192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marți, 11 martie 2025</w:t>
      </w:r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. Formularul de înscriere este disponibil </w:t>
      </w:r>
      <w:hyperlink r:id="rId7" w:history="1">
        <w:r w:rsidRPr="00981924">
          <w:rPr>
            <w:rStyle w:val="Hyperlink"/>
            <w:rFonts w:ascii="Times New Roman" w:hAnsi="Times New Roman" w:cs="Times New Roman"/>
            <w:b/>
            <w:sz w:val="28"/>
            <w:szCs w:val="28"/>
            <w:shd w:val="clear" w:color="auto" w:fill="FFFFFF"/>
            <w:lang w:val="ro-RO"/>
          </w:rPr>
          <w:t>aici</w:t>
        </w:r>
      </w:hyperlink>
      <w:r w:rsidRPr="0098192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:rsidR="00E71D26" w:rsidRPr="00981924" w:rsidRDefault="00E71D26" w:rsidP="00F867EF">
      <w:pPr>
        <w:pStyle w:val="NormalWeb"/>
        <w:jc w:val="both"/>
        <w:rPr>
          <w:sz w:val="28"/>
          <w:szCs w:val="28"/>
        </w:rPr>
      </w:pPr>
      <w:r w:rsidRPr="00981924">
        <w:rPr>
          <w:sz w:val="28"/>
          <w:szCs w:val="28"/>
        </w:rPr>
        <w:t>La finalul acestui atelier, participanții vor avea posibilitatea de a trimite un articol, care va fi supus unui proces de revizuire în sistem</w:t>
      </w:r>
      <w:r w:rsidR="00F867EF">
        <w:rPr>
          <w:sz w:val="28"/>
          <w:szCs w:val="28"/>
        </w:rPr>
        <w:t xml:space="preserve"> </w:t>
      </w:r>
      <w:proofErr w:type="spellStart"/>
      <w:r w:rsidRPr="00981924">
        <w:rPr>
          <w:i/>
          <w:sz w:val="28"/>
          <w:szCs w:val="28"/>
        </w:rPr>
        <w:t>double-blind</w:t>
      </w:r>
      <w:proofErr w:type="spellEnd"/>
      <w:r w:rsidR="00F867EF">
        <w:rPr>
          <w:i/>
          <w:sz w:val="28"/>
          <w:szCs w:val="28"/>
        </w:rPr>
        <w:t xml:space="preserve"> </w:t>
      </w:r>
      <w:proofErr w:type="spellStart"/>
      <w:r w:rsidRPr="00981924">
        <w:rPr>
          <w:i/>
          <w:sz w:val="28"/>
          <w:szCs w:val="28"/>
        </w:rPr>
        <w:t>review</w:t>
      </w:r>
      <w:proofErr w:type="spellEnd"/>
      <w:r w:rsidRPr="00981924">
        <w:rPr>
          <w:i/>
          <w:sz w:val="28"/>
          <w:szCs w:val="28"/>
        </w:rPr>
        <w:t xml:space="preserve"> (</w:t>
      </w:r>
      <w:proofErr w:type="spellStart"/>
      <w:r w:rsidRPr="00981924">
        <w:rPr>
          <w:i/>
          <w:sz w:val="28"/>
          <w:szCs w:val="28"/>
        </w:rPr>
        <w:t>double</w:t>
      </w:r>
      <w:proofErr w:type="spellEnd"/>
      <w:r w:rsidRPr="00981924">
        <w:rPr>
          <w:i/>
          <w:sz w:val="28"/>
          <w:szCs w:val="28"/>
        </w:rPr>
        <w:t xml:space="preserve"> </w:t>
      </w:r>
      <w:proofErr w:type="spellStart"/>
      <w:r w:rsidRPr="00981924">
        <w:rPr>
          <w:i/>
          <w:sz w:val="28"/>
          <w:szCs w:val="28"/>
        </w:rPr>
        <w:t>aveugle</w:t>
      </w:r>
      <w:proofErr w:type="spellEnd"/>
      <w:r w:rsidRPr="00981924">
        <w:rPr>
          <w:i/>
          <w:sz w:val="28"/>
          <w:szCs w:val="28"/>
        </w:rPr>
        <w:t>)</w:t>
      </w:r>
      <w:r w:rsidRPr="00981924">
        <w:rPr>
          <w:sz w:val="28"/>
          <w:szCs w:val="28"/>
        </w:rPr>
        <w:t>.</w:t>
      </w:r>
    </w:p>
    <w:p w:rsidR="00E71D26" w:rsidRPr="00981924" w:rsidRDefault="00E71D26" w:rsidP="00F867EF">
      <w:pPr>
        <w:pStyle w:val="NormalWeb"/>
        <w:jc w:val="both"/>
        <w:rPr>
          <w:sz w:val="28"/>
          <w:szCs w:val="28"/>
          <w:shd w:val="clear" w:color="auto" w:fill="FFFFFF"/>
        </w:rPr>
      </w:pPr>
      <w:r w:rsidRPr="00981924">
        <w:rPr>
          <w:sz w:val="28"/>
          <w:szCs w:val="28"/>
        </w:rPr>
        <w:t xml:space="preserve">Pentru fiecare regiune vor fi selectați doi laureați care vor a fi calificați în etapa următoare. Aceștia vor beneficia de un mentorat personalizat oferit de experți în domeniu pentru ca beneficiarii să-și îmbunătățească </w:t>
      </w:r>
      <w:proofErr w:type="spellStart"/>
      <w:r w:rsidRPr="00445B44">
        <w:rPr>
          <w:i/>
          <w:sz w:val="28"/>
          <w:szCs w:val="28"/>
        </w:rPr>
        <w:t>skillurile</w:t>
      </w:r>
      <w:proofErr w:type="spellEnd"/>
      <w:r w:rsidR="00F867EF">
        <w:rPr>
          <w:sz w:val="28"/>
          <w:szCs w:val="28"/>
        </w:rPr>
        <w:t xml:space="preserve"> </w:t>
      </w:r>
      <w:r w:rsidRPr="00981924">
        <w:rPr>
          <w:sz w:val="28"/>
          <w:szCs w:val="28"/>
        </w:rPr>
        <w:t xml:space="preserve">de scriere academică. Astfel, ei își vor perfecționa </w:t>
      </w:r>
      <w:r w:rsidRPr="00981924">
        <w:rPr>
          <w:sz w:val="28"/>
          <w:szCs w:val="28"/>
          <w:shd w:val="clear" w:color="auto" w:fill="FFFFFF"/>
        </w:rPr>
        <w:t>tehnicile și cunoștințele de bază necesare pentru dezvoltarea sau îmbunătățirea abilităților de comunicare științifică scrisă. </w:t>
      </w:r>
    </w:p>
    <w:p w:rsidR="00E71D26" w:rsidRPr="00981924" w:rsidRDefault="00E71D26" w:rsidP="00F867EF">
      <w:pPr>
        <w:pStyle w:val="NormalWeb"/>
        <w:jc w:val="both"/>
        <w:rPr>
          <w:sz w:val="28"/>
          <w:szCs w:val="28"/>
        </w:rPr>
      </w:pPr>
      <w:r w:rsidRPr="00981924">
        <w:rPr>
          <w:sz w:val="28"/>
          <w:szCs w:val="28"/>
        </w:rPr>
        <w:lastRenderedPageBreak/>
        <w:t xml:space="preserve">De asemenea, </w:t>
      </w:r>
      <w:r w:rsidR="00C41FD6">
        <w:rPr>
          <w:sz w:val="28"/>
          <w:szCs w:val="28"/>
        </w:rPr>
        <w:t xml:space="preserve">așa cum am menționat, </w:t>
      </w:r>
      <w:r w:rsidRPr="00981924">
        <w:rPr>
          <w:sz w:val="28"/>
          <w:szCs w:val="28"/>
        </w:rPr>
        <w:t xml:space="preserve">aceștia vor avea oportunitatea de a participa la </w:t>
      </w:r>
      <w:r w:rsidR="00F867EF">
        <w:rPr>
          <w:sz w:val="28"/>
          <w:szCs w:val="28"/>
        </w:rPr>
        <w:t>Universitatea de V</w:t>
      </w:r>
      <w:r w:rsidR="00F867EF" w:rsidRPr="00981924">
        <w:rPr>
          <w:sz w:val="28"/>
          <w:szCs w:val="28"/>
        </w:rPr>
        <w:t>ară a Francofoniei</w:t>
      </w:r>
      <w:r w:rsidR="00F867EF">
        <w:rPr>
          <w:sz w:val="28"/>
          <w:szCs w:val="28"/>
        </w:rPr>
        <w:t xml:space="preserve"> </w:t>
      </w:r>
      <w:r w:rsidRPr="00981924">
        <w:rPr>
          <w:sz w:val="28"/>
          <w:szCs w:val="28"/>
        </w:rPr>
        <w:t xml:space="preserve">și de a </w:t>
      </w:r>
      <w:r w:rsidR="00C41FD6">
        <w:rPr>
          <w:sz w:val="28"/>
          <w:szCs w:val="28"/>
        </w:rPr>
        <w:t>publica articolele</w:t>
      </w:r>
      <w:r w:rsidRPr="00981924">
        <w:rPr>
          <w:sz w:val="28"/>
          <w:szCs w:val="28"/>
        </w:rPr>
        <w:t xml:space="preserve"> lor într-una dintre revistele </w:t>
      </w:r>
      <w:r w:rsidR="00C41FD6">
        <w:rPr>
          <w:sz w:val="28"/>
          <w:szCs w:val="28"/>
        </w:rPr>
        <w:t xml:space="preserve">științifice </w:t>
      </w:r>
      <w:r w:rsidRPr="00981924">
        <w:rPr>
          <w:sz w:val="28"/>
          <w:szCs w:val="28"/>
        </w:rPr>
        <w:t>partenere.</w:t>
      </w:r>
    </w:p>
    <w:p w:rsidR="00E71D26" w:rsidRDefault="00445B44" w:rsidP="00F867EF">
      <w:pPr>
        <w:pStyle w:val="NormalWeb"/>
        <w:jc w:val="both"/>
        <w:rPr>
          <w:sz w:val="28"/>
          <w:szCs w:val="28"/>
        </w:rPr>
      </w:pPr>
      <w:r w:rsidRPr="00C41FD6">
        <w:rPr>
          <w:i/>
          <w:sz w:val="28"/>
          <w:szCs w:val="28"/>
        </w:rPr>
        <w:t>„</w:t>
      </w:r>
      <w:r w:rsidR="00E71D26" w:rsidRPr="00C41FD6">
        <w:rPr>
          <w:i/>
          <w:sz w:val="28"/>
          <w:szCs w:val="28"/>
        </w:rPr>
        <w:t>Îi încurajăm pe doctoranzi să profite de această oportunitate unică pentru a-și consolida parcursul științific și pentru a contribui la p</w:t>
      </w:r>
      <w:r w:rsidRPr="00C41FD6">
        <w:rPr>
          <w:i/>
          <w:sz w:val="28"/>
          <w:szCs w:val="28"/>
        </w:rPr>
        <w:t>romovarea cercetării francofone”,</w:t>
      </w:r>
      <w:r>
        <w:rPr>
          <w:sz w:val="28"/>
          <w:szCs w:val="28"/>
        </w:rPr>
        <w:t xml:space="preserve"> a transmis AUF. </w:t>
      </w:r>
    </w:p>
    <w:p w:rsidR="00C41FD6" w:rsidRPr="00981924" w:rsidRDefault="00C41FD6" w:rsidP="00F867EF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Inițiativa reprezintă un demers al </w:t>
      </w:r>
      <w:r w:rsidR="00F867EF">
        <w:rPr>
          <w:sz w:val="28"/>
          <w:szCs w:val="28"/>
        </w:rPr>
        <w:t>AUF ale cărui baze au fost puse în cadrul ediției din anul 2024 a Universității de V</w:t>
      </w:r>
      <w:r w:rsidR="00F867EF" w:rsidRPr="00981924">
        <w:rPr>
          <w:sz w:val="28"/>
          <w:szCs w:val="28"/>
        </w:rPr>
        <w:t>ară a Francofoniei</w:t>
      </w:r>
      <w:r w:rsidR="00F867EF">
        <w:rPr>
          <w:sz w:val="28"/>
          <w:szCs w:val="28"/>
        </w:rPr>
        <w:t xml:space="preserve">, organizate de Academia Internațională de </w:t>
      </w:r>
      <w:proofErr w:type="spellStart"/>
      <w:r w:rsidR="00F867EF">
        <w:rPr>
          <w:sz w:val="28"/>
          <w:szCs w:val="28"/>
        </w:rPr>
        <w:t>Fraconfonie</w:t>
      </w:r>
      <w:proofErr w:type="spellEnd"/>
      <w:r w:rsidR="00F867EF">
        <w:rPr>
          <w:sz w:val="28"/>
          <w:szCs w:val="28"/>
        </w:rPr>
        <w:t xml:space="preserve"> </w:t>
      </w:r>
      <w:proofErr w:type="spellStart"/>
      <w:r w:rsidR="00F867EF">
        <w:rPr>
          <w:sz w:val="28"/>
          <w:szCs w:val="28"/>
        </w:rPr>
        <w:t>Stiințifică</w:t>
      </w:r>
      <w:proofErr w:type="spellEnd"/>
      <w:r w:rsidR="00F867EF">
        <w:rPr>
          <w:sz w:val="28"/>
          <w:szCs w:val="28"/>
        </w:rPr>
        <w:t xml:space="preserve"> </w:t>
      </w:r>
      <w:r w:rsidR="00F867EF" w:rsidRPr="00F867EF">
        <w:rPr>
          <w:i/>
          <w:sz w:val="28"/>
          <w:szCs w:val="28"/>
        </w:rPr>
        <w:t>(</w:t>
      </w:r>
      <w:proofErr w:type="spellStart"/>
      <w:r w:rsidRPr="00F867EF">
        <w:rPr>
          <w:i/>
          <w:sz w:val="28"/>
          <w:szCs w:val="28"/>
        </w:rPr>
        <w:t>Académie</w:t>
      </w:r>
      <w:proofErr w:type="spellEnd"/>
      <w:r w:rsidRPr="00F867EF">
        <w:rPr>
          <w:i/>
          <w:sz w:val="28"/>
          <w:szCs w:val="28"/>
        </w:rPr>
        <w:t xml:space="preserve"> </w:t>
      </w:r>
      <w:proofErr w:type="spellStart"/>
      <w:r w:rsidRPr="00F867EF">
        <w:rPr>
          <w:i/>
          <w:sz w:val="28"/>
          <w:szCs w:val="28"/>
        </w:rPr>
        <w:t>Internationale</w:t>
      </w:r>
      <w:proofErr w:type="spellEnd"/>
      <w:r w:rsidRPr="00F867EF">
        <w:rPr>
          <w:i/>
          <w:sz w:val="28"/>
          <w:szCs w:val="28"/>
        </w:rPr>
        <w:t xml:space="preserve"> de la </w:t>
      </w:r>
      <w:proofErr w:type="spellStart"/>
      <w:r w:rsidRPr="00F867EF">
        <w:rPr>
          <w:i/>
          <w:sz w:val="28"/>
          <w:szCs w:val="28"/>
        </w:rPr>
        <w:t>Francophonie</w:t>
      </w:r>
      <w:proofErr w:type="spellEnd"/>
      <w:r w:rsidRPr="00F867EF">
        <w:rPr>
          <w:i/>
          <w:sz w:val="28"/>
          <w:szCs w:val="28"/>
        </w:rPr>
        <w:t xml:space="preserve"> </w:t>
      </w:r>
      <w:proofErr w:type="spellStart"/>
      <w:r w:rsidRPr="00F867EF">
        <w:rPr>
          <w:i/>
          <w:sz w:val="28"/>
          <w:szCs w:val="28"/>
        </w:rPr>
        <w:t>Scientifique</w:t>
      </w:r>
      <w:proofErr w:type="spellEnd"/>
      <w:r w:rsidRPr="00F867EF">
        <w:rPr>
          <w:i/>
          <w:sz w:val="28"/>
          <w:szCs w:val="28"/>
        </w:rPr>
        <w:t xml:space="preserve"> – AIFS</w:t>
      </w:r>
      <w:r w:rsidR="00F867EF" w:rsidRPr="00F867EF">
        <w:rPr>
          <w:i/>
          <w:sz w:val="28"/>
          <w:szCs w:val="28"/>
        </w:rPr>
        <w:t>)</w:t>
      </w:r>
      <w:r w:rsidR="00F867EF">
        <w:rPr>
          <w:sz w:val="28"/>
          <w:szCs w:val="28"/>
        </w:rPr>
        <w:t>, la Rabat.</w:t>
      </w:r>
    </w:p>
    <w:p w:rsidR="00C41FD6" w:rsidRDefault="00E71D26" w:rsidP="00F867E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1924">
        <w:rPr>
          <w:sz w:val="28"/>
          <w:szCs w:val="28"/>
        </w:rPr>
        <w:t>Pentru mai multe informații</w:t>
      </w:r>
      <w:r w:rsidR="00C41FD6">
        <w:rPr>
          <w:sz w:val="28"/>
          <w:szCs w:val="28"/>
        </w:rPr>
        <w:t xml:space="preserve"> despre această oportunitate</w:t>
      </w:r>
      <w:r w:rsidRPr="00981924">
        <w:rPr>
          <w:sz w:val="28"/>
          <w:szCs w:val="28"/>
        </w:rPr>
        <w:t xml:space="preserve">, </w:t>
      </w:r>
      <w:r w:rsidR="00C41FD6">
        <w:rPr>
          <w:sz w:val="28"/>
          <w:szCs w:val="28"/>
        </w:rPr>
        <w:t xml:space="preserve">persoanele interesate pot accesa </w:t>
      </w:r>
      <w:hyperlink r:id="rId8" w:history="1">
        <w:r w:rsidR="00C41FD6" w:rsidRPr="00C41FD6">
          <w:rPr>
            <w:rStyle w:val="Hyperlink"/>
            <w:sz w:val="28"/>
            <w:szCs w:val="28"/>
          </w:rPr>
          <w:t>site-ul Agenției Universitare a Francofoniei</w:t>
        </w:r>
      </w:hyperlink>
      <w:r w:rsidR="00C41FD6">
        <w:rPr>
          <w:sz w:val="28"/>
          <w:szCs w:val="28"/>
        </w:rPr>
        <w:t xml:space="preserve">. De asemenea, informa suplimentare pot fi consultate și </w:t>
      </w:r>
      <w:hyperlink r:id="rId9" w:history="1">
        <w:r w:rsidR="00C41FD6" w:rsidRPr="00C41FD6">
          <w:rPr>
            <w:rStyle w:val="Hyperlink"/>
            <w:sz w:val="28"/>
            <w:szCs w:val="28"/>
          </w:rPr>
          <w:t>aici</w:t>
        </w:r>
      </w:hyperlink>
      <w:r w:rsidR="00C41FD6">
        <w:rPr>
          <w:sz w:val="28"/>
          <w:szCs w:val="28"/>
        </w:rPr>
        <w:t xml:space="preserve"> și </w:t>
      </w:r>
      <w:hyperlink r:id="rId10" w:history="1">
        <w:r w:rsidR="00C41FD6" w:rsidRPr="00C41FD6">
          <w:rPr>
            <w:rStyle w:val="Hyperlink"/>
            <w:sz w:val="28"/>
            <w:szCs w:val="28"/>
          </w:rPr>
          <w:t>aici</w:t>
        </w:r>
      </w:hyperlink>
      <w:r w:rsidR="00C41FD6">
        <w:rPr>
          <w:sz w:val="28"/>
          <w:szCs w:val="28"/>
        </w:rPr>
        <w:t xml:space="preserve">. </w:t>
      </w:r>
    </w:p>
    <w:p w:rsidR="00B055B4" w:rsidRPr="00EC3A27" w:rsidRDefault="00B055B4" w:rsidP="00F86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ro-RO" w:eastAsia="ro-RO"/>
        </w:rPr>
      </w:pPr>
    </w:p>
    <w:p w:rsidR="00B055B4" w:rsidRPr="00EC3A27" w:rsidRDefault="00B055B4" w:rsidP="00F86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ro-RO" w:eastAsia="ro-RO"/>
        </w:rPr>
      </w:pPr>
      <w:r w:rsidRPr="00EC3A27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ro-RO" w:eastAsia="ro-RO"/>
        </w:rPr>
        <w:t>Creată acum 62 de ani, Agenția Universitară a Francofoniei (AUF) este, în prezent, cea mai importantă rețea universitară din lume, care numără circa 1000 de membri: universități, instituții de învățământ superior și centre de cercetare din peste 110 de țări, printre care și România.</w:t>
      </w:r>
    </w:p>
    <w:p w:rsidR="00B055B4" w:rsidRPr="00EC3A27" w:rsidRDefault="00B055B4" w:rsidP="00F867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ro-RO" w:eastAsia="ro-RO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B055B4" w:rsidRPr="00EC3A27" w:rsidRDefault="00B055B4" w:rsidP="00F867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93939"/>
          <w:sz w:val="26"/>
          <w:szCs w:val="26"/>
        </w:rPr>
      </w:pPr>
    </w:p>
    <w:p w:rsidR="00596624" w:rsidRPr="00EC3A27" w:rsidRDefault="00596624" w:rsidP="00F867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sectPr w:rsidR="00596624" w:rsidRPr="00EC3A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566"/>
    <w:multiLevelType w:val="multilevel"/>
    <w:tmpl w:val="AF3A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7A5462"/>
    <w:multiLevelType w:val="multilevel"/>
    <w:tmpl w:val="0B5A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C96937"/>
    <w:multiLevelType w:val="multilevel"/>
    <w:tmpl w:val="7EB0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3D6CF9"/>
    <w:multiLevelType w:val="multilevel"/>
    <w:tmpl w:val="9ADC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0D6361"/>
    <w:multiLevelType w:val="multilevel"/>
    <w:tmpl w:val="7D60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0B7D3E"/>
    <w:multiLevelType w:val="multilevel"/>
    <w:tmpl w:val="032C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BD5F02"/>
    <w:multiLevelType w:val="multilevel"/>
    <w:tmpl w:val="1E52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166D7"/>
    <w:multiLevelType w:val="multilevel"/>
    <w:tmpl w:val="4BE86E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01"/>
    <w:rsid w:val="00051774"/>
    <w:rsid w:val="000537CE"/>
    <w:rsid w:val="000D23B7"/>
    <w:rsid w:val="000D71AF"/>
    <w:rsid w:val="000E1C87"/>
    <w:rsid w:val="00181E7F"/>
    <w:rsid w:val="001F1DF0"/>
    <w:rsid w:val="003D0BB5"/>
    <w:rsid w:val="00445B44"/>
    <w:rsid w:val="0045087C"/>
    <w:rsid w:val="00523626"/>
    <w:rsid w:val="00576192"/>
    <w:rsid w:val="00596624"/>
    <w:rsid w:val="0065599D"/>
    <w:rsid w:val="00682A44"/>
    <w:rsid w:val="00691BCA"/>
    <w:rsid w:val="00693FCB"/>
    <w:rsid w:val="00696DAA"/>
    <w:rsid w:val="00785970"/>
    <w:rsid w:val="007D1A3B"/>
    <w:rsid w:val="00866F42"/>
    <w:rsid w:val="00875FFA"/>
    <w:rsid w:val="008834F2"/>
    <w:rsid w:val="008A36AD"/>
    <w:rsid w:val="008F497E"/>
    <w:rsid w:val="00960C95"/>
    <w:rsid w:val="00981924"/>
    <w:rsid w:val="009905D7"/>
    <w:rsid w:val="00A07444"/>
    <w:rsid w:val="00A54FC0"/>
    <w:rsid w:val="00A6055E"/>
    <w:rsid w:val="00AB0701"/>
    <w:rsid w:val="00B055B4"/>
    <w:rsid w:val="00B16BC4"/>
    <w:rsid w:val="00B47522"/>
    <w:rsid w:val="00C41FD6"/>
    <w:rsid w:val="00C579CE"/>
    <w:rsid w:val="00C90247"/>
    <w:rsid w:val="00C91F7C"/>
    <w:rsid w:val="00C923B4"/>
    <w:rsid w:val="00C97402"/>
    <w:rsid w:val="00D44C3D"/>
    <w:rsid w:val="00D46410"/>
    <w:rsid w:val="00D856D5"/>
    <w:rsid w:val="00DB71DC"/>
    <w:rsid w:val="00DB7F6B"/>
    <w:rsid w:val="00DF290A"/>
    <w:rsid w:val="00DF2A6F"/>
    <w:rsid w:val="00E44C6E"/>
    <w:rsid w:val="00E45C16"/>
    <w:rsid w:val="00E71D26"/>
    <w:rsid w:val="00EB08E3"/>
    <w:rsid w:val="00EC3A27"/>
    <w:rsid w:val="00F54B89"/>
    <w:rsid w:val="00F55BB0"/>
    <w:rsid w:val="00F674EA"/>
    <w:rsid w:val="00F8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E45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44C3D"/>
    <w:rPr>
      <w:color w:val="0563C1" w:themeColor="hyperlink"/>
      <w:u w:val="single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866F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866F42"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y2iqfc">
    <w:name w:val="y2iqfc"/>
    <w:basedOn w:val="Fontdeparagrafimplicit"/>
    <w:rsid w:val="00866F42"/>
  </w:style>
  <w:style w:type="character" w:styleId="Accentuat">
    <w:name w:val="Emphasis"/>
    <w:basedOn w:val="Fontdeparagrafimplicit"/>
    <w:uiPriority w:val="20"/>
    <w:qFormat/>
    <w:rsid w:val="00523626"/>
    <w:rPr>
      <w:i/>
      <w:iCs/>
    </w:rPr>
  </w:style>
  <w:style w:type="character" w:customStyle="1" w:styleId="Titlu1Caracter">
    <w:name w:val="Titlu 1 Caracter"/>
    <w:basedOn w:val="Fontdeparagrafimplicit"/>
    <w:link w:val="Titlu1"/>
    <w:uiPriority w:val="9"/>
    <w:rsid w:val="00E45C16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titresec">
    <w:name w:val="titresec"/>
    <w:basedOn w:val="Fontdeparagrafimplicit"/>
    <w:rsid w:val="00E45C16"/>
  </w:style>
  <w:style w:type="paragraph" w:styleId="NormalWeb">
    <w:name w:val="Normal (Web)"/>
    <w:basedOn w:val="Normal"/>
    <w:uiPriority w:val="99"/>
    <w:unhideWhenUsed/>
    <w:rsid w:val="00DB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55BB0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F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E45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44C3D"/>
    <w:rPr>
      <w:color w:val="0563C1" w:themeColor="hyperlink"/>
      <w:u w:val="single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866F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866F42"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y2iqfc">
    <w:name w:val="y2iqfc"/>
    <w:basedOn w:val="Fontdeparagrafimplicit"/>
    <w:rsid w:val="00866F42"/>
  </w:style>
  <w:style w:type="character" w:styleId="Accentuat">
    <w:name w:val="Emphasis"/>
    <w:basedOn w:val="Fontdeparagrafimplicit"/>
    <w:uiPriority w:val="20"/>
    <w:qFormat/>
    <w:rsid w:val="00523626"/>
    <w:rPr>
      <w:i/>
      <w:iCs/>
    </w:rPr>
  </w:style>
  <w:style w:type="character" w:customStyle="1" w:styleId="Titlu1Caracter">
    <w:name w:val="Titlu 1 Caracter"/>
    <w:basedOn w:val="Fontdeparagrafimplicit"/>
    <w:link w:val="Titlu1"/>
    <w:uiPriority w:val="9"/>
    <w:rsid w:val="00E45C16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titresec">
    <w:name w:val="titresec"/>
    <w:basedOn w:val="Fontdeparagrafimplicit"/>
    <w:rsid w:val="00E45C16"/>
  </w:style>
  <w:style w:type="paragraph" w:styleId="NormalWeb">
    <w:name w:val="Normal (Web)"/>
    <w:basedOn w:val="Normal"/>
    <w:uiPriority w:val="99"/>
    <w:unhideWhenUsed/>
    <w:rsid w:val="00DB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55BB0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F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70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8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9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92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8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07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61483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3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86628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8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7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75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87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9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ye.infolettre.auf.org/c?p=wAbNB6LDxBDQuA990Nj_JE7QrdCkVvE-CtDbRdCvxBDuGdDe0JDQyj9A5dCT-tDZ0M1N0JQb0MXZjmh0dHBzOi8vd3d3LmF1Zi5vcmcvZXVyb3BlLWNlbnRyYWxlLW9yaWVudGFsZS9ub3V2ZWxsZXMvYXBwZWxzLWEtY2FuZGlkYXR1cmVzL2F0ZWxpZXItc3VyLWxhLXB1YmxpY2F0aW9uLXNjaWVudGlmaXF1ZS1qZS1wdWJsaWUtbW9uLWFydGljbGUtMi-4NjZmNDFiYWMyYWZmYjU0ZmQwY2U0NWE32SRhOWJhMDg1My0zNTFmLTQwNTAtODViMC0wODBmN2NmZTRmNzPAtmZxd1FhX2szUlFPTHBhWlNNVDJXbXe2ZXllLmluZm9sZXR0cmUuYXVmLm9yZ8QU5uL8YWJm0I3QqGh8EdCj5ERl0Ml0_HE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.auf.org/appelude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f.org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ye.infolettre.auf.org/c?p=wAbNB6LDxBDQuA990Nj_JE7QrdCkVvE-CtDbRdCvxBB1C9Cx_0NZQVXQt9CE0Ifg0Jlt0JBI2blodHRwczovL3d3dy5saW5rZWRpbi5jb20vcG9zdHMvYXVmLWV1cm9wZS1jZW50cmFsZS1ldC1vcmllbnRhbGVfZG9jdG9yYW50cy1wdWJsaWNhdGlvbnNjaWVudGlmaXF1ZS1yZWNoZXJjaGUtYWN0aXZpdHktNzI5NDc1NDUwMDA2MDM1MjUxMi1BeWdwP3V0bV9zb3VyY2U9c2hhcmUmdXRtX21lZGl1bT1tZW1iZXJfZGVza3RvcLg2NmY0MWJhYzJhZmZiNTRmZDBjZTQ1YTfZJGE5YmEwODUzLTM1MWYtNDA1MC04NWIwLTA4MGY3Y2ZlNGY3M8C2ZnF3UWFfazNSUU9McGFaU01UMldtd7ZleWUuaW5mb2xldHRyZS5hdWYub3JnxBTm4vxhYmbQjdCoaHwR0KPkRGXQyXT8c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ye.infolettre.auf.org/c?p=wAbNB6LDxBDQuA990Nj_JE7QrdCkVvE-CtDbRdCvxBDQj9DXb3jQt2hJ0L7QoX7QvAIC0KXm0JbZPGh0dHBzOi8vd3d3LmZhY2Vib29rLmNvbS9zaGFyZS92LzE4RHM1SEpGeFYvP21pYmV4dGlkPXd3WElmcrg2NmY0MWJhYzJhZmZiNTRmZDBjZTQ1YTfZJGE5YmEwODUzLTM1MWYtNDA1MC04NWIwLTA4MGY3Y2ZlNGY3M8C2ZnF3UWFfazNSUU9McGFaU01UMldtd7ZleWUuaW5mb2xldHRyZS5hdWYub3JnxBTm4vxhYmbQjdCoaHwR0KPkRGXQyXT8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Aura Stan</cp:lastModifiedBy>
  <cp:revision>91</cp:revision>
  <cp:lastPrinted>2025-02-12T13:13:00Z</cp:lastPrinted>
  <dcterms:created xsi:type="dcterms:W3CDTF">2021-10-04T09:41:00Z</dcterms:created>
  <dcterms:modified xsi:type="dcterms:W3CDTF">2025-02-13T07:52:00Z</dcterms:modified>
</cp:coreProperties>
</file>