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A694" w14:textId="004B7B13" w:rsidR="005E36B6" w:rsidRPr="00F61BA0" w:rsidRDefault="00CE4B9F" w:rsidP="004354E2">
      <w:pPr>
        <w:spacing w:after="80" w:line="240" w:lineRule="auto"/>
        <w:jc w:val="center"/>
        <w:rPr>
          <w:rFonts w:ascii="Times New Roman" w:eastAsia="Times New Roman" w:hAnsi="Times New Roman" w:cs="Times New Roman"/>
          <w:b/>
          <w:bCs/>
          <w:i/>
          <w:iCs/>
          <w:spacing w:val="-6"/>
          <w:sz w:val="24"/>
          <w:szCs w:val="24"/>
        </w:rPr>
      </w:pPr>
      <w:r w:rsidRPr="00F61BA0">
        <w:rPr>
          <w:rFonts w:ascii="Times New Roman" w:eastAsia="Times New Roman" w:hAnsi="Times New Roman" w:cs="Times New Roman"/>
          <w:b/>
          <w:bCs/>
          <w:i/>
          <w:iCs/>
          <w:spacing w:val="-6"/>
          <w:sz w:val="24"/>
          <w:szCs w:val="24"/>
        </w:rPr>
        <w:t>Apel</w:t>
      </w:r>
      <w:r w:rsidR="00B00BC6" w:rsidRPr="00F61BA0">
        <w:rPr>
          <w:rFonts w:ascii="Times New Roman" w:eastAsia="Times New Roman" w:hAnsi="Times New Roman" w:cs="Times New Roman"/>
          <w:b/>
          <w:bCs/>
          <w:i/>
          <w:iCs/>
          <w:spacing w:val="-6"/>
          <w:sz w:val="24"/>
          <w:szCs w:val="24"/>
        </w:rPr>
        <w:t xml:space="preserve"> pentru o </w:t>
      </w:r>
      <w:proofErr w:type="spellStart"/>
      <w:r w:rsidR="00B00BC6" w:rsidRPr="00F61BA0">
        <w:rPr>
          <w:rFonts w:ascii="Times New Roman" w:eastAsia="Times New Roman" w:hAnsi="Times New Roman" w:cs="Times New Roman"/>
          <w:b/>
          <w:bCs/>
          <w:i/>
          <w:iCs/>
          <w:spacing w:val="-6"/>
          <w:sz w:val="24"/>
          <w:szCs w:val="24"/>
        </w:rPr>
        <w:t>Românie</w:t>
      </w:r>
      <w:proofErr w:type="spellEnd"/>
      <w:r w:rsidR="00B00BC6" w:rsidRPr="00F61BA0">
        <w:rPr>
          <w:rFonts w:ascii="Times New Roman" w:eastAsia="Times New Roman" w:hAnsi="Times New Roman" w:cs="Times New Roman"/>
          <w:b/>
          <w:bCs/>
          <w:i/>
          <w:iCs/>
          <w:spacing w:val="-6"/>
          <w:sz w:val="24"/>
          <w:szCs w:val="24"/>
        </w:rPr>
        <w:t xml:space="preserve"> </w:t>
      </w:r>
      <w:r w:rsidRPr="00F61BA0">
        <w:rPr>
          <w:rFonts w:ascii="Times New Roman" w:eastAsia="Times New Roman" w:hAnsi="Times New Roman" w:cs="Times New Roman"/>
          <w:b/>
          <w:bCs/>
          <w:i/>
          <w:iCs/>
          <w:spacing w:val="-6"/>
          <w:sz w:val="24"/>
          <w:szCs w:val="24"/>
        </w:rPr>
        <w:t>democratică și euroatlantică</w:t>
      </w:r>
    </w:p>
    <w:p w14:paraId="49693A82" w14:textId="77777777" w:rsidR="00B00BC6" w:rsidRPr="00F61BA0" w:rsidRDefault="00B00BC6" w:rsidP="004354E2">
      <w:pPr>
        <w:spacing w:after="80" w:line="240" w:lineRule="auto"/>
        <w:jc w:val="both"/>
        <w:rPr>
          <w:rFonts w:ascii="Times New Roman" w:eastAsia="Times New Roman" w:hAnsi="Times New Roman" w:cs="Times New Roman"/>
          <w:b/>
          <w:bCs/>
          <w:spacing w:val="-6"/>
          <w:sz w:val="24"/>
          <w:szCs w:val="24"/>
          <w:lang w:eastAsia="en-GB"/>
        </w:rPr>
      </w:pPr>
    </w:p>
    <w:p w14:paraId="25200057" w14:textId="5BDA2C98" w:rsidR="00EB2757" w:rsidRPr="00F61BA0" w:rsidRDefault="004354E2" w:rsidP="004354E2">
      <w:pPr>
        <w:spacing w:after="80" w:line="240" w:lineRule="auto"/>
        <w:jc w:val="both"/>
        <w:rPr>
          <w:rFonts w:ascii="Times New Roman" w:hAnsi="Times New Roman" w:cs="Times New Roman"/>
          <w:spacing w:val="-6"/>
          <w:sz w:val="24"/>
          <w:szCs w:val="24"/>
        </w:rPr>
      </w:pPr>
      <w:r w:rsidRPr="00F61BA0">
        <w:rPr>
          <w:rFonts w:ascii="Times New Roman" w:eastAsia="Times New Roman" w:hAnsi="Times New Roman" w:cs="Times New Roman"/>
          <w:b/>
          <w:bCs/>
          <w:spacing w:val="-6"/>
          <w:sz w:val="24"/>
          <w:szCs w:val="24"/>
          <w:lang w:eastAsia="en-GB"/>
        </w:rPr>
        <w:t xml:space="preserve">București, 16 aprilie 2025. </w:t>
      </w:r>
      <w:r w:rsidR="00EB2757" w:rsidRPr="00F61BA0">
        <w:rPr>
          <w:rFonts w:ascii="Times New Roman" w:hAnsi="Times New Roman" w:cs="Times New Roman"/>
          <w:spacing w:val="-6"/>
          <w:sz w:val="24"/>
          <w:szCs w:val="24"/>
        </w:rPr>
        <w:t>Universitatea din București</w:t>
      </w:r>
      <w:r w:rsidRPr="00F61BA0">
        <w:rPr>
          <w:rFonts w:ascii="Times New Roman" w:hAnsi="Times New Roman" w:cs="Times New Roman"/>
          <w:spacing w:val="-6"/>
          <w:sz w:val="24"/>
          <w:szCs w:val="24"/>
        </w:rPr>
        <w:t xml:space="preserve"> (UB)</w:t>
      </w:r>
      <w:r w:rsidR="00EB2757" w:rsidRPr="00F61BA0">
        <w:rPr>
          <w:rFonts w:ascii="Times New Roman" w:hAnsi="Times New Roman" w:cs="Times New Roman"/>
          <w:spacing w:val="-6"/>
          <w:sz w:val="24"/>
          <w:szCs w:val="24"/>
        </w:rPr>
        <w:t xml:space="preserve"> transmite miercuri</w:t>
      </w:r>
      <w:r w:rsidR="00463863" w:rsidRPr="00F61BA0">
        <w:rPr>
          <w:rFonts w:ascii="Times New Roman" w:hAnsi="Times New Roman" w:cs="Times New Roman"/>
          <w:spacing w:val="-6"/>
          <w:sz w:val="24"/>
          <w:szCs w:val="24"/>
        </w:rPr>
        <w:t xml:space="preserve">, 16 aprilie 2025, următorul </w:t>
      </w:r>
      <w:r w:rsidR="00463863" w:rsidRPr="00F61BA0">
        <w:rPr>
          <w:rFonts w:ascii="Times New Roman" w:hAnsi="Times New Roman" w:cs="Times New Roman"/>
          <w:b/>
          <w:bCs/>
          <w:i/>
          <w:iCs/>
          <w:spacing w:val="-6"/>
          <w:sz w:val="24"/>
          <w:szCs w:val="24"/>
        </w:rPr>
        <w:t xml:space="preserve">Apel pentru o </w:t>
      </w:r>
      <w:proofErr w:type="spellStart"/>
      <w:r w:rsidR="00463863" w:rsidRPr="00F61BA0">
        <w:rPr>
          <w:rFonts w:ascii="Times New Roman" w:hAnsi="Times New Roman" w:cs="Times New Roman"/>
          <w:b/>
          <w:bCs/>
          <w:i/>
          <w:iCs/>
          <w:spacing w:val="-6"/>
          <w:sz w:val="24"/>
          <w:szCs w:val="24"/>
        </w:rPr>
        <w:t>Românie</w:t>
      </w:r>
      <w:proofErr w:type="spellEnd"/>
      <w:r w:rsidR="00463863" w:rsidRPr="00F61BA0">
        <w:rPr>
          <w:rFonts w:ascii="Times New Roman" w:hAnsi="Times New Roman" w:cs="Times New Roman"/>
          <w:b/>
          <w:bCs/>
          <w:i/>
          <w:iCs/>
          <w:spacing w:val="-6"/>
          <w:sz w:val="24"/>
          <w:szCs w:val="24"/>
        </w:rPr>
        <w:t xml:space="preserve"> democratică și euroatlantică</w:t>
      </w:r>
      <w:r w:rsidR="00463863" w:rsidRPr="00F61BA0">
        <w:rPr>
          <w:rFonts w:ascii="Times New Roman" w:hAnsi="Times New Roman" w:cs="Times New Roman"/>
          <w:spacing w:val="-6"/>
          <w:sz w:val="24"/>
          <w:szCs w:val="24"/>
        </w:rPr>
        <w:t>:</w:t>
      </w:r>
    </w:p>
    <w:p w14:paraId="5EDD477B" w14:textId="77777777" w:rsidR="00463863" w:rsidRPr="00F61BA0" w:rsidRDefault="00463863" w:rsidP="004354E2">
      <w:pPr>
        <w:pBdr>
          <w:bottom w:val="single" w:sz="6" w:space="1" w:color="auto"/>
        </w:pBdr>
        <w:spacing w:after="80" w:line="240" w:lineRule="auto"/>
        <w:jc w:val="both"/>
        <w:rPr>
          <w:rFonts w:ascii="Times New Roman" w:hAnsi="Times New Roman" w:cs="Times New Roman"/>
          <w:spacing w:val="-6"/>
          <w:sz w:val="24"/>
          <w:szCs w:val="24"/>
        </w:rPr>
      </w:pPr>
    </w:p>
    <w:p w14:paraId="2ACB996D" w14:textId="77777777" w:rsidR="00463863" w:rsidRPr="00F61BA0" w:rsidRDefault="00463863" w:rsidP="004354E2">
      <w:pPr>
        <w:spacing w:after="80" w:line="240" w:lineRule="auto"/>
        <w:jc w:val="center"/>
        <w:rPr>
          <w:rFonts w:ascii="Times New Roman" w:eastAsia="Times New Roman" w:hAnsi="Times New Roman" w:cs="Times New Roman"/>
          <w:b/>
          <w:bCs/>
          <w:i/>
          <w:iCs/>
          <w:spacing w:val="-6"/>
          <w:sz w:val="24"/>
          <w:szCs w:val="24"/>
        </w:rPr>
      </w:pPr>
      <w:r w:rsidRPr="00F61BA0">
        <w:rPr>
          <w:rFonts w:ascii="Times New Roman" w:eastAsia="Times New Roman" w:hAnsi="Times New Roman" w:cs="Times New Roman"/>
          <w:b/>
          <w:bCs/>
          <w:i/>
          <w:iCs/>
          <w:spacing w:val="-6"/>
          <w:sz w:val="24"/>
          <w:szCs w:val="24"/>
        </w:rPr>
        <w:t xml:space="preserve">Apel pentru o </w:t>
      </w:r>
      <w:proofErr w:type="spellStart"/>
      <w:r w:rsidRPr="00F61BA0">
        <w:rPr>
          <w:rFonts w:ascii="Times New Roman" w:eastAsia="Times New Roman" w:hAnsi="Times New Roman" w:cs="Times New Roman"/>
          <w:b/>
          <w:bCs/>
          <w:i/>
          <w:iCs/>
          <w:spacing w:val="-6"/>
          <w:sz w:val="24"/>
          <w:szCs w:val="24"/>
        </w:rPr>
        <w:t>Românie</w:t>
      </w:r>
      <w:proofErr w:type="spellEnd"/>
      <w:r w:rsidRPr="00F61BA0">
        <w:rPr>
          <w:rFonts w:ascii="Times New Roman" w:eastAsia="Times New Roman" w:hAnsi="Times New Roman" w:cs="Times New Roman"/>
          <w:b/>
          <w:bCs/>
          <w:i/>
          <w:iCs/>
          <w:spacing w:val="-6"/>
          <w:sz w:val="24"/>
          <w:szCs w:val="24"/>
        </w:rPr>
        <w:t xml:space="preserve"> democratică și euroatlantică</w:t>
      </w:r>
    </w:p>
    <w:p w14:paraId="46078D7C" w14:textId="77777777" w:rsidR="00463863" w:rsidRPr="00F61BA0" w:rsidRDefault="00463863" w:rsidP="004354E2">
      <w:pPr>
        <w:spacing w:after="80" w:line="240" w:lineRule="auto"/>
        <w:jc w:val="both"/>
        <w:rPr>
          <w:rFonts w:ascii="Times New Roman" w:hAnsi="Times New Roman" w:cs="Times New Roman"/>
          <w:spacing w:val="-6"/>
          <w:sz w:val="24"/>
          <w:szCs w:val="24"/>
        </w:rPr>
      </w:pPr>
    </w:p>
    <w:p w14:paraId="69C550EF" w14:textId="65D1CD25" w:rsidR="00B00BC6" w:rsidRPr="00F61BA0" w:rsidRDefault="00B82190" w:rsidP="004354E2">
      <w:pPr>
        <w:spacing w:after="80" w:line="240" w:lineRule="auto"/>
        <w:jc w:val="both"/>
        <w:rPr>
          <w:rFonts w:ascii="Times New Roman" w:hAnsi="Times New Roman" w:cs="Times New Roman"/>
          <w:spacing w:val="-6"/>
          <w:sz w:val="24"/>
          <w:szCs w:val="24"/>
        </w:rPr>
      </w:pPr>
      <w:r w:rsidRPr="00B82190">
        <w:rPr>
          <w:rFonts w:ascii="Times New Roman" w:hAnsi="Times New Roman" w:cs="Times New Roman"/>
          <w:i/>
          <w:iCs/>
          <w:spacing w:val="-6"/>
          <w:sz w:val="24"/>
          <w:szCs w:val="24"/>
        </w:rPr>
        <w:t>Pe 22 aprilie 2025 se împlinesc 35 de ani de la începerea protestelor în Piața Universității și, două zile mai târziu, pe 24 aprilie 2025, 35 de ani de la deschiderea Balconului Universității – tribună-simbol a democrației redescoperite de români</w:t>
      </w:r>
      <w:r w:rsidRPr="00B82190">
        <w:rPr>
          <w:rFonts w:ascii="Times New Roman" w:hAnsi="Times New Roman" w:cs="Times New Roman"/>
          <w:spacing w:val="-6"/>
          <w:sz w:val="24"/>
          <w:szCs w:val="24"/>
        </w:rPr>
        <w:t>.</w:t>
      </w:r>
      <w:r w:rsidR="00B00BC6" w:rsidRPr="00F61BA0">
        <w:rPr>
          <w:rFonts w:ascii="Times New Roman" w:hAnsi="Times New Roman" w:cs="Times New Roman"/>
          <w:spacing w:val="-6"/>
          <w:sz w:val="24"/>
          <w:szCs w:val="24"/>
        </w:rPr>
        <w:t xml:space="preserve"> A fost locul în care spiritul libertății, promovat de-a lungul istoriei în spațiul academic de elitele noastre intelectuale, s-a întâlnit cu vocea anticomunistă și antitotalitară a cetățenilor. Vocea celor care, în decembrie 1989, adunați în Piața Universității și la Baricadă,</w:t>
      </w:r>
      <w:r w:rsidR="00EB2757" w:rsidRPr="00F61BA0">
        <w:rPr>
          <w:rFonts w:ascii="Times New Roman" w:hAnsi="Times New Roman" w:cs="Times New Roman"/>
          <w:spacing w:val="-6"/>
          <w:sz w:val="24"/>
          <w:szCs w:val="24"/>
        </w:rPr>
        <w:t xml:space="preserve"> în București,</w:t>
      </w:r>
      <w:r w:rsidR="00B00BC6" w:rsidRPr="00F61BA0">
        <w:rPr>
          <w:rFonts w:ascii="Times New Roman" w:hAnsi="Times New Roman" w:cs="Times New Roman"/>
          <w:spacing w:val="-6"/>
          <w:sz w:val="24"/>
          <w:szCs w:val="24"/>
        </w:rPr>
        <w:t xml:space="preserve"> cereau cu </w:t>
      </w:r>
      <w:r w:rsidR="00EB2757" w:rsidRPr="00F61BA0">
        <w:rPr>
          <w:rFonts w:ascii="Times New Roman" w:hAnsi="Times New Roman" w:cs="Times New Roman"/>
          <w:spacing w:val="-6"/>
          <w:sz w:val="24"/>
          <w:szCs w:val="24"/>
        </w:rPr>
        <w:t>prețul sângelui,</w:t>
      </w:r>
      <w:r w:rsidR="00B00BC6" w:rsidRPr="00F61BA0">
        <w:rPr>
          <w:rFonts w:ascii="Times New Roman" w:hAnsi="Times New Roman" w:cs="Times New Roman"/>
          <w:spacing w:val="-6"/>
          <w:sz w:val="24"/>
          <w:szCs w:val="24"/>
        </w:rPr>
        <w:t xml:space="preserve"> </w:t>
      </w:r>
      <w:r w:rsidR="00EB2757" w:rsidRPr="00F61BA0">
        <w:rPr>
          <w:rFonts w:ascii="Times New Roman" w:hAnsi="Times New Roman" w:cs="Times New Roman"/>
          <w:spacing w:val="-6"/>
          <w:sz w:val="24"/>
          <w:szCs w:val="24"/>
        </w:rPr>
        <w:t>L</w:t>
      </w:r>
      <w:r w:rsidR="00B00BC6" w:rsidRPr="00F61BA0">
        <w:rPr>
          <w:rFonts w:ascii="Times New Roman" w:hAnsi="Times New Roman" w:cs="Times New Roman"/>
          <w:spacing w:val="-6"/>
          <w:sz w:val="24"/>
          <w:szCs w:val="24"/>
        </w:rPr>
        <w:t xml:space="preserve">ibertate și </w:t>
      </w:r>
      <w:r w:rsidR="00EB2757" w:rsidRPr="00F61BA0">
        <w:rPr>
          <w:rFonts w:ascii="Times New Roman" w:hAnsi="Times New Roman" w:cs="Times New Roman"/>
          <w:spacing w:val="-6"/>
          <w:sz w:val="24"/>
          <w:szCs w:val="24"/>
        </w:rPr>
        <w:t>D</w:t>
      </w:r>
      <w:r w:rsidR="00B00BC6" w:rsidRPr="00F61BA0">
        <w:rPr>
          <w:rFonts w:ascii="Times New Roman" w:hAnsi="Times New Roman" w:cs="Times New Roman"/>
          <w:spacing w:val="-6"/>
          <w:sz w:val="24"/>
          <w:szCs w:val="24"/>
        </w:rPr>
        <w:t>reptate.</w:t>
      </w:r>
    </w:p>
    <w:p w14:paraId="51BEC66D" w14:textId="72165E6F" w:rsidR="00B00BC6" w:rsidRPr="00F61BA0" w:rsidRDefault="00B00BC6"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 xml:space="preserve">În </w:t>
      </w:r>
      <w:r w:rsidR="00EB2757" w:rsidRPr="00F61BA0">
        <w:rPr>
          <w:rFonts w:ascii="Times New Roman" w:hAnsi="Times New Roman" w:cs="Times New Roman"/>
          <w:spacing w:val="-6"/>
          <w:sz w:val="24"/>
          <w:szCs w:val="24"/>
        </w:rPr>
        <w:t>vremurile tulburi pe care le trăim astăzi</w:t>
      </w:r>
      <w:r w:rsidRPr="00F61BA0">
        <w:rPr>
          <w:rFonts w:ascii="Times New Roman" w:hAnsi="Times New Roman" w:cs="Times New Roman"/>
          <w:spacing w:val="-6"/>
          <w:sz w:val="24"/>
          <w:szCs w:val="24"/>
        </w:rPr>
        <w:t>, la 35 de ani de la Revoluție, vedem din nou cum libertatea noastră, obținută cu sânge în 1989 și 1990, este amenințată de vectorii regimurilor antidemocratice, autoritariste și dictatoriale clădite prin populism, manipulare și război hibrid. Un război purtat din ruinele fostelor regimuri comuniste pe terenul fertil al ineficienței și incompetenței sistemului politic românesc</w:t>
      </w:r>
      <w:r w:rsidR="00EB2757" w:rsidRPr="00F61BA0">
        <w:rPr>
          <w:rFonts w:ascii="Times New Roman" w:hAnsi="Times New Roman" w:cs="Times New Roman"/>
          <w:spacing w:val="-6"/>
          <w:sz w:val="24"/>
          <w:szCs w:val="24"/>
        </w:rPr>
        <w:t>,</w:t>
      </w:r>
      <w:r w:rsidRPr="00F61BA0">
        <w:rPr>
          <w:rFonts w:ascii="Times New Roman" w:hAnsi="Times New Roman" w:cs="Times New Roman"/>
          <w:spacing w:val="-6"/>
          <w:sz w:val="24"/>
          <w:szCs w:val="24"/>
        </w:rPr>
        <w:t xml:space="preserve"> dar și al ignoranței și nemulțumirii unor segmente ale populației.</w:t>
      </w:r>
    </w:p>
    <w:p w14:paraId="1ECF2921" w14:textId="7987B51B" w:rsidR="00B00BC6" w:rsidRPr="00F61BA0" w:rsidRDefault="00EB2757"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Societatea</w:t>
      </w:r>
      <w:r w:rsidR="00B00BC6" w:rsidRPr="00F61BA0">
        <w:rPr>
          <w:rFonts w:ascii="Times New Roman" w:hAnsi="Times New Roman" w:cs="Times New Roman"/>
          <w:spacing w:val="-6"/>
          <w:sz w:val="24"/>
          <w:szCs w:val="24"/>
        </w:rPr>
        <w:t xml:space="preserve"> român</w:t>
      </w:r>
      <w:r w:rsidRPr="00F61BA0">
        <w:rPr>
          <w:rFonts w:ascii="Times New Roman" w:hAnsi="Times New Roman" w:cs="Times New Roman"/>
          <w:spacing w:val="-6"/>
          <w:sz w:val="24"/>
          <w:szCs w:val="24"/>
        </w:rPr>
        <w:t>ească</w:t>
      </w:r>
      <w:r w:rsidR="00B00BC6" w:rsidRPr="00F61BA0">
        <w:rPr>
          <w:rFonts w:ascii="Times New Roman" w:hAnsi="Times New Roman" w:cs="Times New Roman"/>
          <w:spacing w:val="-6"/>
          <w:sz w:val="24"/>
          <w:szCs w:val="24"/>
        </w:rPr>
        <w:t xml:space="preserve"> a transmis în ultimii 35 de ani un mesaj clar împotriva unui mod de guvernare și a unor practici politice care au împiedicat în mod constant reformarea autentică și modernizarea deplină a României.</w:t>
      </w:r>
    </w:p>
    <w:p w14:paraId="0C698F30" w14:textId="22BC5926" w:rsidR="00B00BC6" w:rsidRPr="00F61BA0" w:rsidRDefault="00EB2757"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Actorii civici și organizațiile care</w:t>
      </w:r>
      <w:r w:rsidR="00B00BC6" w:rsidRPr="00F61BA0">
        <w:rPr>
          <w:rFonts w:ascii="Times New Roman" w:hAnsi="Times New Roman" w:cs="Times New Roman"/>
          <w:spacing w:val="-6"/>
          <w:sz w:val="24"/>
          <w:szCs w:val="24"/>
        </w:rPr>
        <w:t>, prin reprezentanții lor, au luat cuvântul în urmă cu 35 de ani din Balconul Universității – Universitatea din București</w:t>
      </w:r>
      <w:r w:rsidR="00942400">
        <w:rPr>
          <w:rFonts w:ascii="Times New Roman" w:hAnsi="Times New Roman" w:cs="Times New Roman"/>
          <w:spacing w:val="-6"/>
          <w:sz w:val="24"/>
          <w:szCs w:val="24"/>
        </w:rPr>
        <w:t xml:space="preserve">, </w:t>
      </w:r>
      <w:r w:rsidR="00B00BC6" w:rsidRPr="00F61BA0">
        <w:rPr>
          <w:rFonts w:ascii="Times New Roman" w:hAnsi="Times New Roman" w:cs="Times New Roman"/>
          <w:spacing w:val="-6"/>
          <w:sz w:val="24"/>
          <w:szCs w:val="24"/>
        </w:rPr>
        <w:t xml:space="preserve">Asociația </w:t>
      </w:r>
      <w:r w:rsidRPr="00F61BA0">
        <w:rPr>
          <w:rFonts w:ascii="Times New Roman" w:hAnsi="Times New Roman" w:cs="Times New Roman"/>
          <w:spacing w:val="-6"/>
          <w:sz w:val="24"/>
          <w:szCs w:val="24"/>
        </w:rPr>
        <w:t>„</w:t>
      </w:r>
      <w:r w:rsidR="00B00BC6" w:rsidRPr="00F61BA0">
        <w:rPr>
          <w:rFonts w:ascii="Times New Roman" w:hAnsi="Times New Roman" w:cs="Times New Roman"/>
          <w:spacing w:val="-6"/>
          <w:sz w:val="24"/>
          <w:szCs w:val="24"/>
        </w:rPr>
        <w:t>21 Decembrie 1989</w:t>
      </w:r>
      <w:r w:rsidRPr="00F61BA0">
        <w:rPr>
          <w:rFonts w:ascii="Times New Roman" w:hAnsi="Times New Roman" w:cs="Times New Roman"/>
          <w:spacing w:val="-6"/>
          <w:sz w:val="24"/>
          <w:szCs w:val="24"/>
        </w:rPr>
        <w:t>”</w:t>
      </w:r>
      <w:r w:rsidR="00B00BC6" w:rsidRPr="00F61BA0">
        <w:rPr>
          <w:rFonts w:ascii="Times New Roman" w:hAnsi="Times New Roman" w:cs="Times New Roman"/>
          <w:spacing w:val="-6"/>
          <w:sz w:val="24"/>
          <w:szCs w:val="24"/>
        </w:rPr>
        <w:t xml:space="preserve">, Seniorii Ligii Studenților și </w:t>
      </w:r>
      <w:r w:rsidRPr="00F61BA0">
        <w:rPr>
          <w:rFonts w:ascii="Times New Roman" w:hAnsi="Times New Roman" w:cs="Times New Roman"/>
          <w:spacing w:val="-6"/>
          <w:sz w:val="24"/>
          <w:szCs w:val="24"/>
        </w:rPr>
        <w:t xml:space="preserve">multe </w:t>
      </w:r>
      <w:r w:rsidR="00B00BC6" w:rsidRPr="00F61BA0">
        <w:rPr>
          <w:rFonts w:ascii="Times New Roman" w:hAnsi="Times New Roman" w:cs="Times New Roman"/>
          <w:spacing w:val="-6"/>
          <w:sz w:val="24"/>
          <w:szCs w:val="24"/>
        </w:rPr>
        <w:t>altele – au fost și rămân parte a presiunii constante a societății civile românești pentru apărarea libertăților cetățenești, a democrației, a drepturilor sociale câștigate în 1989. Ele reiterează în mod ferm angajamentul pentru păstrarea orientării euroatlantice a României și a valorilor societății deschise care sunt fundamentale statului român și națiunii române contemporane.</w:t>
      </w:r>
    </w:p>
    <w:p w14:paraId="48A6E0C1" w14:textId="2EB4C885" w:rsidR="00B00BC6" w:rsidRPr="00F61BA0" w:rsidRDefault="00B00BC6"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 xml:space="preserve">Credem cu tărie că sancționarea ineficienței guvernamentale și a inechităților sociale trebuie să aibă loc exclusiv în interiorul cadrului democratic, bazat pe valori și norme. Așa cum arată toate sondajele de opinie, o largă majoritate a românilor susține menținerea apartenenței României la Uniunea Europeană și la NATO, a </w:t>
      </w:r>
      <w:r w:rsidR="00463863" w:rsidRPr="00F61BA0">
        <w:rPr>
          <w:rFonts w:ascii="Times New Roman" w:hAnsi="Times New Roman" w:cs="Times New Roman"/>
          <w:spacing w:val="-6"/>
          <w:sz w:val="24"/>
          <w:szCs w:val="24"/>
        </w:rPr>
        <w:t>P</w:t>
      </w:r>
      <w:r w:rsidRPr="00F61BA0">
        <w:rPr>
          <w:rFonts w:ascii="Times New Roman" w:hAnsi="Times New Roman" w:cs="Times New Roman"/>
          <w:spacing w:val="-6"/>
          <w:sz w:val="24"/>
          <w:szCs w:val="24"/>
        </w:rPr>
        <w:t>arteneriatului strategic cu SUA, precum și orientarea euroatlantică fermă a țării noastre</w:t>
      </w:r>
      <w:r w:rsidR="00463863" w:rsidRPr="00F61BA0">
        <w:rPr>
          <w:rFonts w:ascii="Times New Roman" w:hAnsi="Times New Roman" w:cs="Times New Roman"/>
          <w:spacing w:val="-6"/>
          <w:sz w:val="24"/>
          <w:szCs w:val="24"/>
        </w:rPr>
        <w:t>, așa cum este ea menționată clar în Constituția României</w:t>
      </w:r>
      <w:r w:rsidR="00942400">
        <w:rPr>
          <w:rFonts w:ascii="Times New Roman" w:hAnsi="Times New Roman" w:cs="Times New Roman"/>
          <w:spacing w:val="-6"/>
          <w:sz w:val="24"/>
          <w:szCs w:val="24"/>
        </w:rPr>
        <w:t>.</w:t>
      </w:r>
    </w:p>
    <w:p w14:paraId="45092E6B" w14:textId="494BA4FC" w:rsidR="00B00BC6" w:rsidRPr="00F61BA0" w:rsidRDefault="00B00BC6"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 xml:space="preserve">Din aceste motive, </w:t>
      </w:r>
      <w:r w:rsidRPr="00F61BA0">
        <w:rPr>
          <w:rFonts w:ascii="Times New Roman" w:hAnsi="Times New Roman" w:cs="Times New Roman"/>
          <w:b/>
          <w:bCs/>
          <w:spacing w:val="-6"/>
          <w:sz w:val="24"/>
          <w:szCs w:val="24"/>
        </w:rPr>
        <w:t xml:space="preserve">le solicităm tuturor candidaților la </w:t>
      </w:r>
      <w:r w:rsidR="00463863" w:rsidRPr="00F61BA0">
        <w:rPr>
          <w:rFonts w:ascii="Times New Roman" w:hAnsi="Times New Roman" w:cs="Times New Roman"/>
          <w:b/>
          <w:bCs/>
          <w:spacing w:val="-6"/>
          <w:sz w:val="24"/>
          <w:szCs w:val="24"/>
        </w:rPr>
        <w:t>cea mai înaltă funcție în stat, cea de Președinte al României</w:t>
      </w:r>
      <w:r w:rsidR="008F0103" w:rsidRPr="00F61BA0">
        <w:rPr>
          <w:rFonts w:ascii="Times New Roman" w:hAnsi="Times New Roman" w:cs="Times New Roman"/>
          <w:b/>
          <w:bCs/>
          <w:spacing w:val="-6"/>
          <w:sz w:val="24"/>
          <w:szCs w:val="24"/>
        </w:rPr>
        <w:t xml:space="preserve"> – </w:t>
      </w:r>
      <w:r w:rsidR="00463863" w:rsidRPr="00F61BA0">
        <w:rPr>
          <w:rFonts w:ascii="Times New Roman" w:hAnsi="Times New Roman" w:cs="Times New Roman"/>
          <w:b/>
          <w:bCs/>
          <w:spacing w:val="-6"/>
          <w:sz w:val="24"/>
          <w:szCs w:val="24"/>
        </w:rPr>
        <w:t>cu atât mai mult cu cât majoritatea sunt</w:t>
      </w:r>
      <w:r w:rsidR="008F0103" w:rsidRPr="00F61BA0">
        <w:rPr>
          <w:rFonts w:ascii="Times New Roman" w:hAnsi="Times New Roman" w:cs="Times New Roman"/>
          <w:b/>
          <w:bCs/>
          <w:spacing w:val="-6"/>
          <w:sz w:val="24"/>
          <w:szCs w:val="24"/>
        </w:rPr>
        <w:t xml:space="preserve"> absolvenți</w:t>
      </w:r>
      <w:r w:rsidRPr="00F61BA0">
        <w:rPr>
          <w:rFonts w:ascii="Times New Roman" w:hAnsi="Times New Roman" w:cs="Times New Roman"/>
          <w:b/>
          <w:bCs/>
          <w:spacing w:val="-6"/>
          <w:sz w:val="24"/>
          <w:szCs w:val="24"/>
        </w:rPr>
        <w:t xml:space="preserve"> </w:t>
      </w:r>
      <w:r w:rsidR="00463863" w:rsidRPr="00F61BA0">
        <w:rPr>
          <w:rFonts w:ascii="Times New Roman" w:hAnsi="Times New Roman" w:cs="Times New Roman"/>
          <w:b/>
          <w:bCs/>
          <w:spacing w:val="-6"/>
          <w:sz w:val="24"/>
          <w:szCs w:val="24"/>
        </w:rPr>
        <w:t>ai universității noastre</w:t>
      </w:r>
      <w:r w:rsidR="008F0103" w:rsidRPr="00F61BA0">
        <w:rPr>
          <w:rFonts w:ascii="Times New Roman" w:hAnsi="Times New Roman" w:cs="Times New Roman"/>
          <w:b/>
          <w:bCs/>
          <w:spacing w:val="-6"/>
          <w:sz w:val="24"/>
          <w:szCs w:val="24"/>
        </w:rPr>
        <w:t xml:space="preserve"> – </w:t>
      </w:r>
      <w:r w:rsidRPr="00F61BA0">
        <w:rPr>
          <w:rFonts w:ascii="Times New Roman" w:hAnsi="Times New Roman" w:cs="Times New Roman"/>
          <w:b/>
          <w:bCs/>
          <w:spacing w:val="-6"/>
          <w:sz w:val="24"/>
          <w:szCs w:val="24"/>
        </w:rPr>
        <w:t>să semneze</w:t>
      </w:r>
      <w:r w:rsidR="00096BE1" w:rsidRPr="00F61BA0">
        <w:rPr>
          <w:rFonts w:ascii="Times New Roman" w:hAnsi="Times New Roman" w:cs="Times New Roman"/>
          <w:b/>
          <w:bCs/>
          <w:spacing w:val="-6"/>
          <w:sz w:val="24"/>
          <w:szCs w:val="24"/>
        </w:rPr>
        <w:t xml:space="preserve">, </w:t>
      </w:r>
      <w:r w:rsidRPr="00F61BA0">
        <w:rPr>
          <w:rFonts w:ascii="Times New Roman" w:hAnsi="Times New Roman" w:cs="Times New Roman"/>
          <w:b/>
          <w:bCs/>
          <w:spacing w:val="-6"/>
          <w:sz w:val="24"/>
          <w:szCs w:val="24"/>
        </w:rPr>
        <w:t xml:space="preserve">în anticamera Balconului Universității, </w:t>
      </w:r>
      <w:r w:rsidR="00463863" w:rsidRPr="00F61BA0">
        <w:rPr>
          <w:rFonts w:ascii="Times New Roman" w:hAnsi="Times New Roman" w:cs="Times New Roman"/>
          <w:b/>
          <w:bCs/>
          <w:spacing w:val="-6"/>
          <w:sz w:val="24"/>
          <w:szCs w:val="24"/>
        </w:rPr>
        <w:t>o D</w:t>
      </w:r>
      <w:r w:rsidRPr="00F61BA0">
        <w:rPr>
          <w:rFonts w:ascii="Times New Roman" w:hAnsi="Times New Roman" w:cs="Times New Roman"/>
          <w:b/>
          <w:bCs/>
          <w:spacing w:val="-6"/>
          <w:sz w:val="24"/>
          <w:szCs w:val="24"/>
        </w:rPr>
        <w:t>eclarație</w:t>
      </w:r>
      <w:r w:rsidRPr="00F61BA0">
        <w:rPr>
          <w:rFonts w:ascii="Times New Roman" w:hAnsi="Times New Roman" w:cs="Times New Roman"/>
          <w:spacing w:val="-6"/>
          <w:sz w:val="24"/>
          <w:szCs w:val="24"/>
        </w:rPr>
        <w:t xml:space="preserve"> prin care să se angajeze că:</w:t>
      </w:r>
    </w:p>
    <w:p w14:paraId="0C46A4B4" w14:textId="77777777" w:rsidR="00B00BC6" w:rsidRPr="00F61BA0" w:rsidRDefault="00B00BC6" w:rsidP="004354E2">
      <w:pPr>
        <w:numPr>
          <w:ilvl w:val="0"/>
          <w:numId w:val="2"/>
        </w:num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Vor contribui la menținerea în memoria colectivă a spiritului Revoluției din 1989 și al Pieței Universității, ca reper moral și politic fundamental pentru democrația românească;</w:t>
      </w:r>
    </w:p>
    <w:p w14:paraId="0D293B1A" w14:textId="176C55D2" w:rsidR="00B00BC6" w:rsidRPr="00F61BA0" w:rsidRDefault="00B00BC6" w:rsidP="004354E2">
      <w:pPr>
        <w:numPr>
          <w:ilvl w:val="0"/>
          <w:numId w:val="2"/>
        </w:num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Vor asigura menținerea principiilor statului de drept și vor veghea la respectarea Constituției</w:t>
      </w:r>
      <w:r w:rsidR="00463863" w:rsidRPr="00F61BA0">
        <w:rPr>
          <w:rFonts w:ascii="Times New Roman" w:hAnsi="Times New Roman" w:cs="Times New Roman"/>
          <w:spacing w:val="-6"/>
          <w:sz w:val="24"/>
          <w:szCs w:val="24"/>
        </w:rPr>
        <w:t xml:space="preserve"> României</w:t>
      </w:r>
      <w:r w:rsidRPr="00F61BA0">
        <w:rPr>
          <w:rFonts w:ascii="Times New Roman" w:hAnsi="Times New Roman" w:cs="Times New Roman"/>
          <w:spacing w:val="-6"/>
          <w:sz w:val="24"/>
          <w:szCs w:val="24"/>
        </w:rPr>
        <w:t>, în litera și spiritul ei;</w:t>
      </w:r>
    </w:p>
    <w:p w14:paraId="01CD0048" w14:textId="687D5541" w:rsidR="00B00BC6" w:rsidRPr="00F61BA0" w:rsidRDefault="00B00BC6" w:rsidP="004354E2">
      <w:pPr>
        <w:numPr>
          <w:ilvl w:val="0"/>
          <w:numId w:val="2"/>
        </w:num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Vor garanta soluționarea justă si neîntârziată, conform hotărârilor CEDO, a dosarelor privind istoria noastră recentă din perioada 1945</w:t>
      </w:r>
      <w:r w:rsidR="00463863" w:rsidRPr="00F61BA0">
        <w:rPr>
          <w:rFonts w:ascii="Times New Roman" w:hAnsi="Times New Roman" w:cs="Times New Roman"/>
          <w:spacing w:val="-6"/>
          <w:sz w:val="24"/>
          <w:szCs w:val="24"/>
        </w:rPr>
        <w:t xml:space="preserve"> – </w:t>
      </w:r>
      <w:r w:rsidRPr="00F61BA0">
        <w:rPr>
          <w:rFonts w:ascii="Times New Roman" w:hAnsi="Times New Roman" w:cs="Times New Roman"/>
          <w:spacing w:val="-6"/>
          <w:sz w:val="24"/>
          <w:szCs w:val="24"/>
        </w:rPr>
        <w:t>1990</w:t>
      </w:r>
      <w:r w:rsidR="00463863" w:rsidRPr="00F61BA0">
        <w:rPr>
          <w:rFonts w:ascii="Times New Roman" w:hAnsi="Times New Roman" w:cs="Times New Roman"/>
          <w:spacing w:val="-6"/>
          <w:sz w:val="24"/>
          <w:szCs w:val="24"/>
        </w:rPr>
        <w:t xml:space="preserve">, </w:t>
      </w:r>
      <w:r w:rsidRPr="00F61BA0">
        <w:rPr>
          <w:rFonts w:ascii="Times New Roman" w:hAnsi="Times New Roman" w:cs="Times New Roman"/>
          <w:spacing w:val="-6"/>
          <w:sz w:val="24"/>
          <w:szCs w:val="24"/>
        </w:rPr>
        <w:t>crimele imprescriptibile ale comunismului, decembrie 1989, 13</w:t>
      </w:r>
      <w:r w:rsidR="00463863" w:rsidRPr="00F61BA0">
        <w:rPr>
          <w:rFonts w:ascii="Times New Roman" w:hAnsi="Times New Roman" w:cs="Times New Roman"/>
          <w:spacing w:val="-6"/>
          <w:sz w:val="24"/>
          <w:szCs w:val="24"/>
        </w:rPr>
        <w:t xml:space="preserve"> – </w:t>
      </w:r>
      <w:r w:rsidRPr="00F61BA0">
        <w:rPr>
          <w:rFonts w:ascii="Times New Roman" w:hAnsi="Times New Roman" w:cs="Times New Roman"/>
          <w:spacing w:val="-6"/>
          <w:sz w:val="24"/>
          <w:szCs w:val="24"/>
        </w:rPr>
        <w:t>15 iunie 1990;</w:t>
      </w:r>
    </w:p>
    <w:p w14:paraId="30908799" w14:textId="3E8A9EC0" w:rsidR="00B00BC6" w:rsidRPr="00F61BA0" w:rsidRDefault="00B00BC6" w:rsidP="004354E2">
      <w:pPr>
        <w:numPr>
          <w:ilvl w:val="0"/>
          <w:numId w:val="2"/>
        </w:num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 xml:space="preserve">Vor afirma fără echivoc angajamentul pentru apartenența României la Uniunea Europeană și la NATO, precum și pentru </w:t>
      </w:r>
      <w:r w:rsidR="00463863" w:rsidRPr="00F61BA0">
        <w:rPr>
          <w:rFonts w:ascii="Times New Roman" w:hAnsi="Times New Roman" w:cs="Times New Roman"/>
          <w:spacing w:val="-6"/>
          <w:sz w:val="24"/>
          <w:szCs w:val="24"/>
        </w:rPr>
        <w:t>P</w:t>
      </w:r>
      <w:r w:rsidRPr="00F61BA0">
        <w:rPr>
          <w:rFonts w:ascii="Times New Roman" w:hAnsi="Times New Roman" w:cs="Times New Roman"/>
          <w:spacing w:val="-6"/>
          <w:sz w:val="24"/>
          <w:szCs w:val="24"/>
        </w:rPr>
        <w:t>arteneriatul strategic cu SUA;</w:t>
      </w:r>
    </w:p>
    <w:p w14:paraId="33AED054" w14:textId="77777777" w:rsidR="00B00BC6" w:rsidRPr="00F61BA0" w:rsidRDefault="00B00BC6" w:rsidP="004354E2">
      <w:pPr>
        <w:numPr>
          <w:ilvl w:val="0"/>
          <w:numId w:val="2"/>
        </w:num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lastRenderedPageBreak/>
        <w:t>Vor susține neclintit autonomia reală a universităților, în planul libertății academice, dar și al unei finanțări adecvate, avansând rolul lor strategic în dezvoltarea societății românești;</w:t>
      </w:r>
    </w:p>
    <w:p w14:paraId="547AE588" w14:textId="77777777" w:rsidR="00B00BC6" w:rsidRPr="00F61BA0" w:rsidRDefault="00B00BC6" w:rsidP="004354E2">
      <w:pPr>
        <w:numPr>
          <w:ilvl w:val="0"/>
          <w:numId w:val="2"/>
        </w:num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Vor garanta libertatea de exprimare a cetățenilor, organizațiilor neguvernamentale și a societății civile în general, recunoscând contribuția esențială a acestora la construcția unui spațiu public democratic;</w:t>
      </w:r>
    </w:p>
    <w:p w14:paraId="09C46308" w14:textId="4D38A588" w:rsidR="00B00BC6" w:rsidRPr="00F61BA0" w:rsidRDefault="00B00BC6" w:rsidP="004354E2">
      <w:pPr>
        <w:numPr>
          <w:ilvl w:val="0"/>
          <w:numId w:val="2"/>
        </w:num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Își vor utiliza toate prerogativele</w:t>
      </w:r>
      <w:r w:rsidR="00463863" w:rsidRPr="00F61BA0">
        <w:rPr>
          <w:rFonts w:ascii="Times New Roman" w:hAnsi="Times New Roman" w:cs="Times New Roman"/>
          <w:spacing w:val="-6"/>
          <w:sz w:val="24"/>
          <w:szCs w:val="24"/>
        </w:rPr>
        <w:t xml:space="preserve"> prezidențiale</w:t>
      </w:r>
      <w:r w:rsidRPr="00F61BA0">
        <w:rPr>
          <w:rFonts w:ascii="Times New Roman" w:hAnsi="Times New Roman" w:cs="Times New Roman"/>
          <w:spacing w:val="-6"/>
          <w:sz w:val="24"/>
          <w:szCs w:val="24"/>
        </w:rPr>
        <w:t xml:space="preserve"> pentru ca cei vinovați de crime și tratamente inumane, înainte și după 1989, să fie aduși în fața justiției;</w:t>
      </w:r>
    </w:p>
    <w:p w14:paraId="4E17EE77" w14:textId="11333397" w:rsidR="00B00BC6" w:rsidRPr="00F61BA0" w:rsidRDefault="00B00BC6" w:rsidP="004354E2">
      <w:pPr>
        <w:numPr>
          <w:ilvl w:val="0"/>
          <w:numId w:val="2"/>
        </w:num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 xml:space="preserve">Vor acționa constant pentru diminuarea faliilor din interiorul societății românești, transparență instituțională și dialog permanent între instituțiile statului și societate. </w:t>
      </w:r>
    </w:p>
    <w:p w14:paraId="4010CDF8" w14:textId="0F5071F6" w:rsidR="00463863" w:rsidRPr="00F61BA0" w:rsidRDefault="00463863"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b/>
          <w:bCs/>
          <w:spacing w:val="-6"/>
          <w:sz w:val="24"/>
          <w:szCs w:val="24"/>
        </w:rPr>
        <w:t>Declarația este deschisă spre semnare</w:t>
      </w:r>
      <w:r w:rsidRPr="00F61BA0">
        <w:rPr>
          <w:rFonts w:ascii="Times New Roman" w:hAnsi="Times New Roman" w:cs="Times New Roman"/>
          <w:spacing w:val="-6"/>
          <w:sz w:val="24"/>
          <w:szCs w:val="24"/>
        </w:rPr>
        <w:t xml:space="preserve"> </w:t>
      </w:r>
      <w:r w:rsidRPr="00F61BA0">
        <w:rPr>
          <w:rFonts w:ascii="Times New Roman" w:hAnsi="Times New Roman" w:cs="Times New Roman"/>
          <w:b/>
          <w:bCs/>
          <w:spacing w:val="-6"/>
          <w:sz w:val="24"/>
          <w:szCs w:val="24"/>
        </w:rPr>
        <w:t>joi, 24 aprilie 2025, în intervalul orar 10:00 – 16:00</w:t>
      </w:r>
      <w:r w:rsidR="004354E2" w:rsidRPr="00F61BA0">
        <w:rPr>
          <w:rFonts w:ascii="Times New Roman" w:hAnsi="Times New Roman" w:cs="Times New Roman"/>
          <w:b/>
          <w:bCs/>
          <w:spacing w:val="-6"/>
          <w:sz w:val="24"/>
          <w:szCs w:val="24"/>
        </w:rPr>
        <w:t>, în Balconul Universității</w:t>
      </w:r>
      <w:r w:rsidR="009176C1">
        <w:rPr>
          <w:rFonts w:ascii="Times New Roman" w:hAnsi="Times New Roman" w:cs="Times New Roman"/>
          <w:b/>
          <w:bCs/>
          <w:spacing w:val="-6"/>
          <w:sz w:val="24"/>
          <w:szCs w:val="24"/>
        </w:rPr>
        <w:t xml:space="preserve"> (Facultatea de Geografie, Bd. Nicolae Bălcescu nr. 1, Sectorul 1, București).</w:t>
      </w:r>
    </w:p>
    <w:p w14:paraId="07242CCA" w14:textId="6D00E44E" w:rsidR="00B00BC6" w:rsidRPr="00F61BA0" w:rsidRDefault="00B00BC6" w:rsidP="00F61BA0">
      <w:pPr>
        <w:spacing w:after="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 xml:space="preserve">Totodată, </w:t>
      </w:r>
      <w:r w:rsidR="00463863" w:rsidRPr="00F61BA0">
        <w:rPr>
          <w:rFonts w:ascii="Times New Roman" w:hAnsi="Times New Roman" w:cs="Times New Roman"/>
          <w:spacing w:val="-6"/>
          <w:sz w:val="24"/>
          <w:szCs w:val="24"/>
        </w:rPr>
        <w:t>invităm candidații</w:t>
      </w:r>
      <w:r w:rsidRPr="00F61BA0">
        <w:rPr>
          <w:rFonts w:ascii="Times New Roman" w:hAnsi="Times New Roman" w:cs="Times New Roman"/>
          <w:spacing w:val="-6"/>
          <w:sz w:val="24"/>
          <w:szCs w:val="24"/>
        </w:rPr>
        <w:t xml:space="preserve"> să se angajeze public că vor participa la o dezbatere organizată în Aula Magna a Universității din București, într-una dintre zilele de </w:t>
      </w:r>
      <w:r w:rsidR="00CE4B9F" w:rsidRPr="00F61BA0">
        <w:rPr>
          <w:rFonts w:ascii="Times New Roman" w:hAnsi="Times New Roman" w:cs="Times New Roman"/>
          <w:spacing w:val="-6"/>
          <w:sz w:val="24"/>
          <w:szCs w:val="24"/>
        </w:rPr>
        <w:t xml:space="preserve">13, 14 sau 15 </w:t>
      </w:r>
      <w:r w:rsidRPr="00F61BA0">
        <w:rPr>
          <w:rFonts w:ascii="Times New Roman" w:hAnsi="Times New Roman" w:cs="Times New Roman"/>
          <w:spacing w:val="-6"/>
          <w:sz w:val="24"/>
          <w:szCs w:val="24"/>
        </w:rPr>
        <w:t>mai 2025, în cazul în care se vor califica în turul al doilea al alegerilor prezidențiale.</w:t>
      </w:r>
    </w:p>
    <w:p w14:paraId="01568CC0" w14:textId="77777777" w:rsidR="00B00BC6" w:rsidRPr="00F61BA0" w:rsidRDefault="00B00BC6" w:rsidP="004354E2">
      <w:pPr>
        <w:spacing w:after="80" w:line="240" w:lineRule="auto"/>
        <w:jc w:val="both"/>
        <w:rPr>
          <w:rFonts w:ascii="Times New Roman" w:hAnsi="Times New Roman" w:cs="Times New Roman"/>
          <w:spacing w:val="-6"/>
          <w:sz w:val="24"/>
          <w:szCs w:val="24"/>
        </w:rPr>
      </w:pPr>
    </w:p>
    <w:p w14:paraId="706249D6" w14:textId="685176AD" w:rsidR="00B00BC6" w:rsidRPr="00F61BA0" w:rsidRDefault="00B00BC6" w:rsidP="004354E2">
      <w:pPr>
        <w:spacing w:after="0" w:line="240" w:lineRule="auto"/>
        <w:jc w:val="both"/>
        <w:rPr>
          <w:rFonts w:ascii="Times New Roman" w:hAnsi="Times New Roman" w:cs="Times New Roman"/>
          <w:b/>
          <w:bCs/>
          <w:spacing w:val="-6"/>
          <w:sz w:val="24"/>
          <w:szCs w:val="24"/>
        </w:rPr>
      </w:pPr>
      <w:r w:rsidRPr="00F61BA0">
        <w:rPr>
          <w:rFonts w:ascii="Times New Roman" w:hAnsi="Times New Roman" w:cs="Times New Roman"/>
          <w:b/>
          <w:bCs/>
          <w:spacing w:val="-6"/>
          <w:sz w:val="24"/>
          <w:szCs w:val="24"/>
        </w:rPr>
        <w:t>Universitatea din București,</w:t>
      </w:r>
    </w:p>
    <w:p w14:paraId="05B77768" w14:textId="77777777" w:rsidR="00B00BC6" w:rsidRPr="00F61BA0" w:rsidRDefault="00B00BC6" w:rsidP="009176C1">
      <w:pPr>
        <w:spacing w:after="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prof. univ. dr. Marian Preda, rector</w:t>
      </w:r>
    </w:p>
    <w:p w14:paraId="6A6C7592" w14:textId="1360297C" w:rsidR="00B00BC6" w:rsidRPr="00F61BA0" w:rsidRDefault="00B00BC6"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prof. univ. dr. Emil Constantinescu, prorector și rector UB în perioada 1990</w:t>
      </w:r>
      <w:r w:rsidR="00463863" w:rsidRPr="00F61BA0">
        <w:rPr>
          <w:rFonts w:ascii="Times New Roman" w:hAnsi="Times New Roman" w:cs="Times New Roman"/>
          <w:spacing w:val="-6"/>
          <w:sz w:val="24"/>
          <w:szCs w:val="24"/>
        </w:rPr>
        <w:t xml:space="preserve"> – </w:t>
      </w:r>
      <w:r w:rsidRPr="00F61BA0">
        <w:rPr>
          <w:rFonts w:ascii="Times New Roman" w:hAnsi="Times New Roman" w:cs="Times New Roman"/>
          <w:spacing w:val="-6"/>
          <w:sz w:val="24"/>
          <w:szCs w:val="24"/>
        </w:rPr>
        <w:t>1996</w:t>
      </w:r>
    </w:p>
    <w:p w14:paraId="5DE742FF" w14:textId="77777777" w:rsidR="00B00BC6" w:rsidRPr="00F61BA0" w:rsidRDefault="00B00BC6"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ab/>
      </w:r>
      <w:r w:rsidRPr="00F61BA0">
        <w:rPr>
          <w:rFonts w:ascii="Times New Roman" w:hAnsi="Times New Roman" w:cs="Times New Roman"/>
          <w:spacing w:val="-6"/>
          <w:sz w:val="24"/>
          <w:szCs w:val="24"/>
        </w:rPr>
        <w:tab/>
      </w:r>
    </w:p>
    <w:p w14:paraId="0C020C21" w14:textId="650D49B2" w:rsidR="00B00BC6" w:rsidRPr="00F61BA0" w:rsidRDefault="00B00BC6" w:rsidP="004354E2">
      <w:pPr>
        <w:spacing w:after="0" w:line="240" w:lineRule="auto"/>
        <w:jc w:val="both"/>
        <w:rPr>
          <w:rFonts w:ascii="Times New Roman" w:hAnsi="Times New Roman" w:cs="Times New Roman"/>
          <w:b/>
          <w:bCs/>
          <w:spacing w:val="-6"/>
          <w:sz w:val="24"/>
          <w:szCs w:val="24"/>
        </w:rPr>
      </w:pPr>
      <w:r w:rsidRPr="00F61BA0">
        <w:rPr>
          <w:rFonts w:ascii="Times New Roman" w:hAnsi="Times New Roman" w:cs="Times New Roman"/>
          <w:b/>
          <w:bCs/>
          <w:spacing w:val="-6"/>
          <w:sz w:val="24"/>
          <w:szCs w:val="24"/>
        </w:rPr>
        <w:t xml:space="preserve">Asociația </w:t>
      </w:r>
      <w:r w:rsidR="00463863" w:rsidRPr="00F61BA0">
        <w:rPr>
          <w:rFonts w:ascii="Times New Roman" w:hAnsi="Times New Roman" w:cs="Times New Roman"/>
          <w:b/>
          <w:bCs/>
          <w:spacing w:val="-6"/>
          <w:sz w:val="24"/>
          <w:szCs w:val="24"/>
        </w:rPr>
        <w:t>„</w:t>
      </w:r>
      <w:r w:rsidRPr="00F61BA0">
        <w:rPr>
          <w:rFonts w:ascii="Times New Roman" w:hAnsi="Times New Roman" w:cs="Times New Roman"/>
          <w:b/>
          <w:bCs/>
          <w:spacing w:val="-6"/>
          <w:sz w:val="24"/>
          <w:szCs w:val="24"/>
        </w:rPr>
        <w:t>21 Decembrie 1989</w:t>
      </w:r>
      <w:r w:rsidR="00463863" w:rsidRPr="00F61BA0">
        <w:rPr>
          <w:rFonts w:ascii="Times New Roman" w:hAnsi="Times New Roman" w:cs="Times New Roman"/>
          <w:b/>
          <w:bCs/>
          <w:spacing w:val="-6"/>
          <w:sz w:val="24"/>
          <w:szCs w:val="24"/>
        </w:rPr>
        <w:t>”</w:t>
      </w:r>
      <w:r w:rsidRPr="00F61BA0">
        <w:rPr>
          <w:rFonts w:ascii="Times New Roman" w:hAnsi="Times New Roman" w:cs="Times New Roman"/>
          <w:b/>
          <w:bCs/>
          <w:spacing w:val="-6"/>
          <w:sz w:val="24"/>
          <w:szCs w:val="24"/>
        </w:rPr>
        <w:t>,</w:t>
      </w:r>
    </w:p>
    <w:p w14:paraId="4597F926" w14:textId="77777777" w:rsidR="00B00BC6" w:rsidRPr="00F61BA0" w:rsidRDefault="00B00BC6"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 xml:space="preserve">Teodor </w:t>
      </w:r>
      <w:proofErr w:type="spellStart"/>
      <w:r w:rsidRPr="00F61BA0">
        <w:rPr>
          <w:rFonts w:ascii="Times New Roman" w:hAnsi="Times New Roman" w:cs="Times New Roman"/>
          <w:spacing w:val="-6"/>
          <w:sz w:val="24"/>
          <w:szCs w:val="24"/>
        </w:rPr>
        <w:t>Mărieș</w:t>
      </w:r>
      <w:proofErr w:type="spellEnd"/>
      <w:r w:rsidRPr="00F61BA0">
        <w:rPr>
          <w:rFonts w:ascii="Times New Roman" w:hAnsi="Times New Roman" w:cs="Times New Roman"/>
          <w:spacing w:val="-6"/>
          <w:sz w:val="24"/>
          <w:szCs w:val="24"/>
        </w:rPr>
        <w:t>, președinte</w:t>
      </w:r>
    </w:p>
    <w:p w14:paraId="723DF241" w14:textId="77777777" w:rsidR="00B00BC6" w:rsidRPr="00F61BA0" w:rsidRDefault="00B00BC6" w:rsidP="004354E2">
      <w:pPr>
        <w:spacing w:after="80" w:line="240" w:lineRule="auto"/>
        <w:jc w:val="both"/>
        <w:rPr>
          <w:rFonts w:ascii="Times New Roman" w:hAnsi="Times New Roman" w:cs="Times New Roman"/>
          <w:spacing w:val="-6"/>
          <w:sz w:val="24"/>
          <w:szCs w:val="24"/>
        </w:rPr>
      </w:pPr>
    </w:p>
    <w:p w14:paraId="4D83A471" w14:textId="77117EBC" w:rsidR="00B00BC6" w:rsidRPr="00F61BA0" w:rsidRDefault="00B00BC6" w:rsidP="004354E2">
      <w:pPr>
        <w:spacing w:after="0" w:line="240" w:lineRule="auto"/>
        <w:jc w:val="both"/>
        <w:rPr>
          <w:rFonts w:ascii="Times New Roman" w:hAnsi="Times New Roman" w:cs="Times New Roman"/>
          <w:spacing w:val="-6"/>
          <w:sz w:val="24"/>
          <w:szCs w:val="24"/>
        </w:rPr>
      </w:pPr>
      <w:r w:rsidRPr="00F61BA0">
        <w:rPr>
          <w:rFonts w:ascii="Times New Roman" w:hAnsi="Times New Roman" w:cs="Times New Roman"/>
          <w:b/>
          <w:bCs/>
          <w:spacing w:val="-6"/>
          <w:sz w:val="24"/>
          <w:szCs w:val="24"/>
        </w:rPr>
        <w:t>Seniorii Ligii Studenților</w:t>
      </w:r>
      <w:r w:rsidRPr="00F61BA0">
        <w:rPr>
          <w:rFonts w:ascii="Times New Roman" w:hAnsi="Times New Roman" w:cs="Times New Roman"/>
          <w:spacing w:val="-6"/>
          <w:sz w:val="24"/>
          <w:szCs w:val="24"/>
        </w:rPr>
        <w:t xml:space="preserve"> (aderenți la Inițiativa pentru Memorie si Dreptate a Asociației </w:t>
      </w:r>
      <w:r w:rsidR="00463863" w:rsidRPr="00F61BA0">
        <w:rPr>
          <w:rFonts w:ascii="Times New Roman" w:hAnsi="Times New Roman" w:cs="Times New Roman"/>
          <w:spacing w:val="-6"/>
          <w:sz w:val="24"/>
          <w:szCs w:val="24"/>
        </w:rPr>
        <w:t>„</w:t>
      </w:r>
      <w:r w:rsidRPr="00F61BA0">
        <w:rPr>
          <w:rFonts w:ascii="Times New Roman" w:hAnsi="Times New Roman" w:cs="Times New Roman"/>
          <w:spacing w:val="-6"/>
          <w:sz w:val="24"/>
          <w:szCs w:val="24"/>
        </w:rPr>
        <w:t>21 Decembrie 1989</w:t>
      </w:r>
      <w:r w:rsidR="00463863" w:rsidRPr="00F61BA0">
        <w:rPr>
          <w:rFonts w:ascii="Times New Roman" w:hAnsi="Times New Roman" w:cs="Times New Roman"/>
          <w:spacing w:val="-6"/>
          <w:sz w:val="24"/>
          <w:szCs w:val="24"/>
        </w:rPr>
        <w:t>”</w:t>
      </w:r>
      <w:r w:rsidRPr="00F61BA0">
        <w:rPr>
          <w:rFonts w:ascii="Times New Roman" w:hAnsi="Times New Roman" w:cs="Times New Roman"/>
          <w:spacing w:val="-6"/>
          <w:sz w:val="24"/>
          <w:szCs w:val="24"/>
        </w:rPr>
        <w:t>),</w:t>
      </w:r>
    </w:p>
    <w:p w14:paraId="4E487491" w14:textId="77777777" w:rsidR="00B00BC6" w:rsidRPr="00F61BA0" w:rsidRDefault="00B00BC6" w:rsidP="004354E2">
      <w:pPr>
        <w:spacing w:after="80" w:line="240" w:lineRule="auto"/>
        <w:jc w:val="both"/>
        <w:rPr>
          <w:rFonts w:ascii="Times New Roman" w:hAnsi="Times New Roman" w:cs="Times New Roman"/>
          <w:spacing w:val="-6"/>
          <w:sz w:val="24"/>
          <w:szCs w:val="24"/>
        </w:rPr>
      </w:pPr>
      <w:r w:rsidRPr="00F61BA0">
        <w:rPr>
          <w:rFonts w:ascii="Times New Roman" w:hAnsi="Times New Roman" w:cs="Times New Roman"/>
          <w:spacing w:val="-6"/>
          <w:sz w:val="24"/>
          <w:szCs w:val="24"/>
        </w:rPr>
        <w:t>prin Antonie Popescu, avocat</w:t>
      </w:r>
    </w:p>
    <w:p w14:paraId="48F13ECD" w14:textId="6F0562A5" w:rsidR="00463863" w:rsidRPr="00F61BA0" w:rsidRDefault="00463863" w:rsidP="00F61BA0">
      <w:pPr>
        <w:spacing w:after="120" w:line="240" w:lineRule="auto"/>
        <w:jc w:val="both"/>
        <w:rPr>
          <w:rFonts w:ascii="Times New Roman" w:hAnsi="Times New Roman" w:cs="Times New Roman"/>
          <w:sz w:val="24"/>
          <w:szCs w:val="24"/>
        </w:rPr>
      </w:pPr>
    </w:p>
    <w:sectPr w:rsidR="00463863" w:rsidRPr="00F61BA0" w:rsidSect="00686C68">
      <w:headerReference w:type="even" r:id="rId11"/>
      <w:headerReference w:type="default" r:id="rId12"/>
      <w:footerReference w:type="even" r:id="rId13"/>
      <w:footerReference w:type="default" r:id="rId14"/>
      <w:headerReference w:type="first" r:id="rId15"/>
      <w:footerReference w:type="first" r:id="rId16"/>
      <w:pgSz w:w="11900" w:h="16840"/>
      <w:pgMar w:top="830" w:right="1440" w:bottom="134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6B8A" w14:textId="77777777" w:rsidR="002B2F7B" w:rsidRDefault="002B2F7B" w:rsidP="005342E2">
      <w:pPr>
        <w:spacing w:after="0" w:line="240" w:lineRule="auto"/>
      </w:pPr>
      <w:r>
        <w:separator/>
      </w:r>
    </w:p>
  </w:endnote>
  <w:endnote w:type="continuationSeparator" w:id="0">
    <w:p w14:paraId="0292CED3" w14:textId="77777777" w:rsidR="002B2F7B" w:rsidRDefault="002B2F7B"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FB17" w14:textId="77777777" w:rsidR="00A07209" w:rsidRDefault="00A07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A6B5" w14:textId="2B2D8444" w:rsidR="00F61BA0" w:rsidRDefault="00F61BA0">
    <w:pPr>
      <w:pStyle w:val="Footer"/>
      <w:rPr>
        <w:noProof/>
        <w:lang w:val="en-GB" w:eastAsia="en-GB"/>
      </w:rPr>
    </w:pPr>
  </w:p>
  <w:p w14:paraId="5777B811" w14:textId="3CEF7263" w:rsidR="00F61BA0" w:rsidRDefault="00F61B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A390" w14:textId="77777777" w:rsidR="00A07209" w:rsidRDefault="00A07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D0847" w14:textId="77777777" w:rsidR="002B2F7B" w:rsidRDefault="002B2F7B" w:rsidP="005342E2">
      <w:pPr>
        <w:spacing w:after="0" w:line="240" w:lineRule="auto"/>
      </w:pPr>
      <w:r>
        <w:separator/>
      </w:r>
    </w:p>
  </w:footnote>
  <w:footnote w:type="continuationSeparator" w:id="0">
    <w:p w14:paraId="3DF7AB2E" w14:textId="77777777" w:rsidR="002B2F7B" w:rsidRDefault="002B2F7B"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1A12" w14:textId="614B0942" w:rsidR="005342E2" w:rsidRDefault="002568D0">
    <w:pPr>
      <w:pStyle w:val="Header"/>
    </w:pPr>
    <w:r>
      <w:rPr>
        <w:noProof/>
        <w:lang w:val="en-GB" w:eastAsia="en-GB"/>
      </w:rPr>
      <w:drawing>
        <wp:anchor distT="0" distB="0" distL="114300" distR="114300" simplePos="0" relativeHeight="251657216" behindDoc="1" locked="0" layoutInCell="0" allowOverlap="1" wp14:anchorId="012F7AB8" wp14:editId="60CADB46">
          <wp:simplePos x="0" y="0"/>
          <wp:positionH relativeFrom="margin">
            <wp:align>center</wp:align>
          </wp:positionH>
          <wp:positionV relativeFrom="margin">
            <wp:align>center</wp:align>
          </wp:positionV>
          <wp:extent cx="7559040" cy="10692130"/>
          <wp:effectExtent l="0" t="0" r="3810" b="0"/>
          <wp:wrapNone/>
          <wp:docPr id="176830701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836B" w14:textId="77777777" w:rsidR="00A07209" w:rsidRDefault="00A072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A1C9" w14:textId="77777777" w:rsidR="005342E2" w:rsidRDefault="002B2F7B">
    <w:pPr>
      <w:pStyle w:val="Header"/>
    </w:pPr>
    <w:r>
      <w:rPr>
        <w:noProof/>
        <w:lang w:val="en-GB" w:eastAsia="en-GB"/>
      </w:rPr>
      <w:pict w14:anchorId="5F238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A280E"/>
    <w:multiLevelType w:val="multilevel"/>
    <w:tmpl w:val="A68A9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080730"/>
    <w:multiLevelType w:val="multilevel"/>
    <w:tmpl w:val="F8B6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1679603">
    <w:abstractNumId w:val="0"/>
  </w:num>
  <w:num w:numId="2" w16cid:durableId="1327707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2606A"/>
    <w:rsid w:val="000271D6"/>
    <w:rsid w:val="000338C0"/>
    <w:rsid w:val="00035100"/>
    <w:rsid w:val="00044ED5"/>
    <w:rsid w:val="00051293"/>
    <w:rsid w:val="00053C2D"/>
    <w:rsid w:val="000579CF"/>
    <w:rsid w:val="00061A17"/>
    <w:rsid w:val="00064EE3"/>
    <w:rsid w:val="00072CFB"/>
    <w:rsid w:val="000730D8"/>
    <w:rsid w:val="00090916"/>
    <w:rsid w:val="0009635E"/>
    <w:rsid w:val="00096BE1"/>
    <w:rsid w:val="000C47CB"/>
    <w:rsid w:val="000D4493"/>
    <w:rsid w:val="000D5C76"/>
    <w:rsid w:val="000E070B"/>
    <w:rsid w:val="000E37D0"/>
    <w:rsid w:val="000F7654"/>
    <w:rsid w:val="001108A6"/>
    <w:rsid w:val="00113D20"/>
    <w:rsid w:val="00120CD6"/>
    <w:rsid w:val="00137A2F"/>
    <w:rsid w:val="00145251"/>
    <w:rsid w:val="00161DBA"/>
    <w:rsid w:val="00164510"/>
    <w:rsid w:val="001650FC"/>
    <w:rsid w:val="00181605"/>
    <w:rsid w:val="0019653C"/>
    <w:rsid w:val="001A4770"/>
    <w:rsid w:val="001B3CCD"/>
    <w:rsid w:val="001B40D2"/>
    <w:rsid w:val="001C280B"/>
    <w:rsid w:val="001C441C"/>
    <w:rsid w:val="001C66C3"/>
    <w:rsid w:val="001E17E3"/>
    <w:rsid w:val="001E3F58"/>
    <w:rsid w:val="001F789D"/>
    <w:rsid w:val="00200442"/>
    <w:rsid w:val="00213C1A"/>
    <w:rsid w:val="0023159C"/>
    <w:rsid w:val="00235690"/>
    <w:rsid w:val="00236DE3"/>
    <w:rsid w:val="0025196D"/>
    <w:rsid w:val="00254EEB"/>
    <w:rsid w:val="002568D0"/>
    <w:rsid w:val="00267445"/>
    <w:rsid w:val="00271E4F"/>
    <w:rsid w:val="002747D0"/>
    <w:rsid w:val="00280135"/>
    <w:rsid w:val="00285DA3"/>
    <w:rsid w:val="002918A9"/>
    <w:rsid w:val="00292630"/>
    <w:rsid w:val="002A051E"/>
    <w:rsid w:val="002A52A8"/>
    <w:rsid w:val="002A599A"/>
    <w:rsid w:val="002B1404"/>
    <w:rsid w:val="002B2F7B"/>
    <w:rsid w:val="002C5A68"/>
    <w:rsid w:val="00301275"/>
    <w:rsid w:val="00310191"/>
    <w:rsid w:val="00313F4B"/>
    <w:rsid w:val="00321F99"/>
    <w:rsid w:val="00327ED2"/>
    <w:rsid w:val="00340D89"/>
    <w:rsid w:val="00345AB8"/>
    <w:rsid w:val="003542AC"/>
    <w:rsid w:val="00365B27"/>
    <w:rsid w:val="003838C8"/>
    <w:rsid w:val="003B4764"/>
    <w:rsid w:val="003E173F"/>
    <w:rsid w:val="003E3CE5"/>
    <w:rsid w:val="003E56C7"/>
    <w:rsid w:val="003F0429"/>
    <w:rsid w:val="004240A3"/>
    <w:rsid w:val="0042499A"/>
    <w:rsid w:val="00426CB9"/>
    <w:rsid w:val="004354E2"/>
    <w:rsid w:val="0043710C"/>
    <w:rsid w:val="004411F9"/>
    <w:rsid w:val="00462891"/>
    <w:rsid w:val="00463863"/>
    <w:rsid w:val="00465533"/>
    <w:rsid w:val="00466FFA"/>
    <w:rsid w:val="00476D4A"/>
    <w:rsid w:val="00481639"/>
    <w:rsid w:val="004842DD"/>
    <w:rsid w:val="004A6134"/>
    <w:rsid w:val="004A64AC"/>
    <w:rsid w:val="004A6F71"/>
    <w:rsid w:val="004B1501"/>
    <w:rsid w:val="004C599E"/>
    <w:rsid w:val="004D4E59"/>
    <w:rsid w:val="004E0E64"/>
    <w:rsid w:val="004E3AF7"/>
    <w:rsid w:val="004E6839"/>
    <w:rsid w:val="004F0E4A"/>
    <w:rsid w:val="004F3273"/>
    <w:rsid w:val="00511AE8"/>
    <w:rsid w:val="005243F3"/>
    <w:rsid w:val="00525F2B"/>
    <w:rsid w:val="005342E2"/>
    <w:rsid w:val="00540786"/>
    <w:rsid w:val="005514A7"/>
    <w:rsid w:val="00557B10"/>
    <w:rsid w:val="00565B44"/>
    <w:rsid w:val="005740A0"/>
    <w:rsid w:val="005749D5"/>
    <w:rsid w:val="0058754F"/>
    <w:rsid w:val="005A34D3"/>
    <w:rsid w:val="005A79B2"/>
    <w:rsid w:val="005A7EF1"/>
    <w:rsid w:val="005B4EC6"/>
    <w:rsid w:val="005E36B6"/>
    <w:rsid w:val="00604CB0"/>
    <w:rsid w:val="0061746B"/>
    <w:rsid w:val="00632915"/>
    <w:rsid w:val="00634E99"/>
    <w:rsid w:val="00650CD6"/>
    <w:rsid w:val="006609D6"/>
    <w:rsid w:val="00661083"/>
    <w:rsid w:val="0066590F"/>
    <w:rsid w:val="00672DFE"/>
    <w:rsid w:val="00680B9E"/>
    <w:rsid w:val="0068415F"/>
    <w:rsid w:val="00686C68"/>
    <w:rsid w:val="00687210"/>
    <w:rsid w:val="006A4E2A"/>
    <w:rsid w:val="006B3E70"/>
    <w:rsid w:val="006B531C"/>
    <w:rsid w:val="006C0D9F"/>
    <w:rsid w:val="006C45ED"/>
    <w:rsid w:val="006D69F1"/>
    <w:rsid w:val="006E4D26"/>
    <w:rsid w:val="006F78FD"/>
    <w:rsid w:val="00705ADC"/>
    <w:rsid w:val="00710F71"/>
    <w:rsid w:val="00720B8B"/>
    <w:rsid w:val="00797728"/>
    <w:rsid w:val="007A4E75"/>
    <w:rsid w:val="007B298F"/>
    <w:rsid w:val="007C5F99"/>
    <w:rsid w:val="007D524F"/>
    <w:rsid w:val="007E2D15"/>
    <w:rsid w:val="007F2853"/>
    <w:rsid w:val="007F5C01"/>
    <w:rsid w:val="007F787D"/>
    <w:rsid w:val="00806EC0"/>
    <w:rsid w:val="0081646F"/>
    <w:rsid w:val="0082375B"/>
    <w:rsid w:val="0086503D"/>
    <w:rsid w:val="00871E50"/>
    <w:rsid w:val="00884B59"/>
    <w:rsid w:val="00891CA7"/>
    <w:rsid w:val="008937C9"/>
    <w:rsid w:val="00893E2E"/>
    <w:rsid w:val="008A51CC"/>
    <w:rsid w:val="008E0BF8"/>
    <w:rsid w:val="008E3BAE"/>
    <w:rsid w:val="008E4626"/>
    <w:rsid w:val="008F0103"/>
    <w:rsid w:val="008F0EE2"/>
    <w:rsid w:val="008F17EF"/>
    <w:rsid w:val="008F5E6F"/>
    <w:rsid w:val="00900A7A"/>
    <w:rsid w:val="009035A0"/>
    <w:rsid w:val="00911415"/>
    <w:rsid w:val="009176C1"/>
    <w:rsid w:val="009236D7"/>
    <w:rsid w:val="00942400"/>
    <w:rsid w:val="00946DB6"/>
    <w:rsid w:val="00955C39"/>
    <w:rsid w:val="00956895"/>
    <w:rsid w:val="00966429"/>
    <w:rsid w:val="00966647"/>
    <w:rsid w:val="00995372"/>
    <w:rsid w:val="00995EDE"/>
    <w:rsid w:val="0099724D"/>
    <w:rsid w:val="009A7C1E"/>
    <w:rsid w:val="009B2ED2"/>
    <w:rsid w:val="009B7EE0"/>
    <w:rsid w:val="009C1DDB"/>
    <w:rsid w:val="009E1A11"/>
    <w:rsid w:val="009E1B28"/>
    <w:rsid w:val="009E6961"/>
    <w:rsid w:val="00A07209"/>
    <w:rsid w:val="00A10922"/>
    <w:rsid w:val="00A25B46"/>
    <w:rsid w:val="00A324E5"/>
    <w:rsid w:val="00A36435"/>
    <w:rsid w:val="00A6120F"/>
    <w:rsid w:val="00A733CE"/>
    <w:rsid w:val="00A76191"/>
    <w:rsid w:val="00AA7E13"/>
    <w:rsid w:val="00AF5FB8"/>
    <w:rsid w:val="00B00BC6"/>
    <w:rsid w:val="00B01B7B"/>
    <w:rsid w:val="00B01CC9"/>
    <w:rsid w:val="00B14816"/>
    <w:rsid w:val="00B14E3B"/>
    <w:rsid w:val="00B21FF4"/>
    <w:rsid w:val="00B345C9"/>
    <w:rsid w:val="00B63AC1"/>
    <w:rsid w:val="00B6724D"/>
    <w:rsid w:val="00B75D9F"/>
    <w:rsid w:val="00B75E39"/>
    <w:rsid w:val="00B77891"/>
    <w:rsid w:val="00B82190"/>
    <w:rsid w:val="00B939C6"/>
    <w:rsid w:val="00BA2AAF"/>
    <w:rsid w:val="00BB238F"/>
    <w:rsid w:val="00BD5198"/>
    <w:rsid w:val="00BE46B1"/>
    <w:rsid w:val="00BF7355"/>
    <w:rsid w:val="00C101CD"/>
    <w:rsid w:val="00C152F8"/>
    <w:rsid w:val="00C165CA"/>
    <w:rsid w:val="00C23EAF"/>
    <w:rsid w:val="00C43291"/>
    <w:rsid w:val="00C61109"/>
    <w:rsid w:val="00C7792F"/>
    <w:rsid w:val="00C843BF"/>
    <w:rsid w:val="00C86835"/>
    <w:rsid w:val="00C9287E"/>
    <w:rsid w:val="00CA56A1"/>
    <w:rsid w:val="00CA70E0"/>
    <w:rsid w:val="00CA7837"/>
    <w:rsid w:val="00CB4EF2"/>
    <w:rsid w:val="00CD79A8"/>
    <w:rsid w:val="00CE4B9F"/>
    <w:rsid w:val="00CE6C15"/>
    <w:rsid w:val="00D055D4"/>
    <w:rsid w:val="00D244AB"/>
    <w:rsid w:val="00D256B6"/>
    <w:rsid w:val="00D35FEA"/>
    <w:rsid w:val="00D43E55"/>
    <w:rsid w:val="00D6036C"/>
    <w:rsid w:val="00D77CEF"/>
    <w:rsid w:val="00D84AB8"/>
    <w:rsid w:val="00D84C31"/>
    <w:rsid w:val="00D92B52"/>
    <w:rsid w:val="00DA1E99"/>
    <w:rsid w:val="00DA5E69"/>
    <w:rsid w:val="00DB29F1"/>
    <w:rsid w:val="00DC2461"/>
    <w:rsid w:val="00DD0EDD"/>
    <w:rsid w:val="00DD21DE"/>
    <w:rsid w:val="00DD3808"/>
    <w:rsid w:val="00E177C0"/>
    <w:rsid w:val="00E27301"/>
    <w:rsid w:val="00E445EB"/>
    <w:rsid w:val="00E5121D"/>
    <w:rsid w:val="00E616E0"/>
    <w:rsid w:val="00E66506"/>
    <w:rsid w:val="00EB2757"/>
    <w:rsid w:val="00EB75C4"/>
    <w:rsid w:val="00EC762E"/>
    <w:rsid w:val="00EE4A1E"/>
    <w:rsid w:val="00EF1712"/>
    <w:rsid w:val="00EF362E"/>
    <w:rsid w:val="00EF5257"/>
    <w:rsid w:val="00F068F1"/>
    <w:rsid w:val="00F07C67"/>
    <w:rsid w:val="00F1349B"/>
    <w:rsid w:val="00F213A7"/>
    <w:rsid w:val="00F215FB"/>
    <w:rsid w:val="00F37C0F"/>
    <w:rsid w:val="00F61BA0"/>
    <w:rsid w:val="00F728A9"/>
    <w:rsid w:val="00F81590"/>
    <w:rsid w:val="00F908EA"/>
    <w:rsid w:val="00F96456"/>
    <w:rsid w:val="00FA2B98"/>
    <w:rsid w:val="00FB12E0"/>
    <w:rsid w:val="00FB5615"/>
    <w:rsid w:val="00FD4DD0"/>
    <w:rsid w:val="00FE2D60"/>
    <w:rsid w:val="00FE5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5F486"/>
  <w15:docId w15:val="{B66BC93C-83D7-430B-8A88-D9C392B5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7F5C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519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paragraph" w:styleId="BodyText">
    <w:name w:val="Body Text"/>
    <w:basedOn w:val="Normal"/>
    <w:link w:val="BodyTextChar"/>
    <w:uiPriority w:val="1"/>
    <w:qFormat/>
    <w:rsid w:val="00F213A7"/>
    <w:pPr>
      <w:widowControl w:val="0"/>
      <w:autoSpaceDE w:val="0"/>
      <w:autoSpaceDN w:val="0"/>
      <w:spacing w:before="12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213A7"/>
    <w:rPr>
      <w:rFonts w:ascii="Times New Roman" w:eastAsia="Times New Roman" w:hAnsi="Times New Roman" w:cs="Times New Roman"/>
      <w:sz w:val="24"/>
      <w:szCs w:val="24"/>
      <w:lang w:val="ro-RO"/>
    </w:rPr>
  </w:style>
  <w:style w:type="character" w:styleId="Hyperlink">
    <w:name w:val="Hyperlink"/>
    <w:basedOn w:val="DefaultParagraphFont"/>
    <w:uiPriority w:val="99"/>
    <w:unhideWhenUsed/>
    <w:rsid w:val="00705ADC"/>
    <w:rPr>
      <w:color w:val="0000FF" w:themeColor="hyperlink"/>
      <w:u w:val="single"/>
    </w:rPr>
  </w:style>
  <w:style w:type="character" w:customStyle="1" w:styleId="UnresolvedMention1">
    <w:name w:val="Unresolved Mention1"/>
    <w:basedOn w:val="DefaultParagraphFont"/>
    <w:uiPriority w:val="99"/>
    <w:semiHidden/>
    <w:unhideWhenUsed/>
    <w:rsid w:val="00705ADC"/>
    <w:rPr>
      <w:color w:val="605E5C"/>
      <w:shd w:val="clear" w:color="auto" w:fill="E1DFDD"/>
    </w:rPr>
  </w:style>
  <w:style w:type="paragraph" w:styleId="Revision">
    <w:name w:val="Revision"/>
    <w:hidden/>
    <w:uiPriority w:val="99"/>
    <w:semiHidden/>
    <w:rsid w:val="00B14816"/>
    <w:pPr>
      <w:spacing w:after="0" w:line="240" w:lineRule="auto"/>
    </w:pPr>
    <w:rPr>
      <w:lang w:val="ro-RO"/>
    </w:rPr>
  </w:style>
  <w:style w:type="character" w:customStyle="1" w:styleId="UnresolvedMention2">
    <w:name w:val="Unresolved Mention2"/>
    <w:basedOn w:val="DefaultParagraphFont"/>
    <w:uiPriority w:val="99"/>
    <w:semiHidden/>
    <w:unhideWhenUsed/>
    <w:rsid w:val="003542AC"/>
    <w:rPr>
      <w:color w:val="605E5C"/>
      <w:shd w:val="clear" w:color="auto" w:fill="E1DFDD"/>
    </w:rPr>
  </w:style>
  <w:style w:type="character" w:customStyle="1" w:styleId="Heading2Char">
    <w:name w:val="Heading 2 Char"/>
    <w:basedOn w:val="DefaultParagraphFont"/>
    <w:link w:val="Heading2"/>
    <w:uiPriority w:val="9"/>
    <w:semiHidden/>
    <w:rsid w:val="0025196D"/>
    <w:rPr>
      <w:rFonts w:asciiTheme="majorHAnsi" w:eastAsiaTheme="majorEastAsia" w:hAnsiTheme="majorHAnsi" w:cstheme="majorBidi"/>
      <w:color w:val="365F91" w:themeColor="accent1" w:themeShade="BF"/>
      <w:sz w:val="26"/>
      <w:szCs w:val="26"/>
      <w:lang w:val="ro-RO"/>
    </w:rPr>
  </w:style>
  <w:style w:type="character" w:customStyle="1" w:styleId="Heading1Char">
    <w:name w:val="Heading 1 Char"/>
    <w:basedOn w:val="DefaultParagraphFont"/>
    <w:link w:val="Heading1"/>
    <w:uiPriority w:val="9"/>
    <w:rsid w:val="007F5C01"/>
    <w:rPr>
      <w:rFonts w:asciiTheme="majorHAnsi" w:eastAsiaTheme="majorEastAsia" w:hAnsiTheme="majorHAnsi" w:cstheme="majorBidi"/>
      <w:color w:val="365F91"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5605">
      <w:bodyDiv w:val="1"/>
      <w:marLeft w:val="0"/>
      <w:marRight w:val="0"/>
      <w:marTop w:val="0"/>
      <w:marBottom w:val="0"/>
      <w:divBdr>
        <w:top w:val="none" w:sz="0" w:space="0" w:color="auto"/>
        <w:left w:val="none" w:sz="0" w:space="0" w:color="auto"/>
        <w:bottom w:val="none" w:sz="0" w:space="0" w:color="auto"/>
        <w:right w:val="none" w:sz="0" w:space="0" w:color="auto"/>
      </w:divBdr>
    </w:div>
    <w:div w:id="607195611">
      <w:bodyDiv w:val="1"/>
      <w:marLeft w:val="0"/>
      <w:marRight w:val="0"/>
      <w:marTop w:val="0"/>
      <w:marBottom w:val="0"/>
      <w:divBdr>
        <w:top w:val="none" w:sz="0" w:space="0" w:color="auto"/>
        <w:left w:val="none" w:sz="0" w:space="0" w:color="auto"/>
        <w:bottom w:val="none" w:sz="0" w:space="0" w:color="auto"/>
        <w:right w:val="none" w:sz="0" w:space="0" w:color="auto"/>
      </w:divBdr>
    </w:div>
    <w:div w:id="630209009">
      <w:bodyDiv w:val="1"/>
      <w:marLeft w:val="0"/>
      <w:marRight w:val="0"/>
      <w:marTop w:val="0"/>
      <w:marBottom w:val="0"/>
      <w:divBdr>
        <w:top w:val="none" w:sz="0" w:space="0" w:color="auto"/>
        <w:left w:val="none" w:sz="0" w:space="0" w:color="auto"/>
        <w:bottom w:val="none" w:sz="0" w:space="0" w:color="auto"/>
        <w:right w:val="none" w:sz="0" w:space="0" w:color="auto"/>
      </w:divBdr>
    </w:div>
    <w:div w:id="881287227">
      <w:bodyDiv w:val="1"/>
      <w:marLeft w:val="0"/>
      <w:marRight w:val="0"/>
      <w:marTop w:val="0"/>
      <w:marBottom w:val="0"/>
      <w:divBdr>
        <w:top w:val="none" w:sz="0" w:space="0" w:color="auto"/>
        <w:left w:val="none" w:sz="0" w:space="0" w:color="auto"/>
        <w:bottom w:val="none" w:sz="0" w:space="0" w:color="auto"/>
        <w:right w:val="none" w:sz="0" w:space="0" w:color="auto"/>
      </w:divBdr>
    </w:div>
    <w:div w:id="1015764435">
      <w:bodyDiv w:val="1"/>
      <w:marLeft w:val="0"/>
      <w:marRight w:val="0"/>
      <w:marTop w:val="0"/>
      <w:marBottom w:val="0"/>
      <w:divBdr>
        <w:top w:val="none" w:sz="0" w:space="0" w:color="auto"/>
        <w:left w:val="none" w:sz="0" w:space="0" w:color="auto"/>
        <w:bottom w:val="none" w:sz="0" w:space="0" w:color="auto"/>
        <w:right w:val="none" w:sz="0" w:space="0" w:color="auto"/>
      </w:divBdr>
    </w:div>
    <w:div w:id="1217200924">
      <w:bodyDiv w:val="1"/>
      <w:marLeft w:val="0"/>
      <w:marRight w:val="0"/>
      <w:marTop w:val="0"/>
      <w:marBottom w:val="0"/>
      <w:divBdr>
        <w:top w:val="none" w:sz="0" w:space="0" w:color="auto"/>
        <w:left w:val="none" w:sz="0" w:space="0" w:color="auto"/>
        <w:bottom w:val="none" w:sz="0" w:space="0" w:color="auto"/>
        <w:right w:val="none" w:sz="0" w:space="0" w:color="auto"/>
      </w:divBdr>
    </w:div>
    <w:div w:id="1466585956">
      <w:bodyDiv w:val="1"/>
      <w:marLeft w:val="0"/>
      <w:marRight w:val="0"/>
      <w:marTop w:val="0"/>
      <w:marBottom w:val="0"/>
      <w:divBdr>
        <w:top w:val="none" w:sz="0" w:space="0" w:color="auto"/>
        <w:left w:val="none" w:sz="0" w:space="0" w:color="auto"/>
        <w:bottom w:val="none" w:sz="0" w:space="0" w:color="auto"/>
        <w:right w:val="none" w:sz="0" w:space="0" w:color="auto"/>
      </w:divBdr>
    </w:div>
    <w:div w:id="1538274434">
      <w:bodyDiv w:val="1"/>
      <w:marLeft w:val="0"/>
      <w:marRight w:val="0"/>
      <w:marTop w:val="0"/>
      <w:marBottom w:val="0"/>
      <w:divBdr>
        <w:top w:val="none" w:sz="0" w:space="0" w:color="auto"/>
        <w:left w:val="none" w:sz="0" w:space="0" w:color="auto"/>
        <w:bottom w:val="none" w:sz="0" w:space="0" w:color="auto"/>
        <w:right w:val="none" w:sz="0" w:space="0" w:color="auto"/>
      </w:divBdr>
    </w:div>
    <w:div w:id="213555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2.xml><?xml version="1.0" encoding="utf-8"?>
<ds:datastoreItem xmlns:ds="http://schemas.openxmlformats.org/officeDocument/2006/customXml" ds:itemID="{A95560F4-5B57-48FA-9256-FC52B0D94E28}">
  <ds:schemaRefs>
    <ds:schemaRef ds:uri="http://schemas.openxmlformats.org/officeDocument/2006/bibliography"/>
  </ds:schemaRefs>
</ds:datastoreItem>
</file>

<file path=customXml/itemProps3.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4.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2</Pages>
  <Words>785</Words>
  <Characters>4393</Characters>
  <Application>Microsoft Office Word</Application>
  <DocSecurity>0</DocSecurity>
  <Lines>129</Lines>
  <Paragraphs>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116</cp:revision>
  <cp:lastPrinted>2025-04-02T13:17:00Z</cp:lastPrinted>
  <dcterms:created xsi:type="dcterms:W3CDTF">2025-02-13T09:50:00Z</dcterms:created>
  <dcterms:modified xsi:type="dcterms:W3CDTF">2025-04-16T15:18:00Z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